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E839B" w14:textId="42CFB671" w:rsidR="00941325" w:rsidRPr="00D30948" w:rsidRDefault="00941325" w:rsidP="00941325">
      <w:pPr>
        <w:rPr>
          <w:rFonts w:ascii="Souvenir" w:hAnsi="Souvenir"/>
          <w:b/>
          <w:bCs/>
          <w:sz w:val="20"/>
        </w:rPr>
      </w:pPr>
      <w:r w:rsidRPr="00D30948">
        <w:rPr>
          <w:noProof/>
          <w:sz w:val="20"/>
        </w:rPr>
        <w:drawing>
          <wp:anchor distT="0" distB="0" distL="114300" distR="114300" simplePos="0" relativeHeight="251670528" behindDoc="0" locked="0" layoutInCell="1" allowOverlap="1" wp14:anchorId="07AEAF47" wp14:editId="128A9C9C">
            <wp:simplePos x="0" y="0"/>
            <wp:positionH relativeFrom="column">
              <wp:posOffset>133350</wp:posOffset>
            </wp:positionH>
            <wp:positionV relativeFrom="paragraph">
              <wp:posOffset>-381000</wp:posOffset>
            </wp:positionV>
            <wp:extent cx="552450" cy="78159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781596"/>
                    </a:xfrm>
                    <a:prstGeom prst="rect">
                      <a:avLst/>
                    </a:prstGeom>
                    <a:noFill/>
                  </pic:spPr>
                </pic:pic>
              </a:graphicData>
            </a:graphic>
            <wp14:sizeRelH relativeFrom="margin">
              <wp14:pctWidth>0</wp14:pctWidth>
            </wp14:sizeRelH>
            <wp14:sizeRelV relativeFrom="margin">
              <wp14:pctHeight>0</wp14:pctHeight>
            </wp14:sizeRelV>
          </wp:anchor>
        </w:drawing>
      </w:r>
      <w:r w:rsidRPr="00D30948">
        <w:rPr>
          <w:b/>
          <w:bCs/>
          <w:sz w:val="20"/>
        </w:rPr>
        <w:t xml:space="preserve">                                  </w:t>
      </w:r>
      <w:r>
        <w:rPr>
          <w:b/>
          <w:bCs/>
          <w:sz w:val="20"/>
        </w:rPr>
        <w:t xml:space="preserve"> </w:t>
      </w:r>
      <w:r w:rsidRPr="00D30948">
        <w:rPr>
          <w:rFonts w:ascii="Souvenir" w:hAnsi="Souvenir"/>
          <w:noProof/>
          <w:sz w:val="20"/>
        </w:rPr>
        <w:drawing>
          <wp:anchor distT="0" distB="0" distL="114300" distR="114300" simplePos="0" relativeHeight="251657216" behindDoc="1" locked="0" layoutInCell="1" allowOverlap="1" wp14:anchorId="5748ECA6" wp14:editId="1AB00939">
            <wp:simplePos x="0" y="0"/>
            <wp:positionH relativeFrom="column">
              <wp:posOffset>4495800</wp:posOffset>
            </wp:positionH>
            <wp:positionV relativeFrom="paragraph">
              <wp:posOffset>304165</wp:posOffset>
            </wp:positionV>
            <wp:extent cx="1019175" cy="371475"/>
            <wp:effectExtent l="95250" t="76200" r="28575" b="657225"/>
            <wp:wrapNone/>
            <wp:docPr id="19" name="Picture 1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 cstate="print">
                      <a:extLst>
                        <a:ext uri="{28A0092B-C50C-407E-A947-70E740481C1C}">
                          <a14:useLocalDpi xmlns:a14="http://schemas.microsoft.com/office/drawing/2010/main" val="0"/>
                        </a:ext>
                      </a:extLst>
                    </a:blip>
                    <a:srcRect l="4732" t="4838" b="1"/>
                    <a:stretch/>
                  </pic:blipFill>
                  <pic:spPr bwMode="auto">
                    <a:xfrm>
                      <a:off x="0" y="0"/>
                      <a:ext cx="1019175" cy="371475"/>
                    </a:xfrm>
                    <a:prstGeom prst="ellipse">
                      <a:avLst/>
                    </a:prstGeom>
                    <a:ln w="63500" cap="rnd">
                      <a:solidFill>
                        <a:srgbClr val="FF33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5F3">
        <w:rPr>
          <w:b/>
          <w:bCs/>
          <w:sz w:val="20"/>
        </w:rPr>
        <w:t xml:space="preserve">     </w:t>
      </w:r>
      <w:r>
        <w:rPr>
          <w:b/>
          <w:bCs/>
          <w:sz w:val="20"/>
        </w:rPr>
        <w:t xml:space="preserve"> </w:t>
      </w:r>
      <w:r w:rsidRPr="00D30948">
        <w:rPr>
          <w:b/>
          <w:bCs/>
          <w:sz w:val="20"/>
        </w:rPr>
        <w:t xml:space="preserve"> </w:t>
      </w:r>
      <w:r w:rsidRPr="00D30948">
        <w:rPr>
          <w:rFonts w:ascii="Souvenir" w:hAnsi="Souvenir"/>
          <w:b/>
          <w:bCs/>
          <w:color w:val="00B050"/>
          <w:sz w:val="40"/>
        </w:rPr>
        <w:t>Journal of Researches in Agricultural Sciences</w:t>
      </w:r>
    </w:p>
    <w:p w14:paraId="17FBA8AE" w14:textId="01D0635D" w:rsidR="00941325" w:rsidRPr="005362A6" w:rsidRDefault="00941325" w:rsidP="00941325">
      <w:pPr>
        <w:spacing w:after="0" w:line="240" w:lineRule="auto"/>
        <w:rPr>
          <w:rFonts w:ascii="Souvenir" w:hAnsi="Souvenir"/>
          <w:b/>
          <w:bCs/>
          <w:sz w:val="18"/>
        </w:rPr>
      </w:pPr>
      <w:bookmarkStart w:id="0" w:name="bookmark0"/>
      <w:bookmarkStart w:id="1" w:name="_Hlk535466369"/>
      <w:bookmarkStart w:id="2" w:name="_Hlk530370540"/>
      <w:bookmarkEnd w:id="0"/>
      <w:bookmarkEnd w:id="1"/>
      <w:bookmarkEnd w:id="2"/>
      <w:r w:rsidRPr="005362A6">
        <w:rPr>
          <w:rFonts w:ascii="Souvenir" w:hAnsi="Souvenir"/>
          <w:b/>
          <w:bCs/>
          <w:sz w:val="18"/>
        </w:rPr>
        <w:t>©2018 Copyright Faculty of Agricultural Sciences Journal,</w:t>
      </w:r>
    </w:p>
    <w:p w14:paraId="2C82C6BF" w14:textId="77777777" w:rsidR="00941325" w:rsidRPr="005362A6" w:rsidRDefault="00941325" w:rsidP="00941325">
      <w:pPr>
        <w:spacing w:after="0" w:line="240" w:lineRule="auto"/>
        <w:rPr>
          <w:rFonts w:ascii="Souvenir" w:hAnsi="Souvenir"/>
          <w:b/>
          <w:bCs/>
          <w:sz w:val="18"/>
        </w:rPr>
      </w:pPr>
      <w:r w:rsidRPr="005362A6">
        <w:rPr>
          <w:rFonts w:ascii="Souvenir" w:hAnsi="Souvenir"/>
          <w:b/>
          <w:bCs/>
          <w:sz w:val="18"/>
        </w:rPr>
        <w:t xml:space="preserve">                         Ekiti State University, Ado-Ekiti. Nigeria</w:t>
      </w:r>
    </w:p>
    <w:p w14:paraId="300F5552" w14:textId="7CD7B621" w:rsidR="00941325" w:rsidRPr="005362A6" w:rsidRDefault="009A374A" w:rsidP="00941325">
      <w:pPr>
        <w:spacing w:after="0" w:line="240" w:lineRule="auto"/>
        <w:rPr>
          <w:rFonts w:ascii="Souvenir" w:hAnsi="Souvenir"/>
          <w:sz w:val="18"/>
        </w:rPr>
      </w:pPr>
      <w:r>
        <w:rPr>
          <w:noProof/>
        </w:rPr>
        <w:pict w14:anchorId="432B14C1">
          <v:line id="Straight Connector 16" o:spid="_x0000_s103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5pt" to="460.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" strokecolor="windowText" strokeweight=".5pt">
            <v:stroke joinstyle="miter"/>
            <o:lock v:ext="edit" shapetype="f"/>
          </v:line>
        </w:pict>
      </w:r>
      <w:hyperlink r:id="rId9" w:history="1">
        <w:r w:rsidR="006141D5" w:rsidRPr="00EF4894">
          <w:rPr>
            <w:rStyle w:val="Hyperlink"/>
            <w:rFonts w:ascii="Souvenir" w:hAnsi="Souvenir"/>
            <w:sz w:val="18"/>
          </w:rPr>
          <w:t>http://faculty.eksu.edu.ng/agric.office/published-volumes</w:t>
        </w:r>
      </w:hyperlink>
      <w:r w:rsidR="006141D5">
        <w:rPr>
          <w:rFonts w:ascii="Souvenir" w:hAnsi="Souvenir"/>
          <w:sz w:val="18"/>
        </w:rPr>
        <w:t xml:space="preserve">     </w:t>
      </w:r>
      <w:r w:rsidR="00941325" w:rsidRPr="005362A6">
        <w:rPr>
          <w:rFonts w:ascii="Souvenir" w:hAnsi="Souvenir"/>
          <w:sz w:val="18"/>
        </w:rPr>
        <w:t xml:space="preserve">                             </w:t>
      </w:r>
      <w:r w:rsidR="00941325">
        <w:rPr>
          <w:rFonts w:ascii="Souvenir" w:hAnsi="Souvenir"/>
          <w:sz w:val="18"/>
        </w:rPr>
        <w:t xml:space="preserve">           </w:t>
      </w:r>
      <w:r w:rsidR="00941325" w:rsidRPr="005362A6">
        <w:rPr>
          <w:rFonts w:ascii="Souvenir" w:hAnsi="Souvenir"/>
          <w:sz w:val="18"/>
        </w:rPr>
        <w:t xml:space="preserve"> Vol. 6 (</w:t>
      </w:r>
      <w:r w:rsidR="00941325">
        <w:rPr>
          <w:rFonts w:ascii="Souvenir" w:hAnsi="Souvenir"/>
          <w:sz w:val="18"/>
        </w:rPr>
        <w:t>2</w:t>
      </w:r>
      <w:r w:rsidR="00941325" w:rsidRPr="005362A6">
        <w:rPr>
          <w:rFonts w:ascii="Souvenir" w:hAnsi="Souvenir"/>
          <w:sz w:val="18"/>
        </w:rPr>
        <w:t xml:space="preserve">), </w:t>
      </w:r>
      <w:r w:rsidR="00941325" w:rsidRPr="0083073A">
        <w:rPr>
          <w:rFonts w:ascii="Souvenir" w:hAnsi="Souvenir"/>
          <w:noProof/>
          <w:sz w:val="18"/>
        </w:rPr>
        <w:t>September</w:t>
      </w:r>
      <w:r w:rsidR="00941325" w:rsidRPr="005362A6">
        <w:rPr>
          <w:rFonts w:ascii="Souvenir" w:hAnsi="Souvenir"/>
          <w:sz w:val="18"/>
        </w:rPr>
        <w:t xml:space="preserve"> 2018. Pp </w:t>
      </w:r>
      <w:r w:rsidR="002D7000">
        <w:rPr>
          <w:rFonts w:ascii="Souvenir" w:hAnsi="Souvenir"/>
          <w:sz w:val="18"/>
        </w:rPr>
        <w:t>20-28</w:t>
      </w:r>
    </w:p>
    <w:p w14:paraId="352006A9" w14:textId="77777777" w:rsidR="00941325" w:rsidRDefault="00941325" w:rsidP="00941325">
      <w:pPr>
        <w:shd w:val="clear" w:color="auto" w:fill="FFFFFF" w:themeFill="background1"/>
        <w:tabs>
          <w:tab w:val="left" w:pos="2835"/>
        </w:tabs>
        <w:spacing w:after="0" w:line="240" w:lineRule="auto"/>
        <w:rPr>
          <w:rFonts w:ascii="Souvenir" w:hAnsi="Souvenir" w:cs="Times New Roman"/>
          <w:b/>
          <w:sz w:val="24"/>
        </w:rPr>
      </w:pPr>
    </w:p>
    <w:p w14:paraId="563FAE1B" w14:textId="29267ADB" w:rsidR="008F65C8" w:rsidRPr="007E1661" w:rsidRDefault="00150D1E" w:rsidP="007E1661">
      <w:pPr>
        <w:shd w:val="clear" w:color="auto" w:fill="FFFFFF" w:themeFill="background1"/>
        <w:tabs>
          <w:tab w:val="left" w:pos="2835"/>
        </w:tabs>
        <w:spacing w:after="0" w:line="240" w:lineRule="auto"/>
        <w:ind w:left="-270" w:firstLine="90"/>
        <w:jc w:val="center"/>
        <w:rPr>
          <w:rFonts w:ascii="Souvenir" w:hAnsi="Souvenir" w:cs="Times New Roman"/>
          <w:b/>
        </w:rPr>
      </w:pPr>
      <w:r w:rsidRPr="007E1661">
        <w:rPr>
          <w:rFonts w:ascii="Souvenir" w:hAnsi="Souvenir" w:cs="Times New Roman"/>
          <w:b/>
          <w:sz w:val="24"/>
        </w:rPr>
        <w:t xml:space="preserve">Medicinal Uses of </w:t>
      </w:r>
      <w:r w:rsidR="00D2604A">
        <w:rPr>
          <w:rFonts w:ascii="Souvenir" w:hAnsi="Souvenir" w:cs="Times New Roman"/>
          <w:b/>
          <w:sz w:val="24"/>
        </w:rPr>
        <w:t>A</w:t>
      </w:r>
      <w:r w:rsidR="000434C0">
        <w:rPr>
          <w:rFonts w:ascii="Souvenir" w:hAnsi="Souvenir" w:cs="Times New Roman"/>
          <w:b/>
          <w:sz w:val="24"/>
        </w:rPr>
        <w:t>c</w:t>
      </w:r>
      <w:r w:rsidR="00D2604A">
        <w:rPr>
          <w:rFonts w:ascii="Souvenir" w:hAnsi="Souvenir" w:cs="Times New Roman"/>
          <w:b/>
          <w:sz w:val="24"/>
        </w:rPr>
        <w:t>kee-apple (</w:t>
      </w:r>
      <w:r w:rsidRPr="007E1661">
        <w:rPr>
          <w:rFonts w:ascii="Souvenir" w:hAnsi="Souvenir" w:cs="Times New Roman"/>
          <w:b/>
          <w:i/>
          <w:sz w:val="24"/>
        </w:rPr>
        <w:t>Blighia sapida</w:t>
      </w:r>
      <w:r w:rsidRPr="007E1661">
        <w:rPr>
          <w:rFonts w:ascii="Souvenir" w:hAnsi="Souvenir" w:cs="Times New Roman"/>
          <w:b/>
          <w:sz w:val="24"/>
        </w:rPr>
        <w:t xml:space="preserve"> </w:t>
      </w:r>
      <w:proofErr w:type="spellStart"/>
      <w:r w:rsidRPr="007E1661">
        <w:rPr>
          <w:rFonts w:ascii="Souvenir" w:hAnsi="Souvenir" w:cs="Times New Roman"/>
          <w:b/>
          <w:sz w:val="24"/>
        </w:rPr>
        <w:t>K.D</w:t>
      </w:r>
      <w:proofErr w:type="spellEnd"/>
      <w:r w:rsidRPr="007E1661">
        <w:rPr>
          <w:rFonts w:ascii="Souvenir" w:hAnsi="Souvenir" w:cs="Times New Roman"/>
          <w:b/>
          <w:sz w:val="24"/>
        </w:rPr>
        <w:t xml:space="preserve"> Koenig</w:t>
      </w:r>
      <w:r w:rsidR="001B72D1" w:rsidRPr="007E1661">
        <w:rPr>
          <w:rFonts w:ascii="Souvenir" w:hAnsi="Souvenir" w:cs="Times New Roman"/>
          <w:b/>
          <w:sz w:val="24"/>
        </w:rPr>
        <w:t>)</w:t>
      </w:r>
      <w:r w:rsidRPr="007E1661">
        <w:rPr>
          <w:rFonts w:ascii="Souvenir" w:hAnsi="Souvenir" w:cs="Times New Roman"/>
          <w:b/>
          <w:sz w:val="24"/>
        </w:rPr>
        <w:t xml:space="preserve"> in Rainforest and Savanna Areas of </w:t>
      </w:r>
      <w:r w:rsidR="001B72D1" w:rsidRPr="007E1661">
        <w:rPr>
          <w:rFonts w:ascii="Souvenir" w:hAnsi="Souvenir" w:cs="Times New Roman"/>
          <w:b/>
          <w:sz w:val="24"/>
        </w:rPr>
        <w:t>South Western</w:t>
      </w:r>
      <w:r w:rsidRPr="007E1661">
        <w:rPr>
          <w:rFonts w:ascii="Souvenir" w:hAnsi="Souvenir" w:cs="Times New Roman"/>
          <w:b/>
          <w:sz w:val="24"/>
        </w:rPr>
        <w:t xml:space="preserve"> Nigeria</w:t>
      </w:r>
    </w:p>
    <w:p w14:paraId="61FE2F57" w14:textId="51CC3EF9" w:rsidR="00B921AD" w:rsidRPr="007E1661" w:rsidRDefault="00150D1E" w:rsidP="007E1661">
      <w:pPr>
        <w:shd w:val="clear" w:color="auto" w:fill="FFFFFF" w:themeFill="background1"/>
        <w:spacing w:after="0" w:line="240" w:lineRule="auto"/>
        <w:contextualSpacing/>
        <w:jc w:val="both"/>
        <w:rPr>
          <w:rFonts w:ascii="Souvenir" w:hAnsi="Souvenir" w:cs="Times New Roman"/>
          <w:b/>
        </w:rPr>
      </w:pPr>
      <w:r w:rsidRPr="007E1661">
        <w:rPr>
          <w:rFonts w:ascii="Souvenir" w:hAnsi="Souvenir" w:cs="Times New Roman"/>
        </w:rPr>
        <w:tab/>
      </w:r>
      <w:r w:rsidRPr="007E1661">
        <w:rPr>
          <w:rFonts w:ascii="Souvenir" w:hAnsi="Souvenir" w:cs="Times New Roman"/>
        </w:rPr>
        <w:tab/>
      </w:r>
      <w:r w:rsidRPr="007E1661">
        <w:rPr>
          <w:rFonts w:ascii="Souvenir" w:hAnsi="Souvenir" w:cs="Times New Roman"/>
          <w:b/>
        </w:rPr>
        <w:t xml:space="preserve">        </w:t>
      </w:r>
    </w:p>
    <w:p w14:paraId="640723AA" w14:textId="6F5D739B" w:rsidR="008F65C8" w:rsidRPr="007E1661" w:rsidRDefault="004E6856" w:rsidP="007E1661">
      <w:pPr>
        <w:shd w:val="clear" w:color="auto" w:fill="FFFFFF" w:themeFill="background1"/>
        <w:spacing w:after="0" w:line="240" w:lineRule="auto"/>
        <w:contextualSpacing/>
        <w:jc w:val="center"/>
        <w:rPr>
          <w:rFonts w:ascii="Souvenir" w:hAnsi="Souvenir" w:cs="Times New Roman"/>
        </w:rPr>
      </w:pPr>
      <w:r>
        <w:rPr>
          <w:rFonts w:ascii="Souvenir" w:hAnsi="Souvenir" w:cs="Times New Roman"/>
          <w:b/>
        </w:rPr>
        <w:t>*</w:t>
      </w:r>
      <w:r w:rsidR="00B921AD" w:rsidRPr="007E1661">
        <w:rPr>
          <w:rFonts w:ascii="Souvenir" w:hAnsi="Souvenir" w:cs="Times New Roman"/>
          <w:b/>
        </w:rPr>
        <w:t>A. E</w:t>
      </w:r>
      <w:r w:rsidR="00D2604A">
        <w:rPr>
          <w:rFonts w:ascii="Souvenir" w:hAnsi="Souvenir" w:cs="Times New Roman"/>
          <w:b/>
        </w:rPr>
        <w:t>.</w:t>
      </w:r>
      <w:r w:rsidR="00B921AD" w:rsidRPr="007E1661">
        <w:rPr>
          <w:rFonts w:ascii="Souvenir" w:hAnsi="Souvenir" w:cs="Times New Roman"/>
          <w:b/>
        </w:rPr>
        <w:t xml:space="preserve"> </w:t>
      </w:r>
      <w:r w:rsidR="002F6B05" w:rsidRPr="007E1661">
        <w:rPr>
          <w:rFonts w:ascii="Souvenir" w:hAnsi="Souvenir" w:cs="Times New Roman"/>
          <w:b/>
        </w:rPr>
        <w:t>Awoku,</w:t>
      </w:r>
      <w:r w:rsidR="00B921AD" w:rsidRPr="007E1661">
        <w:rPr>
          <w:rFonts w:ascii="Souvenir" w:hAnsi="Souvenir" w:cs="Times New Roman"/>
          <w:b/>
        </w:rPr>
        <w:t xml:space="preserve"> S.</w:t>
      </w:r>
      <w:r w:rsidR="002F6B05" w:rsidRPr="007E1661">
        <w:rPr>
          <w:rFonts w:ascii="Souvenir" w:hAnsi="Souvenir" w:cs="Times New Roman"/>
          <w:b/>
        </w:rPr>
        <w:t xml:space="preserve"> </w:t>
      </w:r>
      <w:r w:rsidR="00D2604A">
        <w:rPr>
          <w:rFonts w:ascii="Souvenir" w:hAnsi="Souvenir" w:cs="Times New Roman"/>
          <w:b/>
        </w:rPr>
        <w:t>A.</w:t>
      </w:r>
      <w:r w:rsidR="00B921AD" w:rsidRPr="007E1661">
        <w:rPr>
          <w:rFonts w:ascii="Souvenir" w:hAnsi="Souvenir" w:cs="Times New Roman"/>
          <w:b/>
        </w:rPr>
        <w:t xml:space="preserve"> </w:t>
      </w:r>
      <w:r w:rsidR="00150D1E" w:rsidRPr="007E1661">
        <w:rPr>
          <w:rFonts w:ascii="Souvenir" w:hAnsi="Souvenir" w:cs="Times New Roman"/>
          <w:b/>
        </w:rPr>
        <w:t xml:space="preserve">Adeduntan, and </w:t>
      </w:r>
      <w:proofErr w:type="spellStart"/>
      <w:r w:rsidR="00B921AD" w:rsidRPr="007E1661">
        <w:rPr>
          <w:rFonts w:ascii="Souvenir" w:hAnsi="Souvenir" w:cs="Times New Roman"/>
          <w:b/>
        </w:rPr>
        <w:t>V.O</w:t>
      </w:r>
      <w:proofErr w:type="spellEnd"/>
      <w:r w:rsidR="00D2604A">
        <w:rPr>
          <w:rFonts w:ascii="Souvenir" w:hAnsi="Souvenir" w:cs="Times New Roman"/>
          <w:b/>
        </w:rPr>
        <w:t xml:space="preserve">. </w:t>
      </w:r>
      <w:r w:rsidR="00150D1E" w:rsidRPr="007E1661">
        <w:rPr>
          <w:rFonts w:ascii="Souvenir" w:hAnsi="Souvenir" w:cs="Times New Roman"/>
          <w:b/>
        </w:rPr>
        <w:t>Oyerinde</w:t>
      </w:r>
      <w:r w:rsidR="00150D1E" w:rsidRPr="007E1661">
        <w:rPr>
          <w:rFonts w:ascii="Souvenir" w:hAnsi="Souvenir" w:cs="Times New Roman"/>
        </w:rPr>
        <w:t>.</w:t>
      </w:r>
    </w:p>
    <w:p w14:paraId="68399364" w14:textId="26BE294C" w:rsidR="00B921AD" w:rsidRPr="007E1661" w:rsidRDefault="00150D1E" w:rsidP="007E1661">
      <w:pPr>
        <w:shd w:val="clear" w:color="auto" w:fill="FFFFFF" w:themeFill="background1"/>
        <w:spacing w:after="0" w:line="240" w:lineRule="auto"/>
        <w:jc w:val="both"/>
        <w:rPr>
          <w:rFonts w:ascii="Souvenir" w:hAnsi="Souvenir" w:cs="Times New Roman"/>
        </w:rPr>
      </w:pPr>
      <w:r w:rsidRPr="007E1661">
        <w:rPr>
          <w:rFonts w:ascii="Souvenir" w:hAnsi="Souvenir" w:cs="Times New Roman"/>
        </w:rPr>
        <w:tab/>
      </w:r>
      <w:r w:rsidRPr="007E1661">
        <w:rPr>
          <w:rFonts w:ascii="Souvenir" w:hAnsi="Souvenir" w:cs="Times New Roman"/>
        </w:rPr>
        <w:tab/>
        <w:t xml:space="preserve">       </w:t>
      </w:r>
    </w:p>
    <w:p w14:paraId="00F01325" w14:textId="007B350F" w:rsidR="008F65C8" w:rsidRPr="007E1661" w:rsidRDefault="00150D1E" w:rsidP="000D6D7F">
      <w:pPr>
        <w:shd w:val="clear" w:color="auto" w:fill="FFFFFF" w:themeFill="background1"/>
        <w:spacing w:after="0" w:line="240" w:lineRule="auto"/>
        <w:jc w:val="center"/>
        <w:rPr>
          <w:rFonts w:ascii="Souvenir" w:hAnsi="Souvenir" w:cs="Times New Roman"/>
          <w:i/>
        </w:rPr>
      </w:pPr>
      <w:r w:rsidRPr="007E1661">
        <w:rPr>
          <w:rFonts w:ascii="Souvenir" w:hAnsi="Souvenir" w:cs="Times New Roman"/>
          <w:i/>
        </w:rPr>
        <w:t>Department of Forestry and Wood Technology,</w:t>
      </w:r>
    </w:p>
    <w:p w14:paraId="151B1283" w14:textId="11AF2A56" w:rsidR="008F65C8" w:rsidRPr="007E1661" w:rsidRDefault="00A50A82" w:rsidP="000D6D7F">
      <w:pPr>
        <w:shd w:val="clear" w:color="auto" w:fill="FFFFFF" w:themeFill="background1"/>
        <w:spacing w:after="0" w:line="240" w:lineRule="auto"/>
        <w:jc w:val="center"/>
        <w:rPr>
          <w:rFonts w:ascii="Souvenir" w:hAnsi="Souvenir" w:cs="Times New Roman"/>
        </w:rPr>
      </w:pPr>
      <w:r>
        <w:rPr>
          <w:rFonts w:ascii="Souvenir" w:hAnsi="Souvenir" w:cs="Times New Roman"/>
          <w:i/>
        </w:rPr>
        <w:t xml:space="preserve">The </w:t>
      </w:r>
      <w:r w:rsidR="00150D1E" w:rsidRPr="00A50A82">
        <w:rPr>
          <w:rFonts w:ascii="Souvenir" w:hAnsi="Souvenir" w:cs="Times New Roman"/>
          <w:i/>
          <w:noProof/>
        </w:rPr>
        <w:t>Federal</w:t>
      </w:r>
      <w:r w:rsidR="00150D1E" w:rsidRPr="007E1661">
        <w:rPr>
          <w:rFonts w:ascii="Souvenir" w:hAnsi="Souvenir" w:cs="Times New Roman"/>
          <w:i/>
        </w:rPr>
        <w:t xml:space="preserve"> University of Technology, P.M.B 704 Akure, Nigeria</w:t>
      </w:r>
      <w:r w:rsidR="00150D1E" w:rsidRPr="007E1661">
        <w:rPr>
          <w:rFonts w:ascii="Souvenir" w:hAnsi="Souvenir" w:cs="Times New Roman"/>
        </w:rPr>
        <w:t>.</w:t>
      </w:r>
    </w:p>
    <w:p w14:paraId="02D3706E" w14:textId="3B3799DE" w:rsidR="00B921AD" w:rsidRPr="007E1661" w:rsidRDefault="00150D1E" w:rsidP="007E1661">
      <w:pPr>
        <w:shd w:val="clear" w:color="auto" w:fill="FFFFFF" w:themeFill="background1"/>
        <w:spacing w:after="0" w:line="240" w:lineRule="auto"/>
        <w:jc w:val="both"/>
        <w:rPr>
          <w:rFonts w:ascii="Souvenir" w:hAnsi="Souvenir" w:cs="Times New Roman"/>
        </w:rPr>
      </w:pPr>
      <w:r w:rsidRPr="007E1661">
        <w:rPr>
          <w:rFonts w:ascii="Souvenir" w:hAnsi="Souvenir" w:cs="Times New Roman"/>
        </w:rPr>
        <w:t xml:space="preserve">         </w:t>
      </w:r>
    </w:p>
    <w:p w14:paraId="4AA1FB8A" w14:textId="2548D219" w:rsidR="008F65C8" w:rsidRPr="007E1661" w:rsidRDefault="004E6856" w:rsidP="007E1661">
      <w:pPr>
        <w:shd w:val="clear" w:color="auto" w:fill="FFFFFF" w:themeFill="background1"/>
        <w:spacing w:after="0" w:line="240" w:lineRule="auto"/>
        <w:jc w:val="center"/>
        <w:rPr>
          <w:rFonts w:ascii="Souvenir" w:hAnsi="Souvenir" w:cs="Times New Roman"/>
        </w:rPr>
      </w:pPr>
      <w:r>
        <w:rPr>
          <w:rFonts w:ascii="Souvenir" w:hAnsi="Souvenir" w:cs="Times New Roman"/>
        </w:rPr>
        <w:t>*</w:t>
      </w:r>
      <w:r w:rsidR="00150D1E" w:rsidRPr="007E1661">
        <w:rPr>
          <w:rFonts w:ascii="Souvenir" w:hAnsi="Souvenir" w:cs="Times New Roman"/>
        </w:rPr>
        <w:t xml:space="preserve">E-mail: </w:t>
      </w:r>
      <w:hyperlink r:id="rId10" w:history="1">
        <w:r w:rsidR="00BC7FBF" w:rsidRPr="007E1661">
          <w:rPr>
            <w:rStyle w:val="Hyperlink"/>
            <w:rFonts w:ascii="Souvenir" w:hAnsi="Souvenir" w:cs="Times New Roman"/>
          </w:rPr>
          <w:t>awokuadeola@gmail.com</w:t>
        </w:r>
      </w:hyperlink>
    </w:p>
    <w:p w14:paraId="433BBB35" w14:textId="22E15B4F" w:rsidR="008F65C8" w:rsidRPr="007E1661" w:rsidRDefault="009A374A" w:rsidP="007E1661">
      <w:pPr>
        <w:shd w:val="clear" w:color="auto" w:fill="FFFFFF" w:themeFill="background1"/>
        <w:spacing w:after="0" w:line="240" w:lineRule="auto"/>
        <w:jc w:val="both"/>
        <w:rPr>
          <w:rFonts w:ascii="Souvenir" w:hAnsi="Souvenir" w:cs="Times New Roman"/>
        </w:rPr>
      </w:pPr>
      <w:r>
        <w:rPr>
          <w:noProof/>
        </w:rPr>
        <w:pict w14:anchorId="3E429348">
          <v:line id="Straight Connector 1" o:spid="_x0000_s1028" style="position:absolute;left:0;text-align:left;z-index:251657728;visibility:visible;mso-wrap-style:square;mso-wrap-distance-left:9pt;mso-wrap-distance-top:0;mso-wrap-distance-right:9pt;mso-wrap-distance-bottom:0;mso-position-horizontal-relative:text;mso-position-vertical-relative:text;mso-width-relative:page;mso-height-relative:page" from="-1.5pt,11.05pt" to="467.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" strokecolor="windowText" strokeweight=".5pt">
            <v:stroke joinstyle="miter"/>
            <o:lock v:ext="edit" shapetype="f"/>
          </v:line>
        </w:pict>
      </w:r>
    </w:p>
    <w:p w14:paraId="6589A8C8" w14:textId="7ACA46D7" w:rsidR="008F65C8" w:rsidRPr="007E1661" w:rsidRDefault="002F6B05" w:rsidP="007E1661">
      <w:pPr>
        <w:shd w:val="clear" w:color="auto" w:fill="FFFFFF" w:themeFill="background1"/>
        <w:spacing w:after="0" w:line="240" w:lineRule="auto"/>
        <w:rPr>
          <w:rFonts w:ascii="Souvenir" w:hAnsi="Souvenir" w:cs="Times New Roman"/>
          <w:b/>
        </w:rPr>
      </w:pPr>
      <w:r w:rsidRPr="007E1661">
        <w:rPr>
          <w:rFonts w:ascii="Souvenir" w:hAnsi="Souvenir" w:cs="Times New Roman"/>
          <w:b/>
        </w:rPr>
        <w:t>Abstract</w:t>
      </w:r>
    </w:p>
    <w:p w14:paraId="6D1CFA43" w14:textId="09E9DBE1" w:rsidR="008F65C8" w:rsidRPr="007E1661" w:rsidRDefault="00150D1E" w:rsidP="007E1661">
      <w:pPr>
        <w:shd w:val="clear" w:color="auto" w:fill="FFFFFF" w:themeFill="background1"/>
        <w:spacing w:after="0" w:line="240" w:lineRule="auto"/>
        <w:jc w:val="both"/>
        <w:rPr>
          <w:rFonts w:ascii="Souvenir" w:hAnsi="Souvenir"/>
        </w:rPr>
      </w:pPr>
      <w:r w:rsidRPr="007E1661">
        <w:rPr>
          <w:rFonts w:ascii="Souvenir" w:hAnsi="Souvenir" w:cs="Times New Roman"/>
        </w:rPr>
        <w:t>Fruits from the forest</w:t>
      </w:r>
      <w:r w:rsidR="00D2604A">
        <w:rPr>
          <w:rFonts w:ascii="Souvenir" w:hAnsi="Souvenir" w:cs="Times New Roman"/>
        </w:rPr>
        <w:t>s</w:t>
      </w:r>
      <w:r w:rsidRPr="007E1661">
        <w:rPr>
          <w:rFonts w:ascii="Souvenir" w:hAnsi="Souvenir" w:cs="Times New Roman"/>
        </w:rPr>
        <w:t xml:space="preserve"> have multiple benefits for mankind in</w:t>
      </w:r>
      <w:r w:rsidR="00D2604A">
        <w:rPr>
          <w:rFonts w:ascii="Souvenir" w:hAnsi="Souvenir" w:cs="Times New Roman"/>
        </w:rPr>
        <w:t xml:space="preserve"> the</w:t>
      </w:r>
      <w:r w:rsidRPr="007E1661">
        <w:rPr>
          <w:rFonts w:ascii="Souvenir" w:hAnsi="Souvenir" w:cs="Times New Roman"/>
        </w:rPr>
        <w:t xml:space="preserve"> areas of food,</w:t>
      </w:r>
      <w:r w:rsidR="00D2604A">
        <w:rPr>
          <w:rFonts w:ascii="Souvenir" w:hAnsi="Souvenir" w:cs="Times New Roman"/>
        </w:rPr>
        <w:t xml:space="preserve"> spices for cooking, medicine and</w:t>
      </w:r>
      <w:r w:rsidRPr="007E1661">
        <w:rPr>
          <w:rFonts w:ascii="Souvenir" w:hAnsi="Souvenir" w:cs="Times New Roman"/>
        </w:rPr>
        <w:t xml:space="preserve"> income</w:t>
      </w:r>
      <w:r w:rsidR="00D2604A">
        <w:rPr>
          <w:rFonts w:ascii="Souvenir" w:hAnsi="Souvenir" w:cs="Times New Roman"/>
        </w:rPr>
        <w:t xml:space="preserve"> generation</w:t>
      </w:r>
      <w:r w:rsidRPr="007E1661">
        <w:rPr>
          <w:rFonts w:ascii="Souvenir" w:hAnsi="Souvenir" w:cs="Times New Roman"/>
        </w:rPr>
        <w:t>. The study was c</w:t>
      </w:r>
      <w:r w:rsidR="009E78A5" w:rsidRPr="007E1661">
        <w:rPr>
          <w:rFonts w:ascii="Souvenir" w:hAnsi="Souvenir" w:cs="Times New Roman"/>
        </w:rPr>
        <w:t>onducted in</w:t>
      </w:r>
      <w:r w:rsidR="00D2604A">
        <w:rPr>
          <w:rFonts w:ascii="Souvenir" w:hAnsi="Souvenir" w:cs="Times New Roman"/>
        </w:rPr>
        <w:t xml:space="preserve"> 10% of the total number of local government area randomly </w:t>
      </w:r>
      <w:r w:rsidR="005D7EDB">
        <w:rPr>
          <w:rFonts w:ascii="Souvenir" w:hAnsi="Souvenir" w:cs="Times New Roman"/>
        </w:rPr>
        <w:t>selected</w:t>
      </w:r>
      <w:r w:rsidR="00D2604A">
        <w:rPr>
          <w:rFonts w:ascii="Souvenir" w:hAnsi="Souvenir" w:cs="Times New Roman"/>
        </w:rPr>
        <w:t xml:space="preserve"> in </w:t>
      </w:r>
      <w:r w:rsidR="005D7EDB">
        <w:rPr>
          <w:rFonts w:ascii="Souvenir" w:hAnsi="Souvenir" w:cs="Times New Roman"/>
        </w:rPr>
        <w:t>the</w:t>
      </w:r>
      <w:r w:rsidR="00D2604A">
        <w:rPr>
          <w:rFonts w:ascii="Souvenir" w:hAnsi="Souvenir" w:cs="Times New Roman"/>
        </w:rPr>
        <w:t xml:space="preserve"> rain </w:t>
      </w:r>
      <w:r w:rsidR="005D7EDB">
        <w:rPr>
          <w:rFonts w:ascii="Souvenir" w:hAnsi="Souvenir" w:cs="Times New Roman"/>
        </w:rPr>
        <w:t>forest</w:t>
      </w:r>
      <w:r w:rsidR="00D2604A">
        <w:rPr>
          <w:rFonts w:ascii="Souvenir" w:hAnsi="Souvenir" w:cs="Times New Roman"/>
        </w:rPr>
        <w:t xml:space="preserve"> and savannah vegetation zone in </w:t>
      </w:r>
      <w:r w:rsidR="005D7EDB">
        <w:rPr>
          <w:rFonts w:ascii="Souvenir" w:hAnsi="Souvenir" w:cs="Times New Roman"/>
        </w:rPr>
        <w:t>S</w:t>
      </w:r>
      <w:r w:rsidR="009E78A5" w:rsidRPr="007E1661">
        <w:rPr>
          <w:rFonts w:ascii="Souvenir" w:hAnsi="Souvenir" w:cs="Times New Roman"/>
        </w:rPr>
        <w:t>outh-west</w:t>
      </w:r>
      <w:r w:rsidR="005D7EDB">
        <w:rPr>
          <w:rFonts w:ascii="Souvenir" w:hAnsi="Souvenir" w:cs="Times New Roman"/>
        </w:rPr>
        <w:t xml:space="preserve"> Nigeria.</w:t>
      </w:r>
      <w:r w:rsidR="009E78A5" w:rsidRPr="007E1661">
        <w:rPr>
          <w:rFonts w:ascii="Souvenir" w:hAnsi="Souvenir" w:cs="Times New Roman"/>
        </w:rPr>
        <w:t xml:space="preserve"> </w:t>
      </w:r>
      <w:r w:rsidR="005D7EDB">
        <w:rPr>
          <w:rFonts w:ascii="Souvenir" w:hAnsi="Souvenir" w:cs="Times New Roman"/>
        </w:rPr>
        <w:t>I</w:t>
      </w:r>
      <w:r w:rsidRPr="007E1661">
        <w:rPr>
          <w:rFonts w:ascii="Souvenir" w:hAnsi="Souvenir"/>
        </w:rPr>
        <w:t xml:space="preserve">nformation on the </w:t>
      </w:r>
      <w:r w:rsidR="005D7EDB" w:rsidRPr="007E1661">
        <w:rPr>
          <w:rFonts w:ascii="Souvenir" w:hAnsi="Souvenir"/>
        </w:rPr>
        <w:t>dependence</w:t>
      </w:r>
      <w:r w:rsidRPr="007E1661">
        <w:rPr>
          <w:rFonts w:ascii="Souvenir" w:hAnsi="Souvenir"/>
        </w:rPr>
        <w:t xml:space="preserve"> of </w:t>
      </w:r>
      <w:r w:rsidRPr="007E1661">
        <w:rPr>
          <w:rFonts w:ascii="Souvenir" w:hAnsi="Souvenir"/>
          <w:i/>
        </w:rPr>
        <w:t>Blighia sapida</w:t>
      </w:r>
      <w:r w:rsidRPr="007E1661">
        <w:rPr>
          <w:rFonts w:ascii="Souvenir" w:hAnsi="Souvenir"/>
        </w:rPr>
        <w:t xml:space="preserve"> </w:t>
      </w:r>
      <w:r w:rsidR="005D7EDB">
        <w:rPr>
          <w:rFonts w:ascii="Souvenir" w:hAnsi="Souvenir"/>
        </w:rPr>
        <w:t xml:space="preserve">for medicinal use </w:t>
      </w:r>
      <w:r w:rsidRPr="007E1661">
        <w:rPr>
          <w:rFonts w:ascii="Souvenir" w:hAnsi="Souvenir"/>
        </w:rPr>
        <w:t>w</w:t>
      </w:r>
      <w:r w:rsidR="005D7EDB">
        <w:rPr>
          <w:rFonts w:ascii="Souvenir" w:hAnsi="Souvenir"/>
        </w:rPr>
        <w:t>as</w:t>
      </w:r>
      <w:r w:rsidRPr="007E1661">
        <w:rPr>
          <w:rFonts w:ascii="Souvenir" w:hAnsi="Souvenir"/>
        </w:rPr>
        <w:t xml:space="preserve"> collected from eight (8) respondents in three communities of each selected local government using </w:t>
      </w:r>
      <w:r w:rsidR="005D7EDB">
        <w:rPr>
          <w:rFonts w:ascii="Souvenir" w:hAnsi="Souvenir"/>
        </w:rPr>
        <w:t xml:space="preserve">a semi-structured questionnaire </w:t>
      </w:r>
      <w:r w:rsidR="005D7EDB" w:rsidRPr="00A50A82">
        <w:rPr>
          <w:rFonts w:ascii="Souvenir" w:hAnsi="Souvenir"/>
          <w:noProof/>
        </w:rPr>
        <w:t>and</w:t>
      </w:r>
      <w:r w:rsidR="005D7EDB" w:rsidRPr="00A50A82">
        <w:rPr>
          <w:rFonts w:ascii="Souvenir" w:eastAsia="Times New Roman" w:hAnsi="Souvenir"/>
          <w:noProof/>
        </w:rPr>
        <w:t xml:space="preserve"> descriptive</w:t>
      </w:r>
      <w:r w:rsidR="005D7EDB">
        <w:rPr>
          <w:rFonts w:ascii="Souvenir" w:eastAsia="Times New Roman" w:hAnsi="Souvenir"/>
        </w:rPr>
        <w:t xml:space="preserve"> statistics</w:t>
      </w:r>
      <w:r w:rsidRPr="007E1661">
        <w:rPr>
          <w:rFonts w:ascii="Souvenir" w:eastAsia="Times New Roman" w:hAnsi="Souvenir"/>
        </w:rPr>
        <w:t xml:space="preserve"> used to analyze the data.</w:t>
      </w:r>
      <w:r w:rsidRPr="007E1661">
        <w:rPr>
          <w:rFonts w:ascii="Souvenir" w:hAnsi="Souvenir"/>
        </w:rPr>
        <w:t xml:space="preserve"> </w:t>
      </w:r>
      <w:r w:rsidR="005D7EDB">
        <w:rPr>
          <w:rFonts w:ascii="Souvenir" w:hAnsi="Souvenir"/>
        </w:rPr>
        <w:t>T</w:t>
      </w:r>
      <w:r w:rsidRPr="007E1661">
        <w:rPr>
          <w:rFonts w:ascii="Souvenir" w:eastAsia="Times New Roman" w:hAnsi="Souvenir"/>
          <w:color w:val="000000"/>
        </w:rPr>
        <w:t>he respondents</w:t>
      </w:r>
      <w:r w:rsidR="005D7EDB">
        <w:rPr>
          <w:rFonts w:ascii="Souvenir" w:eastAsia="Times New Roman" w:hAnsi="Souvenir"/>
          <w:color w:val="000000"/>
        </w:rPr>
        <w:t xml:space="preserve"> predominantly</w:t>
      </w:r>
      <w:r w:rsidRPr="007E1661">
        <w:rPr>
          <w:rFonts w:ascii="Souvenir" w:eastAsia="Times New Roman" w:hAnsi="Souvenir"/>
          <w:color w:val="000000"/>
        </w:rPr>
        <w:t xml:space="preserve"> </w:t>
      </w:r>
      <w:r w:rsidR="005D7EDB">
        <w:rPr>
          <w:rFonts w:ascii="Souvenir" w:eastAsia="Times New Roman" w:hAnsi="Souvenir"/>
          <w:color w:val="000000"/>
        </w:rPr>
        <w:t>use</w:t>
      </w:r>
      <w:r w:rsidRPr="007E1661">
        <w:rPr>
          <w:rFonts w:ascii="Souvenir" w:eastAsia="Times New Roman" w:hAnsi="Souvenir"/>
          <w:color w:val="000000"/>
        </w:rPr>
        <w:t xml:space="preserve"> var</w:t>
      </w:r>
      <w:r w:rsidR="005D7EDB">
        <w:rPr>
          <w:rFonts w:ascii="Souvenir" w:eastAsia="Times New Roman" w:hAnsi="Souvenir"/>
          <w:color w:val="000000"/>
        </w:rPr>
        <w:t>ious parts of the tree to cure m</w:t>
      </w:r>
      <w:r w:rsidRPr="007E1661">
        <w:rPr>
          <w:rFonts w:ascii="Souvenir" w:eastAsia="Times New Roman" w:hAnsi="Souvenir"/>
          <w:color w:val="000000"/>
        </w:rPr>
        <w:t xml:space="preserve">alaria. </w:t>
      </w:r>
      <w:r w:rsidRPr="007E1661">
        <w:rPr>
          <w:rFonts w:ascii="Souvenir" w:hAnsi="Souvenir"/>
        </w:rPr>
        <w:t xml:space="preserve"> </w:t>
      </w:r>
      <w:r w:rsidR="005D7EDB">
        <w:rPr>
          <w:rFonts w:ascii="Souvenir" w:hAnsi="Souvenir"/>
        </w:rPr>
        <w:t xml:space="preserve">The </w:t>
      </w:r>
      <w:r w:rsidRPr="007E1661">
        <w:rPr>
          <w:rFonts w:ascii="Souvenir" w:hAnsi="Souvenir"/>
        </w:rPr>
        <w:t xml:space="preserve">variation observed among respondents in the states and vegetation zones suggests that people should be enlightened more on the effective uses of </w:t>
      </w:r>
      <w:r w:rsidR="005D7EDB">
        <w:rPr>
          <w:rFonts w:ascii="Souvenir" w:hAnsi="Souvenir"/>
        </w:rPr>
        <w:t xml:space="preserve">the plant </w:t>
      </w:r>
      <w:r w:rsidRPr="007E1661">
        <w:rPr>
          <w:rFonts w:ascii="Souvenir" w:hAnsi="Souvenir"/>
        </w:rPr>
        <w:t xml:space="preserve">to cure various ailments. </w:t>
      </w:r>
      <w:r w:rsidR="005D7EDB">
        <w:rPr>
          <w:rFonts w:ascii="Souvenir" w:hAnsi="Souvenir"/>
        </w:rPr>
        <w:t>M</w:t>
      </w:r>
      <w:r w:rsidRPr="007E1661">
        <w:rPr>
          <w:rFonts w:ascii="Souvenir" w:hAnsi="Souvenir"/>
        </w:rPr>
        <w:t>ore awareness</w:t>
      </w:r>
      <w:r w:rsidR="005D7EDB">
        <w:rPr>
          <w:rFonts w:ascii="Souvenir" w:hAnsi="Souvenir"/>
        </w:rPr>
        <w:t xml:space="preserve"> needs to be created</w:t>
      </w:r>
      <w:r w:rsidRPr="007E1661">
        <w:rPr>
          <w:rFonts w:ascii="Souvenir" w:hAnsi="Souvenir"/>
        </w:rPr>
        <w:t xml:space="preserve"> on </w:t>
      </w:r>
      <w:r w:rsidR="009E78A5" w:rsidRPr="007E1661">
        <w:rPr>
          <w:rFonts w:ascii="Souvenir" w:hAnsi="Souvenir"/>
        </w:rPr>
        <w:t xml:space="preserve">the existence of </w:t>
      </w:r>
      <w:r w:rsidR="005D7EDB" w:rsidRPr="007E1661">
        <w:rPr>
          <w:rFonts w:ascii="Souvenir" w:hAnsi="Souvenir"/>
          <w:i/>
        </w:rPr>
        <w:t>Blighia sapida</w:t>
      </w:r>
      <w:r w:rsidR="005D7EDB" w:rsidRPr="007E1661">
        <w:rPr>
          <w:rFonts w:ascii="Souvenir" w:hAnsi="Souvenir"/>
        </w:rPr>
        <w:t xml:space="preserve"> </w:t>
      </w:r>
      <w:r w:rsidR="005D7EDB" w:rsidRPr="00A50A82">
        <w:rPr>
          <w:rFonts w:ascii="Souvenir" w:hAnsi="Souvenir"/>
          <w:noProof/>
        </w:rPr>
        <w:t>as it</w:t>
      </w:r>
      <w:r w:rsidR="005D7EDB">
        <w:rPr>
          <w:rFonts w:ascii="Souvenir" w:hAnsi="Souvenir"/>
        </w:rPr>
        <w:t xml:space="preserve"> is not widely known </w:t>
      </w:r>
      <w:r w:rsidRPr="007E1661">
        <w:rPr>
          <w:rFonts w:ascii="Souvenir" w:hAnsi="Souvenir"/>
        </w:rPr>
        <w:t xml:space="preserve">like other fruits trees such as </w:t>
      </w:r>
      <w:r w:rsidR="005D7EDB">
        <w:rPr>
          <w:rFonts w:ascii="Souvenir" w:hAnsi="Souvenir"/>
        </w:rPr>
        <w:t>bitter cola (</w:t>
      </w:r>
      <w:r w:rsidRPr="007E1661">
        <w:rPr>
          <w:rFonts w:ascii="Souvenir" w:hAnsi="Souvenir"/>
          <w:i/>
        </w:rPr>
        <w:t>Garcinia kola</w:t>
      </w:r>
      <w:r w:rsidR="005D7EDB">
        <w:rPr>
          <w:rFonts w:ascii="Souvenir" w:hAnsi="Souvenir"/>
          <w:i/>
        </w:rPr>
        <w:t>)</w:t>
      </w:r>
      <w:r w:rsidR="00145BC9">
        <w:rPr>
          <w:rFonts w:ascii="Souvenir" w:hAnsi="Souvenir"/>
          <w:i/>
        </w:rPr>
        <w:t xml:space="preserve"> </w:t>
      </w:r>
      <w:r w:rsidR="00145BC9">
        <w:rPr>
          <w:rFonts w:ascii="Souvenir" w:hAnsi="Souvenir"/>
        </w:rPr>
        <w:t>and white star apple</w:t>
      </w:r>
      <w:r w:rsidRPr="007E1661">
        <w:rPr>
          <w:rFonts w:ascii="Souvenir" w:hAnsi="Souvenir"/>
        </w:rPr>
        <w:t xml:space="preserve"> </w:t>
      </w:r>
      <w:r w:rsidR="00145BC9">
        <w:rPr>
          <w:rFonts w:ascii="Souvenir" w:hAnsi="Souvenir"/>
        </w:rPr>
        <w:t>(</w:t>
      </w:r>
      <w:proofErr w:type="spellStart"/>
      <w:r w:rsidRPr="007E1661">
        <w:rPr>
          <w:rFonts w:ascii="Souvenir" w:hAnsi="Souvenir"/>
          <w:i/>
        </w:rPr>
        <w:t>Chrysophylum</w:t>
      </w:r>
      <w:proofErr w:type="spellEnd"/>
      <w:r w:rsidRPr="007E1661">
        <w:rPr>
          <w:rFonts w:ascii="Souvenir" w:hAnsi="Souvenir"/>
          <w:i/>
        </w:rPr>
        <w:t xml:space="preserve"> albidum</w:t>
      </w:r>
      <w:r w:rsidR="00145BC9">
        <w:rPr>
          <w:rFonts w:ascii="Souvenir" w:hAnsi="Souvenir"/>
          <w:i/>
        </w:rPr>
        <w:t>)</w:t>
      </w:r>
      <w:r w:rsidRPr="007E1661">
        <w:rPr>
          <w:rFonts w:ascii="Souvenir" w:hAnsi="Souvenir"/>
        </w:rPr>
        <w:t xml:space="preserve">. Efforts should be made towards the domestication of </w:t>
      </w:r>
      <w:r w:rsidR="00145BC9" w:rsidRPr="00145BC9">
        <w:rPr>
          <w:rFonts w:ascii="Souvenir" w:hAnsi="Souvenir"/>
          <w:i/>
        </w:rPr>
        <w:t xml:space="preserve">Blighia sapida </w:t>
      </w:r>
      <w:r w:rsidR="00145BC9" w:rsidRPr="00A50A82">
        <w:rPr>
          <w:rFonts w:ascii="Souvenir" w:hAnsi="Souvenir"/>
          <w:noProof/>
        </w:rPr>
        <w:t>because</w:t>
      </w:r>
      <w:r w:rsidR="00A50A82">
        <w:rPr>
          <w:rFonts w:ascii="Souvenir" w:hAnsi="Souvenir"/>
          <w:noProof/>
        </w:rPr>
        <w:t xml:space="preserve"> of</w:t>
      </w:r>
      <w:r w:rsidRPr="007E1661">
        <w:rPr>
          <w:rFonts w:ascii="Souvenir" w:hAnsi="Souvenir"/>
        </w:rPr>
        <w:t xml:space="preserve"> the </w:t>
      </w:r>
      <w:r w:rsidR="00145BC9">
        <w:rPr>
          <w:rFonts w:ascii="Souvenir" w:hAnsi="Souvenir"/>
        </w:rPr>
        <w:t>threat</w:t>
      </w:r>
      <w:r w:rsidRPr="007E1661">
        <w:rPr>
          <w:rFonts w:ascii="Souvenir" w:hAnsi="Souvenir"/>
        </w:rPr>
        <w:t xml:space="preserve"> into extinction </w:t>
      </w:r>
      <w:r w:rsidR="00145BC9">
        <w:rPr>
          <w:rFonts w:ascii="Souvenir" w:hAnsi="Souvenir"/>
        </w:rPr>
        <w:t>caused by harvesting the</w:t>
      </w:r>
      <w:r w:rsidRPr="007E1661">
        <w:rPr>
          <w:rFonts w:ascii="Souvenir" w:hAnsi="Souvenir"/>
        </w:rPr>
        <w:t xml:space="preserve"> timber </w:t>
      </w:r>
      <w:r w:rsidR="00145BC9">
        <w:rPr>
          <w:rFonts w:ascii="Souvenir" w:hAnsi="Souvenir"/>
        </w:rPr>
        <w:t>for its high density wood</w:t>
      </w:r>
      <w:r w:rsidRPr="007E1661">
        <w:rPr>
          <w:rFonts w:ascii="Souvenir" w:hAnsi="Souvenir"/>
        </w:rPr>
        <w:t>.</w:t>
      </w:r>
    </w:p>
    <w:p w14:paraId="5C352213" w14:textId="77777777" w:rsidR="004D34FD" w:rsidRPr="007E1661" w:rsidRDefault="004D34FD" w:rsidP="007E1661">
      <w:pPr>
        <w:shd w:val="clear" w:color="auto" w:fill="FFFFFF" w:themeFill="background1"/>
        <w:spacing w:after="0" w:line="240" w:lineRule="auto"/>
        <w:jc w:val="both"/>
        <w:rPr>
          <w:rFonts w:ascii="Souvenir" w:hAnsi="Souvenir"/>
          <w:sz w:val="12"/>
        </w:rPr>
      </w:pPr>
    </w:p>
    <w:p w14:paraId="0BB9D4FA" w14:textId="1388F6B4" w:rsidR="008F65C8" w:rsidRPr="007E1661" w:rsidRDefault="009A374A" w:rsidP="007E1661">
      <w:pPr>
        <w:shd w:val="clear" w:color="auto" w:fill="FFFFFF" w:themeFill="background1"/>
        <w:spacing w:after="0" w:line="240" w:lineRule="auto"/>
        <w:jc w:val="both"/>
        <w:rPr>
          <w:rFonts w:ascii="Souvenir" w:hAnsi="Souvenir"/>
        </w:rPr>
      </w:pPr>
      <w:r>
        <w:rPr>
          <w:b/>
          <w:noProof/>
        </w:rPr>
        <w:pict w14:anchorId="3E429348">
          <v:line id="_x0000_s1029" style="position:absolute;left:0;text-align:left;z-index:251658752;visibility:visible;mso-wrap-style:square;mso-wrap-distance-left:9pt;mso-wrap-distance-top:0;mso-wrap-distance-right:9pt;mso-wrap-distance-bottom:0;mso-position-horizontal-relative:text;mso-position-vertical-relative:text;mso-width-relative:page;mso-height-relative:page" from="-3pt,13.5pt" to="46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" strokecolor="windowText" strokeweight=".5pt">
            <v:stroke joinstyle="miter"/>
            <o:lock v:ext="edit" shapetype="f"/>
          </v:line>
        </w:pict>
      </w:r>
      <w:r w:rsidR="00150D1E" w:rsidRPr="007E1661">
        <w:rPr>
          <w:rFonts w:ascii="Souvenir" w:hAnsi="Souvenir"/>
          <w:b/>
        </w:rPr>
        <w:t>Keywords</w:t>
      </w:r>
      <w:r w:rsidR="00150D1E" w:rsidRPr="007E1661">
        <w:rPr>
          <w:rFonts w:ascii="Souvenir" w:hAnsi="Souvenir"/>
        </w:rPr>
        <w:t xml:space="preserve">: </w:t>
      </w:r>
      <w:r w:rsidR="00150D1E" w:rsidRPr="007E1661">
        <w:rPr>
          <w:rFonts w:ascii="Souvenir" w:hAnsi="Souvenir"/>
          <w:i/>
        </w:rPr>
        <w:t xml:space="preserve">Blighia sapida, </w:t>
      </w:r>
      <w:r w:rsidR="00150D1E" w:rsidRPr="007E1661">
        <w:rPr>
          <w:rFonts w:ascii="Souvenir" w:hAnsi="Souvenir"/>
        </w:rPr>
        <w:t>Medicinal, vegetation zone, Indigenous knowledge, South-west.</w:t>
      </w:r>
    </w:p>
    <w:p w14:paraId="732C3F60" w14:textId="77C31EFE" w:rsidR="008F65C8" w:rsidRPr="007E1661" w:rsidRDefault="008F65C8" w:rsidP="007E1661">
      <w:pPr>
        <w:shd w:val="clear" w:color="auto" w:fill="FFFFFF" w:themeFill="background1"/>
        <w:spacing w:after="0" w:line="240" w:lineRule="auto"/>
        <w:jc w:val="both"/>
        <w:rPr>
          <w:rFonts w:ascii="Souvenir" w:hAnsi="Souvenir" w:cs="Times New Roman"/>
          <w:b/>
        </w:rPr>
      </w:pPr>
    </w:p>
    <w:p w14:paraId="415352A8" w14:textId="5CD0B86F" w:rsidR="008F65C8" w:rsidRPr="007E1661" w:rsidRDefault="009E78A5" w:rsidP="007E1661">
      <w:pPr>
        <w:shd w:val="clear" w:color="auto" w:fill="FFFFFF" w:themeFill="background1"/>
        <w:spacing w:after="0" w:line="240" w:lineRule="auto"/>
        <w:rPr>
          <w:rFonts w:ascii="Souvenir" w:hAnsi="Souvenir" w:cs="Times New Roman"/>
          <w:b/>
        </w:rPr>
      </w:pPr>
      <w:r w:rsidRPr="007E1661">
        <w:rPr>
          <w:rFonts w:ascii="Souvenir" w:hAnsi="Souvenir" w:cs="Times New Roman"/>
          <w:b/>
        </w:rPr>
        <w:t>Introduction</w:t>
      </w:r>
    </w:p>
    <w:p w14:paraId="7D230AD4" w14:textId="77777777" w:rsidR="001542BE" w:rsidRDefault="001542BE" w:rsidP="007E1661">
      <w:pPr>
        <w:shd w:val="clear" w:color="auto" w:fill="FFFFFF" w:themeFill="background1"/>
        <w:autoSpaceDE w:val="0"/>
        <w:autoSpaceDN w:val="0"/>
        <w:adjustRightInd w:val="0"/>
        <w:spacing w:after="0" w:line="240" w:lineRule="auto"/>
        <w:jc w:val="both"/>
        <w:rPr>
          <w:rFonts w:ascii="Souvenir" w:hAnsi="Souvenir" w:cs="Times New Roman"/>
        </w:rPr>
        <w:sectPr w:rsidR="001542BE" w:rsidSect="002D7000">
          <w:footerReference w:type="default" r:id="rId11"/>
          <w:pgSz w:w="12240" w:h="15840"/>
          <w:pgMar w:top="1440" w:right="1440" w:bottom="1440" w:left="1440" w:header="720" w:footer="720" w:gutter="0"/>
          <w:pgNumType w:start="20"/>
          <w:cols w:space="720"/>
          <w:docGrid w:linePitch="360"/>
        </w:sectPr>
      </w:pPr>
    </w:p>
    <w:p w14:paraId="4E7F2070" w14:textId="0B493052" w:rsidR="0020558A" w:rsidRPr="007E1661" w:rsidRDefault="0020558A" w:rsidP="007E1661">
      <w:pPr>
        <w:shd w:val="clear" w:color="auto" w:fill="FFFFFF" w:themeFill="background1"/>
        <w:autoSpaceDE w:val="0"/>
        <w:autoSpaceDN w:val="0"/>
        <w:adjustRightInd w:val="0"/>
        <w:spacing w:after="0" w:line="240" w:lineRule="auto"/>
        <w:jc w:val="both"/>
        <w:rPr>
          <w:rFonts w:ascii="Souvenir" w:hAnsi="Souvenir" w:cs="Times New Roman"/>
        </w:rPr>
      </w:pPr>
      <w:r w:rsidRPr="007E1661">
        <w:rPr>
          <w:rFonts w:ascii="Souvenir" w:hAnsi="Souvenir" w:cs="Times New Roman"/>
        </w:rPr>
        <w:t>Since prehistoric times, humans have used natural products, such as plants, animals,</w:t>
      </w:r>
      <w:r w:rsidR="000535DF" w:rsidRPr="007E1661">
        <w:rPr>
          <w:rFonts w:ascii="Souvenir" w:hAnsi="Souvenir" w:cs="Times New Roman"/>
        </w:rPr>
        <w:t xml:space="preserve"> </w:t>
      </w:r>
      <w:r w:rsidRPr="007E1661">
        <w:rPr>
          <w:rFonts w:ascii="Souvenir" w:hAnsi="Souvenir" w:cs="Times New Roman"/>
        </w:rPr>
        <w:t>microorganisms, and marine organisms in medicines to alleviate and treat diseases. According to</w:t>
      </w:r>
      <w:r w:rsidR="000535DF" w:rsidRPr="007E1661">
        <w:rPr>
          <w:rFonts w:ascii="Souvenir" w:hAnsi="Souvenir" w:cs="Times New Roman"/>
        </w:rPr>
        <w:t xml:space="preserve"> </w:t>
      </w:r>
      <w:r w:rsidRPr="007E1661">
        <w:rPr>
          <w:rFonts w:ascii="Souvenir" w:hAnsi="Souvenir" w:cs="Times New Roman"/>
        </w:rPr>
        <w:t>fossil records, the human use of plants as medicines may be tra</w:t>
      </w:r>
      <w:r w:rsidR="000D6D7F">
        <w:rPr>
          <w:rFonts w:ascii="Souvenir" w:hAnsi="Souvenir" w:cs="Times New Roman"/>
        </w:rPr>
        <w:t>ced back at least 60,000 years (</w:t>
      </w:r>
      <w:r w:rsidR="000535DF" w:rsidRPr="007E1661">
        <w:rPr>
          <w:rFonts w:ascii="Souvenir" w:hAnsi="Souvenir"/>
          <w:color w:val="000000"/>
          <w:szCs w:val="16"/>
        </w:rPr>
        <w:t xml:space="preserve">Shi, </w:t>
      </w:r>
      <w:r w:rsidR="000535DF" w:rsidRPr="007E1661">
        <w:rPr>
          <w:rFonts w:ascii="Souvenir" w:hAnsi="Souvenir"/>
          <w:i/>
          <w:color w:val="000000"/>
          <w:szCs w:val="16"/>
        </w:rPr>
        <w:t>et al.,</w:t>
      </w:r>
      <w:r w:rsidR="000535DF" w:rsidRPr="007E1661">
        <w:rPr>
          <w:rFonts w:ascii="Souvenir" w:hAnsi="Souvenir"/>
          <w:color w:val="000000"/>
          <w:szCs w:val="16"/>
        </w:rPr>
        <w:t xml:space="preserve"> 2010</w:t>
      </w:r>
      <w:r w:rsidRPr="007E1661">
        <w:rPr>
          <w:rFonts w:ascii="Souvenir" w:hAnsi="Souvenir" w:cs="Times New Roman"/>
        </w:rPr>
        <w:t>,</w:t>
      </w:r>
      <w:r w:rsidR="000535DF" w:rsidRPr="007E1661">
        <w:rPr>
          <w:rFonts w:ascii="Souvenir" w:hAnsi="Souvenir"/>
          <w:color w:val="000000"/>
          <w:szCs w:val="16"/>
        </w:rPr>
        <w:t xml:space="preserve"> Fabricant, and Farnsworth, 2001</w:t>
      </w:r>
      <w:r w:rsidR="008E4DF1">
        <w:rPr>
          <w:rFonts w:ascii="Souvenir" w:hAnsi="Souvenir" w:cs="Times New Roman"/>
        </w:rPr>
        <w:t>)</w:t>
      </w:r>
      <w:r w:rsidRPr="007E1661">
        <w:rPr>
          <w:rFonts w:ascii="Souvenir" w:hAnsi="Souvenir" w:cs="Times New Roman"/>
        </w:rPr>
        <w:t>. The</w:t>
      </w:r>
      <w:r w:rsidR="000535DF" w:rsidRPr="007E1661">
        <w:rPr>
          <w:rFonts w:ascii="Souvenir" w:hAnsi="Souvenir" w:cs="Times New Roman"/>
        </w:rPr>
        <w:t xml:space="preserve"> </w:t>
      </w:r>
      <w:r w:rsidRPr="007E1661">
        <w:rPr>
          <w:rFonts w:ascii="Souvenir" w:hAnsi="Souvenir" w:cs="Times New Roman"/>
        </w:rPr>
        <w:t>use of natural products as medicines must, of course, have presented a tremendous challenge to early</w:t>
      </w:r>
      <w:r w:rsidR="000535DF" w:rsidRPr="007E1661">
        <w:rPr>
          <w:rFonts w:ascii="Souvenir" w:hAnsi="Souvenir" w:cs="Times New Roman"/>
        </w:rPr>
        <w:t xml:space="preserve"> </w:t>
      </w:r>
      <w:r w:rsidRPr="007E1661">
        <w:rPr>
          <w:rFonts w:ascii="Souvenir" w:hAnsi="Souvenir" w:cs="Times New Roman"/>
        </w:rPr>
        <w:t xml:space="preserve">humans. It is highly probable that when seeking food, </w:t>
      </w:r>
      <w:r w:rsidR="00762A21">
        <w:rPr>
          <w:rFonts w:ascii="Souvenir" w:hAnsi="Souvenir" w:cs="Times New Roman"/>
        </w:rPr>
        <w:t xml:space="preserve">the </w:t>
      </w:r>
      <w:r w:rsidRPr="007E1661">
        <w:rPr>
          <w:rFonts w:ascii="Souvenir" w:hAnsi="Souvenir" w:cs="Times New Roman"/>
        </w:rPr>
        <w:t>early humans often consumed poisonous plants</w:t>
      </w:r>
      <w:proofErr w:type="gramStart"/>
      <w:r w:rsidRPr="007E1661">
        <w:rPr>
          <w:rFonts w:ascii="Souvenir" w:hAnsi="Souvenir" w:cs="Times New Roman"/>
        </w:rPr>
        <w:t>,</w:t>
      </w:r>
      <w:proofErr w:type="gramEnd"/>
      <w:r w:rsidRPr="007E1661">
        <w:rPr>
          <w:rFonts w:ascii="Souvenir" w:hAnsi="Souvenir" w:cs="Times New Roman"/>
        </w:rPr>
        <w:br/>
        <w:t>which led to vomiting, diarrh</w:t>
      </w:r>
      <w:r w:rsidR="00762A21">
        <w:rPr>
          <w:rFonts w:ascii="Souvenir" w:hAnsi="Souvenir" w:cs="Times New Roman"/>
        </w:rPr>
        <w:t>o</w:t>
      </w:r>
      <w:r w:rsidRPr="007E1661">
        <w:rPr>
          <w:rFonts w:ascii="Souvenir" w:hAnsi="Souvenir" w:cs="Times New Roman"/>
        </w:rPr>
        <w:t>ea, coma, or other toxic reactions—perhaps even death. However, in this</w:t>
      </w:r>
      <w:r w:rsidR="000535DF" w:rsidRPr="007E1661">
        <w:rPr>
          <w:rFonts w:ascii="Souvenir" w:hAnsi="Souvenir" w:cs="Times New Roman"/>
        </w:rPr>
        <w:t xml:space="preserve"> </w:t>
      </w:r>
      <w:r w:rsidRPr="007E1661">
        <w:rPr>
          <w:rFonts w:ascii="Souvenir" w:hAnsi="Souvenir" w:cs="Times New Roman"/>
        </w:rPr>
        <w:t xml:space="preserve">way, early humans were able to develop knowledge about edible materials and natural medicines </w:t>
      </w:r>
      <w:r w:rsidR="000D6D7F">
        <w:rPr>
          <w:rFonts w:ascii="Souvenir" w:hAnsi="Souvenir" w:cs="Times New Roman"/>
        </w:rPr>
        <w:t>(</w:t>
      </w:r>
      <w:proofErr w:type="gramStart"/>
      <w:r w:rsidR="000535DF" w:rsidRPr="007E1661">
        <w:rPr>
          <w:rFonts w:ascii="Souvenir" w:hAnsi="Souvenir"/>
          <w:color w:val="000000"/>
          <w:szCs w:val="16"/>
        </w:rPr>
        <w:t>Gao</w:t>
      </w:r>
      <w:proofErr w:type="gramEnd"/>
      <w:r w:rsidR="000535DF" w:rsidRPr="007E1661">
        <w:rPr>
          <w:rFonts w:ascii="Souvenir" w:hAnsi="Souvenir"/>
          <w:color w:val="000000"/>
          <w:szCs w:val="16"/>
        </w:rPr>
        <w:t>, 2007</w:t>
      </w:r>
      <w:r w:rsidR="000D6D7F">
        <w:rPr>
          <w:rFonts w:ascii="Souvenir" w:hAnsi="Souvenir" w:cs="Times New Roman"/>
        </w:rPr>
        <w:t>)</w:t>
      </w:r>
      <w:r w:rsidRPr="007E1661">
        <w:rPr>
          <w:rFonts w:ascii="Souvenir" w:hAnsi="Souvenir" w:cs="Times New Roman"/>
        </w:rPr>
        <w:t>.</w:t>
      </w:r>
      <w:r w:rsidR="000535DF" w:rsidRPr="007E1661">
        <w:rPr>
          <w:rFonts w:ascii="Souvenir" w:hAnsi="Souvenir" w:cs="Times New Roman"/>
        </w:rPr>
        <w:t xml:space="preserve"> </w:t>
      </w:r>
      <w:r w:rsidRPr="007E1661">
        <w:rPr>
          <w:rFonts w:ascii="Souvenir" w:hAnsi="Souvenir" w:cs="Times New Roman"/>
        </w:rPr>
        <w:t>Subsequently, humans invented fire, learned how to make a</w:t>
      </w:r>
      <w:r w:rsidR="00762A21">
        <w:rPr>
          <w:rFonts w:ascii="Souvenir" w:hAnsi="Souvenir" w:cs="Times New Roman"/>
        </w:rPr>
        <w:t xml:space="preserve">lcohol, developed religions, </w:t>
      </w:r>
      <w:r w:rsidR="00762A21" w:rsidRPr="007E1661">
        <w:rPr>
          <w:rFonts w:ascii="Souvenir" w:hAnsi="Souvenir" w:cs="Times New Roman"/>
        </w:rPr>
        <w:t>made</w:t>
      </w:r>
      <w:r w:rsidR="000535DF" w:rsidRPr="007E1661">
        <w:rPr>
          <w:rFonts w:ascii="Souvenir" w:hAnsi="Souvenir" w:cs="Times New Roman"/>
        </w:rPr>
        <w:t xml:space="preserve"> </w:t>
      </w:r>
      <w:r w:rsidRPr="007E1661">
        <w:rPr>
          <w:rFonts w:ascii="Souvenir" w:hAnsi="Souvenir" w:cs="Times New Roman"/>
        </w:rPr>
        <w:t>techn</w:t>
      </w:r>
      <w:r w:rsidR="00762A21">
        <w:rPr>
          <w:rFonts w:ascii="Souvenir" w:hAnsi="Souvenir" w:cs="Times New Roman"/>
        </w:rPr>
        <w:t xml:space="preserve">ological </w:t>
      </w:r>
      <w:r w:rsidR="00762A21">
        <w:rPr>
          <w:rFonts w:ascii="Souvenir" w:hAnsi="Souvenir" w:cs="Times New Roman"/>
        </w:rPr>
        <w:t>breakthroughs, and</w:t>
      </w:r>
      <w:r w:rsidRPr="007E1661">
        <w:rPr>
          <w:rFonts w:ascii="Souvenir" w:hAnsi="Souvenir" w:cs="Times New Roman"/>
        </w:rPr>
        <w:t xml:space="preserve"> learned how to develop new drugs.</w:t>
      </w:r>
    </w:p>
    <w:p w14:paraId="19362C70" w14:textId="5C6C0936" w:rsidR="008F65C8" w:rsidRPr="007E1661" w:rsidRDefault="00762A21" w:rsidP="000434C0">
      <w:pPr>
        <w:shd w:val="clear" w:color="auto" w:fill="FFFFFF" w:themeFill="background1"/>
        <w:autoSpaceDE w:val="0"/>
        <w:autoSpaceDN w:val="0"/>
        <w:adjustRightInd w:val="0"/>
        <w:spacing w:after="0" w:line="240" w:lineRule="auto"/>
        <w:jc w:val="both"/>
        <w:rPr>
          <w:rFonts w:ascii="Souvenir" w:hAnsi="Souvenir" w:cs="Times New Roman"/>
        </w:rPr>
      </w:pPr>
      <w:r>
        <w:rPr>
          <w:rFonts w:ascii="Souvenir" w:hAnsi="Souvenir" w:cs="Times New Roman"/>
          <w:lang w:val="en-GB"/>
        </w:rPr>
        <w:t>The h</w:t>
      </w:r>
      <w:r w:rsidR="00150D1E" w:rsidRPr="007E1661">
        <w:rPr>
          <w:rFonts w:ascii="Souvenir" w:hAnsi="Souvenir" w:cs="Times New Roman"/>
          <w:lang w:val="en-GB"/>
        </w:rPr>
        <w:t xml:space="preserve">ealth crisis has been an issue to mankind, and through research, herbal medicine has proven to be effective in </w:t>
      </w:r>
      <w:r>
        <w:rPr>
          <w:rFonts w:ascii="Souvenir" w:hAnsi="Souvenir" w:cs="Times New Roman"/>
          <w:lang w:val="en-GB"/>
        </w:rPr>
        <w:t xml:space="preserve">providing </w:t>
      </w:r>
      <w:r w:rsidRPr="00A50A82">
        <w:rPr>
          <w:rFonts w:ascii="Souvenir" w:hAnsi="Souvenir" w:cs="Times New Roman"/>
          <w:noProof/>
          <w:lang w:val="en-GB"/>
        </w:rPr>
        <w:t>solution</w:t>
      </w:r>
      <w:r>
        <w:rPr>
          <w:rFonts w:ascii="Souvenir" w:hAnsi="Souvenir" w:cs="Times New Roman"/>
          <w:lang w:val="en-GB"/>
        </w:rPr>
        <w:t xml:space="preserve"> to</w:t>
      </w:r>
      <w:r w:rsidR="00150D1E" w:rsidRPr="007E1661">
        <w:rPr>
          <w:rFonts w:ascii="Souvenir" w:hAnsi="Souvenir" w:cs="Times New Roman"/>
          <w:lang w:val="en-GB"/>
        </w:rPr>
        <w:t xml:space="preserve"> diverse sicknesses and diseases.</w:t>
      </w:r>
      <w:r w:rsidR="009E78A5" w:rsidRPr="007E1661">
        <w:rPr>
          <w:rFonts w:ascii="Souvenir" w:hAnsi="Souvenir" w:cs="Times New Roman"/>
          <w:lang w:val="en-GB"/>
        </w:rPr>
        <w:t xml:space="preserve"> </w:t>
      </w:r>
      <w:r>
        <w:rPr>
          <w:rFonts w:ascii="Souvenir" w:hAnsi="Souvenir" w:cs="Times New Roman"/>
        </w:rPr>
        <w:t>The f</w:t>
      </w:r>
      <w:r w:rsidR="00150D1E" w:rsidRPr="007E1661">
        <w:rPr>
          <w:rFonts w:ascii="Souvenir" w:hAnsi="Souvenir" w:cs="Times New Roman"/>
        </w:rPr>
        <w:t>ruits from the forest have multiple benefits for mankind in</w:t>
      </w:r>
      <w:r>
        <w:rPr>
          <w:rFonts w:ascii="Souvenir" w:hAnsi="Souvenir" w:cs="Times New Roman"/>
        </w:rPr>
        <w:t xml:space="preserve"> the</w:t>
      </w:r>
      <w:r w:rsidR="00150D1E" w:rsidRPr="007E1661">
        <w:rPr>
          <w:rFonts w:ascii="Souvenir" w:hAnsi="Souvenir" w:cs="Times New Roman"/>
        </w:rPr>
        <w:t xml:space="preserve"> areas of</w:t>
      </w:r>
      <w:r>
        <w:rPr>
          <w:rFonts w:ascii="Souvenir" w:hAnsi="Souvenir" w:cs="Times New Roman"/>
        </w:rPr>
        <w:t xml:space="preserve"> food, medicine, income and as </w:t>
      </w:r>
      <w:r w:rsidR="00150D1E" w:rsidRPr="007E1661">
        <w:rPr>
          <w:rFonts w:ascii="Souvenir" w:hAnsi="Souvenir" w:cs="Times New Roman"/>
        </w:rPr>
        <w:t>spice</w:t>
      </w:r>
      <w:r>
        <w:rPr>
          <w:rFonts w:ascii="Souvenir" w:hAnsi="Souvenir" w:cs="Times New Roman"/>
        </w:rPr>
        <w:t>s</w:t>
      </w:r>
      <w:r w:rsidR="00150D1E" w:rsidRPr="007E1661">
        <w:rPr>
          <w:rFonts w:ascii="Souvenir" w:hAnsi="Souvenir" w:cs="Times New Roman"/>
        </w:rPr>
        <w:t xml:space="preserve"> for cooking.  Research </w:t>
      </w:r>
      <w:r>
        <w:rPr>
          <w:rFonts w:ascii="Souvenir" w:hAnsi="Souvenir" w:cs="Times New Roman"/>
        </w:rPr>
        <w:t>on several forest fruits has revealed</w:t>
      </w:r>
      <w:r w:rsidR="00150D1E" w:rsidRPr="007E1661">
        <w:rPr>
          <w:rFonts w:ascii="Souvenir" w:hAnsi="Souvenir" w:cs="Times New Roman"/>
        </w:rPr>
        <w:t xml:space="preserve"> their medicinal properties, importance and benefits and how they can be useful in treating different ailment</w:t>
      </w:r>
      <w:r>
        <w:rPr>
          <w:rFonts w:ascii="Souvenir" w:hAnsi="Souvenir" w:cs="Times New Roman"/>
        </w:rPr>
        <w:t>s</w:t>
      </w:r>
      <w:r w:rsidR="00150D1E" w:rsidRPr="007E1661">
        <w:rPr>
          <w:rFonts w:ascii="Souvenir" w:hAnsi="Souvenir" w:cs="Times New Roman"/>
        </w:rPr>
        <w:t>.</w:t>
      </w:r>
      <w:r w:rsidR="0020558A" w:rsidRPr="007E1661">
        <w:rPr>
          <w:rFonts w:ascii="Souvenir" w:hAnsi="Souvenir" w:cs="Times New Roman"/>
        </w:rPr>
        <w:t xml:space="preserve">  </w:t>
      </w:r>
      <w:r>
        <w:rPr>
          <w:rFonts w:ascii="Souvenir" w:hAnsi="Souvenir" w:cs="Times New Roman"/>
        </w:rPr>
        <w:t>The k</w:t>
      </w:r>
      <w:r w:rsidR="00150D1E" w:rsidRPr="007E1661">
        <w:rPr>
          <w:rFonts w:ascii="Souvenir" w:hAnsi="Souvenir" w:cs="Times New Roman"/>
        </w:rPr>
        <w:t>nowledge has been built for decades on the use of herbal medicinal products and extracts in the treatment of human diseases (</w:t>
      </w:r>
      <w:proofErr w:type="spellStart"/>
      <w:r w:rsidR="00150D1E" w:rsidRPr="007E1661">
        <w:rPr>
          <w:rFonts w:ascii="Souvenir" w:hAnsi="Souvenir" w:cs="Times New Roman"/>
        </w:rPr>
        <w:t>Iwalewa</w:t>
      </w:r>
      <w:proofErr w:type="spellEnd"/>
      <w:r w:rsidR="00150D1E" w:rsidRPr="007E1661">
        <w:rPr>
          <w:rFonts w:ascii="Souvenir" w:hAnsi="Souvenir" w:cs="Times New Roman"/>
        </w:rPr>
        <w:t xml:space="preserve"> </w:t>
      </w:r>
      <w:r w:rsidR="00150D1E" w:rsidRPr="00762A21">
        <w:rPr>
          <w:rFonts w:ascii="Souvenir" w:hAnsi="Souvenir" w:cs="Times New Roman"/>
          <w:i/>
        </w:rPr>
        <w:t>et al</w:t>
      </w:r>
      <w:r>
        <w:rPr>
          <w:rFonts w:ascii="Souvenir" w:hAnsi="Souvenir" w:cs="Times New Roman"/>
        </w:rPr>
        <w:t>., 2007). The p</w:t>
      </w:r>
      <w:r w:rsidR="00150D1E" w:rsidRPr="007E1661">
        <w:rPr>
          <w:rFonts w:ascii="Souvenir" w:hAnsi="Souvenir" w:cs="Times New Roman"/>
        </w:rPr>
        <w:t xml:space="preserve">arts of a tree that can be useful for traditional medicine includes </w:t>
      </w:r>
      <w:r w:rsidR="00150D1E" w:rsidRPr="00A50A82">
        <w:rPr>
          <w:rFonts w:ascii="Souvenir" w:hAnsi="Souvenir" w:cs="Times New Roman"/>
          <w:noProof/>
        </w:rPr>
        <w:t>the fresh</w:t>
      </w:r>
      <w:r w:rsidR="00150D1E" w:rsidRPr="007E1661">
        <w:rPr>
          <w:rFonts w:ascii="Souvenir" w:hAnsi="Souvenir" w:cs="Times New Roman"/>
        </w:rPr>
        <w:t xml:space="preserve"> or dried fruits, whole, chopped, powdered or an advanced form of the herb usually made via </w:t>
      </w:r>
      <w:r w:rsidR="00150D1E" w:rsidRPr="007E1661">
        <w:rPr>
          <w:rFonts w:ascii="Souvenir" w:hAnsi="Souvenir" w:cs="Times New Roman"/>
        </w:rPr>
        <w:lastRenderedPageBreak/>
        <w:t>extraction by a solvent such as water, ethanol or an organic solvent which play a major role and constitute the backbone of traditional medicine (Mukherjee, 2002). Various pharmacological examinations such as antibacterial,</w:t>
      </w:r>
      <w:r w:rsidR="0020558A" w:rsidRPr="007E1661">
        <w:rPr>
          <w:rFonts w:ascii="Souvenir" w:hAnsi="Souvenir" w:cs="Times New Roman"/>
        </w:rPr>
        <w:t xml:space="preserve"> </w:t>
      </w:r>
      <w:r w:rsidR="00150D1E" w:rsidRPr="007E1661">
        <w:rPr>
          <w:rFonts w:ascii="Souvenir" w:hAnsi="Souvenir" w:cs="Times New Roman"/>
        </w:rPr>
        <w:t>antiviral and antioxidant activities have been carried out</w:t>
      </w:r>
      <w:r w:rsidR="00961F63">
        <w:rPr>
          <w:rFonts w:ascii="Souvenir" w:hAnsi="Souvenir" w:cs="Times New Roman"/>
        </w:rPr>
        <w:t xml:space="preserve"> which increased </w:t>
      </w:r>
      <w:r w:rsidR="00150D1E" w:rsidRPr="007E1661">
        <w:rPr>
          <w:rFonts w:ascii="Souvenir" w:hAnsi="Souvenir" w:cs="Times New Roman"/>
        </w:rPr>
        <w:t>the quest for</w:t>
      </w:r>
      <w:r w:rsidR="00961F63">
        <w:rPr>
          <w:rFonts w:ascii="Souvenir" w:hAnsi="Souvenir" w:cs="Times New Roman"/>
        </w:rPr>
        <w:t xml:space="preserve"> the investigation and evaluation of</w:t>
      </w:r>
      <w:r w:rsidR="00150D1E" w:rsidRPr="007E1661">
        <w:rPr>
          <w:rFonts w:ascii="Souvenir" w:hAnsi="Souvenir" w:cs="Times New Roman"/>
        </w:rPr>
        <w:t xml:space="preserve"> plants that were once considered of no value to be and developed into drugs with little or no side effects on the organisms (</w:t>
      </w:r>
      <w:proofErr w:type="spellStart"/>
      <w:r w:rsidR="00150D1E" w:rsidRPr="007E1661">
        <w:rPr>
          <w:rFonts w:ascii="Souvenir" w:hAnsi="Souvenir" w:cs="Times New Roman"/>
        </w:rPr>
        <w:t>Adedeji</w:t>
      </w:r>
      <w:proofErr w:type="spellEnd"/>
      <w:r w:rsidR="00150D1E" w:rsidRPr="007E1661">
        <w:rPr>
          <w:rFonts w:ascii="Souvenir" w:hAnsi="Souvenir" w:cs="Times New Roman"/>
        </w:rPr>
        <w:t xml:space="preserve"> </w:t>
      </w:r>
      <w:r w:rsidR="00150D1E" w:rsidRPr="000434C0">
        <w:rPr>
          <w:rFonts w:ascii="Souvenir" w:hAnsi="Souvenir" w:cs="Times New Roman"/>
          <w:i/>
        </w:rPr>
        <w:t xml:space="preserve">et </w:t>
      </w:r>
      <w:proofErr w:type="spellStart"/>
      <w:r w:rsidR="00150D1E" w:rsidRPr="000434C0">
        <w:rPr>
          <w:rFonts w:ascii="Souvenir" w:hAnsi="Souvenir" w:cs="Times New Roman"/>
          <w:i/>
        </w:rPr>
        <w:t>al.,</w:t>
      </w:r>
      <w:r w:rsidR="008E4DF1">
        <w:rPr>
          <w:rFonts w:ascii="Souvenir" w:hAnsi="Souvenir" w:cs="Times New Roman"/>
        </w:rPr>
        <w:t>2006</w:t>
      </w:r>
      <w:proofErr w:type="spellEnd"/>
      <w:r w:rsidR="000434C0">
        <w:rPr>
          <w:rFonts w:ascii="Souvenir" w:hAnsi="Souvenir" w:cs="Times New Roman"/>
        </w:rPr>
        <w:t>). An e</w:t>
      </w:r>
      <w:r w:rsidR="00150D1E" w:rsidRPr="007E1661">
        <w:rPr>
          <w:rFonts w:ascii="Souvenir" w:hAnsi="Souvenir" w:cs="Times New Roman"/>
        </w:rPr>
        <w:t>xample of such</w:t>
      </w:r>
      <w:r w:rsidR="000434C0">
        <w:rPr>
          <w:rFonts w:ascii="Souvenir" w:hAnsi="Souvenir" w:cs="Times New Roman"/>
        </w:rPr>
        <w:t xml:space="preserve"> </w:t>
      </w:r>
      <w:r w:rsidR="000434C0" w:rsidRPr="00A50A82">
        <w:rPr>
          <w:rFonts w:ascii="Souvenir" w:hAnsi="Souvenir" w:cs="Times New Roman"/>
          <w:noProof/>
        </w:rPr>
        <w:t>plant</w:t>
      </w:r>
      <w:r w:rsidR="00150D1E" w:rsidRPr="007E1661">
        <w:rPr>
          <w:rFonts w:ascii="Souvenir" w:hAnsi="Souvenir" w:cs="Times New Roman"/>
        </w:rPr>
        <w:t xml:space="preserve"> is</w:t>
      </w:r>
      <w:r w:rsidR="000434C0">
        <w:rPr>
          <w:rFonts w:ascii="Souvenir" w:hAnsi="Souvenir" w:cs="Times New Roman"/>
        </w:rPr>
        <w:t xml:space="preserve"> Ackee apple (</w:t>
      </w:r>
      <w:r w:rsidR="00150D1E" w:rsidRPr="007E1661">
        <w:rPr>
          <w:rFonts w:ascii="Souvenir" w:hAnsi="Souvenir" w:cs="Times New Roman"/>
          <w:i/>
        </w:rPr>
        <w:t>Blighia sapida</w:t>
      </w:r>
      <w:r w:rsidR="000434C0">
        <w:rPr>
          <w:rFonts w:ascii="Souvenir" w:hAnsi="Souvenir" w:cs="Times New Roman"/>
          <w:i/>
        </w:rPr>
        <w:t>)</w:t>
      </w:r>
      <w:r w:rsidR="00150D1E" w:rsidRPr="007E1661">
        <w:rPr>
          <w:rFonts w:ascii="Souvenir" w:hAnsi="Souvenir" w:cs="Times New Roman"/>
          <w:i/>
        </w:rPr>
        <w:t>.</w:t>
      </w:r>
      <w:r w:rsidR="000434C0">
        <w:rPr>
          <w:rFonts w:ascii="Souvenir" w:hAnsi="Souvenir" w:cs="Times New Roman"/>
          <w:i/>
        </w:rPr>
        <w:t xml:space="preserve"> </w:t>
      </w:r>
      <w:r w:rsidR="000434C0">
        <w:rPr>
          <w:rFonts w:ascii="Souvenir" w:hAnsi="Souvenir" w:cs="Times New Roman"/>
        </w:rPr>
        <w:t xml:space="preserve">The premonition of Ackee apple </w:t>
      </w:r>
      <w:r w:rsidR="000434C0" w:rsidRPr="00A50A82">
        <w:rPr>
          <w:rFonts w:ascii="Souvenir" w:hAnsi="Souvenir" w:cs="Times New Roman"/>
          <w:noProof/>
        </w:rPr>
        <w:t>ha</w:t>
      </w:r>
      <w:r w:rsidR="00A50A82">
        <w:rPr>
          <w:rFonts w:ascii="Souvenir" w:hAnsi="Souvenir" w:cs="Times New Roman"/>
          <w:noProof/>
        </w:rPr>
        <w:t>s</w:t>
      </w:r>
      <w:r w:rsidR="000434C0">
        <w:rPr>
          <w:rFonts w:ascii="Souvenir" w:hAnsi="Souvenir" w:cs="Times New Roman"/>
        </w:rPr>
        <w:t xml:space="preserve"> been recognized in the healing of several diseases. These include d</w:t>
      </w:r>
      <w:r w:rsidR="00150D1E" w:rsidRPr="007E1661">
        <w:rPr>
          <w:rFonts w:ascii="Souvenir" w:hAnsi="Souvenir" w:cs="Times New Roman"/>
        </w:rPr>
        <w:t>ental decay, fever, malaria, internal haemorrhage, dysentery, burns, eyes inflammation, yellow fever, constipation, cutaneous infections, whitlow and head lice (</w:t>
      </w:r>
      <w:proofErr w:type="spellStart"/>
      <w:r w:rsidR="00150D1E" w:rsidRPr="007E1661">
        <w:rPr>
          <w:rFonts w:ascii="Souvenir" w:hAnsi="Souvenir" w:cs="Times New Roman"/>
        </w:rPr>
        <w:t>Barceloux</w:t>
      </w:r>
      <w:proofErr w:type="spellEnd"/>
      <w:r w:rsidR="00150D1E" w:rsidRPr="007E1661">
        <w:rPr>
          <w:rFonts w:ascii="Souvenir" w:hAnsi="Souvenir" w:cs="Times New Roman"/>
        </w:rPr>
        <w:t xml:space="preserve">, 2009). </w:t>
      </w:r>
      <w:r w:rsidR="000434C0">
        <w:rPr>
          <w:rFonts w:ascii="Souvenir" w:hAnsi="Souvenir" w:cs="Times New Roman"/>
        </w:rPr>
        <w:t>The s</w:t>
      </w:r>
      <w:r w:rsidR="00150D1E" w:rsidRPr="007E1661">
        <w:rPr>
          <w:rFonts w:ascii="Souvenir" w:hAnsi="Souvenir" w:cs="Times New Roman"/>
        </w:rPr>
        <w:t>ap from</w:t>
      </w:r>
      <w:r w:rsidR="000434C0">
        <w:rPr>
          <w:rFonts w:ascii="Souvenir" w:hAnsi="Souvenir" w:cs="Times New Roman"/>
        </w:rPr>
        <w:t xml:space="preserve"> the</w:t>
      </w:r>
      <w:r w:rsidR="00150D1E" w:rsidRPr="007E1661">
        <w:rPr>
          <w:rFonts w:ascii="Souvenir" w:hAnsi="Souvenir" w:cs="Times New Roman"/>
        </w:rPr>
        <w:t xml:space="preserve"> terminal buds is instilled in the eyes to treat ophthalmia and </w:t>
      </w:r>
      <w:r w:rsidR="0020558A" w:rsidRPr="007E1661">
        <w:rPr>
          <w:rFonts w:ascii="Souvenir" w:hAnsi="Souvenir" w:cs="Times New Roman"/>
        </w:rPr>
        <w:t>conjunctivitis</w:t>
      </w:r>
      <w:r w:rsidR="00150D1E" w:rsidRPr="007E1661">
        <w:rPr>
          <w:rFonts w:ascii="Souvenir" w:hAnsi="Souvenir" w:cs="Times New Roman"/>
        </w:rPr>
        <w:t xml:space="preserve">. </w:t>
      </w:r>
      <w:r w:rsidR="000434C0">
        <w:rPr>
          <w:rFonts w:ascii="Souvenir" w:hAnsi="Souvenir" w:cs="Times New Roman"/>
        </w:rPr>
        <w:t>The b</w:t>
      </w:r>
      <w:r w:rsidR="00150D1E" w:rsidRPr="007E1661">
        <w:rPr>
          <w:rFonts w:ascii="Souvenir" w:hAnsi="Souvenir" w:cs="Times New Roman"/>
        </w:rPr>
        <w:t xml:space="preserve">ark and leaf decoctions are administered to treat oedema, intercostal pain, dysentery </w:t>
      </w:r>
      <w:r w:rsidR="00150D1E" w:rsidRPr="00A50A82">
        <w:rPr>
          <w:rFonts w:ascii="Souvenir" w:hAnsi="Souvenir" w:cs="Times New Roman"/>
          <w:noProof/>
        </w:rPr>
        <w:t>and</w:t>
      </w:r>
      <w:r w:rsidR="00150D1E" w:rsidRPr="007E1661">
        <w:rPr>
          <w:rFonts w:ascii="Souvenir" w:hAnsi="Souvenir" w:cs="Times New Roman"/>
        </w:rPr>
        <w:t xml:space="preserve"> diarrhoea. Irvin (1961) noted that in Ghana, </w:t>
      </w:r>
      <w:r w:rsidR="000434C0">
        <w:rPr>
          <w:rFonts w:ascii="Souvenir" w:hAnsi="Souvenir" w:cs="Times New Roman"/>
        </w:rPr>
        <w:t xml:space="preserve">the </w:t>
      </w:r>
      <w:r w:rsidR="00150D1E" w:rsidRPr="007E1661">
        <w:rPr>
          <w:rFonts w:ascii="Souvenir" w:hAnsi="Souvenir" w:cs="Times New Roman"/>
        </w:rPr>
        <w:t>bark</w:t>
      </w:r>
      <w:r w:rsidR="000434C0">
        <w:rPr>
          <w:rFonts w:ascii="Souvenir" w:hAnsi="Souvenir" w:cs="Times New Roman"/>
        </w:rPr>
        <w:t xml:space="preserve"> is</w:t>
      </w:r>
      <w:r w:rsidR="00150D1E" w:rsidRPr="007E1661">
        <w:rPr>
          <w:rFonts w:ascii="Souvenir" w:hAnsi="Souvenir" w:cs="Times New Roman"/>
        </w:rPr>
        <w:t xml:space="preserve"> ground-up with pepper (</w:t>
      </w:r>
      <w:r w:rsidR="00150D1E" w:rsidRPr="007E1661">
        <w:rPr>
          <w:rFonts w:ascii="Souvenir" w:hAnsi="Souvenir" w:cs="Times New Roman"/>
          <w:i/>
        </w:rPr>
        <w:t>Capsicum</w:t>
      </w:r>
      <w:r w:rsidR="000434C0">
        <w:rPr>
          <w:rFonts w:ascii="Souvenir" w:hAnsi="Souvenir" w:cs="Times New Roman"/>
          <w:i/>
        </w:rPr>
        <w:t xml:space="preserve"> </w:t>
      </w:r>
      <w:proofErr w:type="spellStart"/>
      <w:r w:rsidR="00150D1E" w:rsidRPr="007E1661">
        <w:rPr>
          <w:rFonts w:ascii="Souvenir" w:hAnsi="Souvenir" w:cs="Times New Roman"/>
          <w:i/>
        </w:rPr>
        <w:t>annuum</w:t>
      </w:r>
      <w:proofErr w:type="spellEnd"/>
      <w:r w:rsidR="000434C0">
        <w:rPr>
          <w:rFonts w:ascii="Souvenir" w:hAnsi="Souvenir" w:cs="Times New Roman"/>
        </w:rPr>
        <w:t xml:space="preserve"> L.) and</w:t>
      </w:r>
      <w:r w:rsidR="00150D1E" w:rsidRPr="007E1661">
        <w:rPr>
          <w:rFonts w:ascii="Souvenir" w:hAnsi="Souvenir" w:cs="Times New Roman"/>
        </w:rPr>
        <w:t xml:space="preserve"> rubbed on the body as </w:t>
      </w:r>
      <w:r w:rsidR="000434C0" w:rsidRPr="00A50A82">
        <w:rPr>
          <w:rFonts w:ascii="Souvenir" w:hAnsi="Souvenir" w:cs="Times New Roman"/>
          <w:noProof/>
        </w:rPr>
        <w:t>stimulant</w:t>
      </w:r>
      <w:r w:rsidR="000434C0">
        <w:rPr>
          <w:rFonts w:ascii="Souvenir" w:hAnsi="Souvenir" w:cs="Times New Roman"/>
        </w:rPr>
        <w:t xml:space="preserve"> while the</w:t>
      </w:r>
      <w:r w:rsidR="00150D1E" w:rsidRPr="007E1661">
        <w:rPr>
          <w:rFonts w:ascii="Souvenir" w:hAnsi="Souvenir" w:cs="Times New Roman"/>
        </w:rPr>
        <w:t xml:space="preserve"> pulp of ground leafy twigs is rubbed on the forehead to treat migraine. In Côte d’Ivoire and Nigeria, </w:t>
      </w:r>
      <w:r w:rsidR="000434C0">
        <w:rPr>
          <w:rFonts w:ascii="Souvenir" w:hAnsi="Souvenir" w:cs="Times New Roman"/>
        </w:rPr>
        <w:t xml:space="preserve">the </w:t>
      </w:r>
      <w:r w:rsidR="00150D1E" w:rsidRPr="007E1661">
        <w:rPr>
          <w:rFonts w:ascii="Souvenir" w:hAnsi="Souvenir" w:cs="Times New Roman"/>
        </w:rPr>
        <w:t>ground leaves are applied as a paste together with plant</w:t>
      </w:r>
      <w:r w:rsidR="00A50A82">
        <w:rPr>
          <w:rFonts w:ascii="Souvenir" w:hAnsi="Souvenir" w:cs="Times New Roman"/>
        </w:rPr>
        <w:t xml:space="preserve"> salts to treat yaws and ulcers (</w:t>
      </w:r>
      <w:proofErr w:type="spellStart"/>
      <w:r w:rsidR="00A50A82" w:rsidRPr="00A50A82">
        <w:rPr>
          <w:rFonts w:ascii="Souvenir" w:hAnsi="Souvenir" w:cs="Times New Roman"/>
        </w:rPr>
        <w:t>Prota</w:t>
      </w:r>
      <w:proofErr w:type="spellEnd"/>
      <w:r w:rsidR="00A50A82" w:rsidRPr="00A50A82">
        <w:rPr>
          <w:rFonts w:ascii="Souvenir" w:hAnsi="Souvenir" w:cs="Times New Roman"/>
        </w:rPr>
        <w:t xml:space="preserve"> 7(2</w:t>
      </w:r>
      <w:r w:rsidR="00A50A82">
        <w:rPr>
          <w:rFonts w:ascii="Souvenir" w:hAnsi="Souvenir" w:cs="Times New Roman"/>
        </w:rPr>
        <w:t>017).</w:t>
      </w:r>
    </w:p>
    <w:p w14:paraId="4E538606" w14:textId="37A9DDEC" w:rsidR="008F65C8" w:rsidRPr="007E1661" w:rsidRDefault="00150D1E" w:rsidP="007E1661">
      <w:pPr>
        <w:shd w:val="clear" w:color="auto" w:fill="FFFFFF" w:themeFill="background1"/>
        <w:spacing w:after="0" w:line="240" w:lineRule="auto"/>
        <w:contextualSpacing/>
        <w:jc w:val="both"/>
        <w:rPr>
          <w:rFonts w:ascii="Souvenir" w:hAnsi="Souvenir" w:cs="Times New Roman"/>
        </w:rPr>
      </w:pPr>
      <w:r w:rsidRPr="007E1661">
        <w:rPr>
          <w:rFonts w:ascii="Souvenir" w:hAnsi="Souvenir" w:cs="Times New Roman"/>
        </w:rPr>
        <w:t xml:space="preserve">In traditional medicine in Côte d’Ivoire, </w:t>
      </w:r>
      <w:r w:rsidR="000434C0">
        <w:rPr>
          <w:rFonts w:ascii="Souvenir" w:hAnsi="Souvenir" w:cs="Times New Roman"/>
        </w:rPr>
        <w:t>Ackee apple</w:t>
      </w:r>
      <w:r w:rsidR="000434C0" w:rsidRPr="007E1661">
        <w:rPr>
          <w:rFonts w:ascii="Souvenir" w:hAnsi="Souvenir" w:cs="Times New Roman"/>
        </w:rPr>
        <w:t xml:space="preserve"> </w:t>
      </w:r>
      <w:r w:rsidRPr="007E1661">
        <w:rPr>
          <w:rFonts w:ascii="Souvenir" w:hAnsi="Souvenir" w:cs="Times New Roman"/>
        </w:rPr>
        <w:t>is widely used for the treatment of ye</w:t>
      </w:r>
      <w:r w:rsidR="000434C0">
        <w:rPr>
          <w:rFonts w:ascii="Souvenir" w:hAnsi="Souvenir" w:cs="Times New Roman"/>
        </w:rPr>
        <w:t xml:space="preserve">llow fever, epilepsy </w:t>
      </w:r>
      <w:r w:rsidR="000434C0" w:rsidRPr="00A50A82">
        <w:rPr>
          <w:rFonts w:ascii="Souvenir" w:hAnsi="Souvenir" w:cs="Times New Roman"/>
          <w:noProof/>
        </w:rPr>
        <w:t>and</w:t>
      </w:r>
      <w:r w:rsidR="000434C0">
        <w:rPr>
          <w:rFonts w:ascii="Souvenir" w:hAnsi="Souvenir" w:cs="Times New Roman"/>
        </w:rPr>
        <w:t xml:space="preserve"> </w:t>
      </w:r>
      <w:proofErr w:type="spellStart"/>
      <w:r w:rsidR="000434C0">
        <w:rPr>
          <w:rFonts w:ascii="Souvenir" w:hAnsi="Souvenir" w:cs="Times New Roman"/>
        </w:rPr>
        <w:t>oedema</w:t>
      </w:r>
      <w:proofErr w:type="spellEnd"/>
      <w:r w:rsidRPr="007E1661">
        <w:rPr>
          <w:rFonts w:ascii="Souvenir" w:hAnsi="Souvenir" w:cs="Times New Roman"/>
        </w:rPr>
        <w:t xml:space="preserve"> and as a laxative and diuretic. The seeds are taken in Ghana to control nausea and vomiting. In Benin, </w:t>
      </w:r>
      <w:r w:rsidR="000434C0">
        <w:rPr>
          <w:rFonts w:ascii="Souvenir" w:hAnsi="Souvenir" w:cs="Times New Roman"/>
        </w:rPr>
        <w:t xml:space="preserve">the </w:t>
      </w:r>
      <w:r w:rsidRPr="007E1661">
        <w:rPr>
          <w:rFonts w:ascii="Souvenir" w:hAnsi="Souvenir" w:cs="Times New Roman"/>
        </w:rPr>
        <w:t xml:space="preserve">leaves are used in the treatment of fever and vertigo, and twigs to </w:t>
      </w:r>
      <w:r w:rsidRPr="007E1661">
        <w:rPr>
          <w:rFonts w:ascii="Souvenir" w:hAnsi="Souvenir" w:cs="Times New Roman"/>
        </w:rPr>
        <w:t xml:space="preserve">treat hepatitis, cirrhosis </w:t>
      </w:r>
      <w:r w:rsidRPr="00A50A82">
        <w:rPr>
          <w:rFonts w:ascii="Souvenir" w:hAnsi="Souvenir" w:cs="Times New Roman"/>
          <w:noProof/>
        </w:rPr>
        <w:t>and</w:t>
      </w:r>
      <w:r w:rsidRPr="007E1661">
        <w:rPr>
          <w:rFonts w:ascii="Souvenir" w:hAnsi="Souvenir" w:cs="Times New Roman"/>
        </w:rPr>
        <w:t xml:space="preserve"> </w:t>
      </w:r>
      <w:proofErr w:type="spellStart"/>
      <w:r w:rsidRPr="007E1661">
        <w:rPr>
          <w:rFonts w:ascii="Souvenir" w:hAnsi="Souvenir" w:cs="Times New Roman"/>
        </w:rPr>
        <w:t>amygdalitis</w:t>
      </w:r>
      <w:proofErr w:type="spellEnd"/>
      <w:r w:rsidRPr="007E1661">
        <w:rPr>
          <w:rFonts w:ascii="Souvenir" w:hAnsi="Souvenir" w:cs="Times New Roman"/>
        </w:rPr>
        <w:t>. In Togo, decoctions of bark or fruit walls are applied to wounds, and the fruit pulp to treat whitlow. Pounded bark is administered as an antidote to snake and scorpion bites, and pounded seeds to treat stomach complaints. This type of knowledge is kept mostly by old people and traditional healers in the communities and varied sometimes fro</w:t>
      </w:r>
      <w:r w:rsidR="00A50A82">
        <w:rPr>
          <w:rFonts w:ascii="Souvenir" w:hAnsi="Souvenir" w:cs="Times New Roman"/>
        </w:rPr>
        <w:t>m one ethnic group to the other (</w:t>
      </w:r>
      <w:proofErr w:type="spellStart"/>
      <w:r w:rsidR="00A50A82" w:rsidRPr="00A50A82">
        <w:rPr>
          <w:rFonts w:ascii="Souvenir" w:hAnsi="Souvenir" w:cs="Times New Roman"/>
        </w:rPr>
        <w:t>Prota</w:t>
      </w:r>
      <w:proofErr w:type="spellEnd"/>
      <w:r w:rsidR="00A50A82" w:rsidRPr="00A50A82">
        <w:rPr>
          <w:rFonts w:ascii="Souvenir" w:hAnsi="Souvenir" w:cs="Times New Roman"/>
        </w:rPr>
        <w:t xml:space="preserve"> 7(2</w:t>
      </w:r>
      <w:r w:rsidR="00A50A82">
        <w:rPr>
          <w:rFonts w:ascii="Souvenir" w:hAnsi="Souvenir" w:cs="Times New Roman"/>
        </w:rPr>
        <w:t>017)</w:t>
      </w:r>
    </w:p>
    <w:p w14:paraId="6A730200" w14:textId="77777777" w:rsidR="00D141F1" w:rsidRDefault="00D141F1" w:rsidP="007E1661">
      <w:pPr>
        <w:shd w:val="clear" w:color="auto" w:fill="FFFFFF" w:themeFill="background1"/>
        <w:spacing w:after="0" w:line="240" w:lineRule="auto"/>
        <w:jc w:val="both"/>
        <w:rPr>
          <w:rFonts w:ascii="Souvenir" w:hAnsi="Souvenir" w:cs="Times New Roman"/>
          <w:b/>
        </w:rPr>
      </w:pPr>
    </w:p>
    <w:p w14:paraId="1F4D6DA0" w14:textId="628ADAEA" w:rsidR="008F65C8" w:rsidRPr="007E1661" w:rsidRDefault="00A50A82" w:rsidP="007E1661">
      <w:pPr>
        <w:shd w:val="clear" w:color="auto" w:fill="FFFFFF" w:themeFill="background1"/>
        <w:spacing w:after="0" w:line="240" w:lineRule="auto"/>
        <w:jc w:val="both"/>
        <w:rPr>
          <w:rFonts w:ascii="Souvenir" w:hAnsi="Souvenir" w:cs="Times New Roman"/>
          <w:b/>
        </w:rPr>
      </w:pPr>
      <w:r>
        <w:rPr>
          <w:rFonts w:ascii="Souvenir" w:hAnsi="Souvenir" w:cs="Times New Roman"/>
          <w:b/>
        </w:rPr>
        <w:t>Materials and Methods</w:t>
      </w:r>
    </w:p>
    <w:p w14:paraId="78735A14" w14:textId="6C58EE84" w:rsidR="008F65C8" w:rsidRPr="007E1661" w:rsidRDefault="00150D1E" w:rsidP="007E1661">
      <w:pPr>
        <w:shd w:val="clear" w:color="auto" w:fill="FFFFFF" w:themeFill="background1"/>
        <w:spacing w:after="0" w:line="240" w:lineRule="auto"/>
        <w:jc w:val="both"/>
        <w:rPr>
          <w:rFonts w:ascii="Souvenir" w:eastAsia="Calibri" w:hAnsi="Souvenir" w:cs="Times New Roman"/>
        </w:rPr>
      </w:pPr>
      <w:r w:rsidRPr="007E1661">
        <w:rPr>
          <w:rFonts w:ascii="Souvenir" w:hAnsi="Souvenir" w:cs="Times New Roman"/>
        </w:rPr>
        <w:t>The study was conducted in south-west Nigeria.</w:t>
      </w:r>
      <w:r w:rsidR="002C6154" w:rsidRPr="007E1661">
        <w:rPr>
          <w:rFonts w:ascii="Souvenir" w:hAnsi="Souvenir" w:cs="Times New Roman"/>
        </w:rPr>
        <w:t xml:space="preserve"> </w:t>
      </w:r>
      <w:r w:rsidRPr="007E1661">
        <w:rPr>
          <w:rFonts w:ascii="Souvenir" w:hAnsi="Souvenir" w:cs="Times New Roman"/>
        </w:rPr>
        <w:t>A multistage sampling technique was used</w:t>
      </w:r>
      <w:r w:rsidR="00A50A82">
        <w:rPr>
          <w:rFonts w:ascii="Souvenir" w:hAnsi="Souvenir" w:cs="Times New Roman"/>
        </w:rPr>
        <w:t>. Ondo, Oyo</w:t>
      </w:r>
      <w:r w:rsidRPr="007E1661">
        <w:rPr>
          <w:rFonts w:ascii="Souvenir" w:hAnsi="Souvenir" w:cs="Times New Roman"/>
        </w:rPr>
        <w:t xml:space="preserve"> and Osun states where randomly selected from the six states in </w:t>
      </w:r>
      <w:r w:rsidR="00A50A82">
        <w:rPr>
          <w:rFonts w:ascii="Souvenir" w:hAnsi="Souvenir" w:cs="Times New Roman"/>
        </w:rPr>
        <w:t xml:space="preserve">the </w:t>
      </w:r>
      <w:r w:rsidRPr="00A50A82">
        <w:rPr>
          <w:rFonts w:ascii="Souvenir" w:hAnsi="Souvenir" w:cs="Times New Roman"/>
          <w:noProof/>
        </w:rPr>
        <w:t>southwest</w:t>
      </w:r>
      <w:r w:rsidRPr="007E1661">
        <w:rPr>
          <w:rFonts w:ascii="Souvenir" w:hAnsi="Souvenir" w:cs="Times New Roman"/>
        </w:rPr>
        <w:t xml:space="preserve">, Nigeria. Ondo State had </w:t>
      </w:r>
      <w:r w:rsidR="00A50A82">
        <w:rPr>
          <w:rFonts w:ascii="Souvenir" w:hAnsi="Souvenir" w:cs="Times New Roman"/>
        </w:rPr>
        <w:t>18 Local Government Areas out of which</w:t>
      </w:r>
      <w:r w:rsidRPr="007E1661">
        <w:rPr>
          <w:rFonts w:ascii="Souvenir" w:hAnsi="Souvenir" w:cs="Times New Roman"/>
        </w:rPr>
        <w:t xml:space="preserve"> 4 </w:t>
      </w:r>
      <w:r w:rsidR="00A50A82">
        <w:rPr>
          <w:rFonts w:ascii="Souvenir" w:hAnsi="Souvenir" w:cs="Times New Roman"/>
        </w:rPr>
        <w:t xml:space="preserve">are </w:t>
      </w:r>
      <w:r w:rsidRPr="007E1661">
        <w:rPr>
          <w:rFonts w:ascii="Souvenir" w:hAnsi="Souvenir" w:cs="Times New Roman"/>
        </w:rPr>
        <w:t>in the s</w:t>
      </w:r>
      <w:r w:rsidR="00A50A82">
        <w:rPr>
          <w:rFonts w:ascii="Souvenir" w:hAnsi="Souvenir" w:cs="Times New Roman"/>
        </w:rPr>
        <w:t>avanna and 10 in the rainforest;</w:t>
      </w:r>
      <w:r w:rsidRPr="007E1661">
        <w:rPr>
          <w:rFonts w:ascii="Souvenir" w:hAnsi="Souvenir" w:cs="Times New Roman"/>
        </w:rPr>
        <w:t xml:space="preserve"> Oyo </w:t>
      </w:r>
      <w:r w:rsidR="00A50A82">
        <w:rPr>
          <w:rFonts w:ascii="Souvenir" w:hAnsi="Souvenir" w:cs="Times New Roman"/>
        </w:rPr>
        <w:t>S</w:t>
      </w:r>
      <w:r w:rsidRPr="007E1661">
        <w:rPr>
          <w:rFonts w:ascii="Souvenir" w:hAnsi="Souvenir" w:cs="Times New Roman"/>
        </w:rPr>
        <w:t xml:space="preserve">tate </w:t>
      </w:r>
      <w:r w:rsidR="00A50A82">
        <w:rPr>
          <w:rFonts w:ascii="Souvenir" w:hAnsi="Souvenir" w:cs="Times New Roman"/>
        </w:rPr>
        <w:t xml:space="preserve">contains 33 </w:t>
      </w:r>
      <w:proofErr w:type="spellStart"/>
      <w:r w:rsidR="00A50A82">
        <w:rPr>
          <w:rFonts w:ascii="Souvenir" w:hAnsi="Souvenir" w:cs="Times New Roman"/>
        </w:rPr>
        <w:t>LGAs</w:t>
      </w:r>
      <w:proofErr w:type="spellEnd"/>
      <w:r w:rsidR="00A50A82">
        <w:rPr>
          <w:rFonts w:ascii="Souvenir" w:hAnsi="Souvenir" w:cs="Times New Roman"/>
        </w:rPr>
        <w:t xml:space="preserve"> with</w:t>
      </w:r>
      <w:r w:rsidRPr="007E1661">
        <w:rPr>
          <w:rFonts w:ascii="Souvenir" w:hAnsi="Souvenir" w:cs="Times New Roman"/>
        </w:rPr>
        <w:t xml:space="preserve"> 24 of </w:t>
      </w:r>
      <w:r w:rsidR="00A50A82">
        <w:rPr>
          <w:rFonts w:ascii="Souvenir" w:hAnsi="Souvenir" w:cs="Times New Roman"/>
        </w:rPr>
        <w:t xml:space="preserve">these </w:t>
      </w:r>
      <w:r w:rsidRPr="007E1661">
        <w:rPr>
          <w:rFonts w:ascii="Souvenir" w:hAnsi="Souvenir" w:cs="Times New Roman"/>
        </w:rPr>
        <w:t xml:space="preserve">in the savanna and 9 in the rainforest while Osun </w:t>
      </w:r>
      <w:r w:rsidR="00A50A82">
        <w:rPr>
          <w:rFonts w:ascii="Souvenir" w:hAnsi="Souvenir" w:cs="Times New Roman"/>
        </w:rPr>
        <w:t>S</w:t>
      </w:r>
      <w:r w:rsidRPr="007E1661">
        <w:rPr>
          <w:rFonts w:ascii="Souvenir" w:hAnsi="Souvenir" w:cs="Times New Roman"/>
        </w:rPr>
        <w:t xml:space="preserve">tate </w:t>
      </w:r>
      <w:r w:rsidR="00A50A82">
        <w:rPr>
          <w:rFonts w:ascii="Souvenir" w:hAnsi="Souvenir" w:cs="Times New Roman"/>
        </w:rPr>
        <w:t>consists</w:t>
      </w:r>
      <w:r w:rsidRPr="007E1661">
        <w:rPr>
          <w:rFonts w:ascii="Souvenir" w:hAnsi="Souvenir" w:cs="Times New Roman"/>
        </w:rPr>
        <w:t xml:space="preserve"> 30 </w:t>
      </w:r>
      <w:proofErr w:type="spellStart"/>
      <w:r w:rsidRPr="007E1661">
        <w:rPr>
          <w:rFonts w:ascii="Souvenir" w:hAnsi="Souvenir" w:cs="Times New Roman"/>
        </w:rPr>
        <w:t>LGAs</w:t>
      </w:r>
      <w:proofErr w:type="spellEnd"/>
      <w:r w:rsidR="00A50A82">
        <w:rPr>
          <w:rFonts w:ascii="Souvenir" w:hAnsi="Souvenir" w:cs="Times New Roman"/>
        </w:rPr>
        <w:t xml:space="preserve"> with</w:t>
      </w:r>
      <w:r w:rsidRPr="007E1661">
        <w:rPr>
          <w:rFonts w:ascii="Souvenir" w:hAnsi="Souvenir" w:cs="Times New Roman"/>
        </w:rPr>
        <w:t xml:space="preserve"> 18 in the savanna and 12 in the rainforest. For this study, ten percent of the LGAs in each vegetation zone were randomly selected</w:t>
      </w:r>
      <w:r w:rsidR="00A50A82">
        <w:rPr>
          <w:rFonts w:ascii="Souvenir" w:hAnsi="Souvenir" w:cs="Times New Roman"/>
        </w:rPr>
        <w:t xml:space="preserve"> in each state in the</w:t>
      </w:r>
      <w:r w:rsidRPr="007E1661">
        <w:rPr>
          <w:rFonts w:ascii="Souvenir" w:hAnsi="Souvenir" w:cs="Times New Roman"/>
        </w:rPr>
        <w:t xml:space="preserve"> vegetation zones where the ten percent of the local government was not up to one (1), one local government was selected. </w:t>
      </w:r>
      <w:r w:rsidR="00027FEF">
        <w:rPr>
          <w:rFonts w:ascii="Souvenir" w:hAnsi="Souvenir" w:cs="Times New Roman"/>
          <w:noProof/>
        </w:rPr>
        <w:t xml:space="preserve">An </w:t>
      </w:r>
      <w:r w:rsidR="00A50A82">
        <w:rPr>
          <w:rFonts w:ascii="Souvenir" w:hAnsi="Souvenir" w:cs="Times New Roman"/>
          <w:noProof/>
        </w:rPr>
        <w:t>i</w:t>
      </w:r>
      <w:r w:rsidRPr="00A50A82">
        <w:rPr>
          <w:rFonts w:ascii="Souvenir" w:hAnsi="Souvenir" w:cs="Times New Roman"/>
          <w:noProof/>
        </w:rPr>
        <w:t>nterview</w:t>
      </w:r>
      <w:r w:rsidRPr="007E1661">
        <w:rPr>
          <w:rFonts w:ascii="Souvenir" w:hAnsi="Souvenir" w:cs="Times New Roman"/>
        </w:rPr>
        <w:t xml:space="preserve"> schedule was carried out to gather</w:t>
      </w:r>
      <w:r w:rsidR="002C6154" w:rsidRPr="007E1661">
        <w:rPr>
          <w:rFonts w:ascii="Souvenir" w:hAnsi="Souvenir" w:cs="Times New Roman"/>
        </w:rPr>
        <w:t xml:space="preserve"> </w:t>
      </w:r>
      <w:r w:rsidRPr="007E1661">
        <w:rPr>
          <w:rFonts w:ascii="Souvenir" w:eastAsia="Calibri" w:hAnsi="Souvenir" w:cs="Times New Roman"/>
        </w:rPr>
        <w:t xml:space="preserve">information on the medicinal uses of </w:t>
      </w:r>
      <w:r w:rsidRPr="007E1661">
        <w:rPr>
          <w:rFonts w:ascii="Souvenir" w:hAnsi="Souvenir" w:cs="Times New Roman"/>
        </w:rPr>
        <w:t>Ackee</w:t>
      </w:r>
      <w:r w:rsidRPr="007E1661">
        <w:rPr>
          <w:rFonts w:ascii="Souvenir" w:eastAsia="Calibri" w:hAnsi="Souvenir" w:cs="Times New Roman"/>
        </w:rPr>
        <w:t xml:space="preserve"> from eight (8) respondents in three (3) </w:t>
      </w:r>
      <w:r w:rsidR="00027FEF">
        <w:rPr>
          <w:rFonts w:ascii="Souvenir" w:eastAsia="Calibri" w:hAnsi="Souvenir" w:cs="Times New Roman"/>
        </w:rPr>
        <w:t xml:space="preserve">randomly selected </w:t>
      </w:r>
      <w:r w:rsidRPr="007E1661">
        <w:rPr>
          <w:rFonts w:ascii="Souvenir" w:eastAsia="Calibri" w:hAnsi="Souvenir" w:cs="Times New Roman"/>
        </w:rPr>
        <w:t xml:space="preserve">communities from the list of the identified communities in each </w:t>
      </w:r>
      <w:proofErr w:type="spellStart"/>
      <w:r w:rsidRPr="007E1661">
        <w:rPr>
          <w:rFonts w:ascii="Souvenir" w:eastAsia="Calibri" w:hAnsi="Souvenir" w:cs="Times New Roman"/>
        </w:rPr>
        <w:t>LGAs</w:t>
      </w:r>
      <w:proofErr w:type="spellEnd"/>
      <w:r w:rsidRPr="007E1661">
        <w:rPr>
          <w:rFonts w:ascii="Souvenir" w:eastAsia="Calibri" w:hAnsi="Souvenir" w:cs="Times New Roman"/>
        </w:rPr>
        <w:t xml:space="preserve"> </w:t>
      </w:r>
      <w:r w:rsidR="00027FEF">
        <w:rPr>
          <w:rFonts w:ascii="Souvenir" w:eastAsia="Calibri" w:hAnsi="Souvenir" w:cs="Times New Roman"/>
        </w:rPr>
        <w:t>(</w:t>
      </w:r>
      <w:r w:rsidRPr="007E1661">
        <w:rPr>
          <w:rFonts w:ascii="Souvenir" w:eastAsia="Calibri" w:hAnsi="Souvenir" w:cs="Times New Roman"/>
        </w:rPr>
        <w:t>Table 1</w:t>
      </w:r>
      <w:r w:rsidR="00027FEF">
        <w:rPr>
          <w:rFonts w:ascii="Souvenir" w:eastAsia="Calibri" w:hAnsi="Souvenir" w:cs="Times New Roman"/>
        </w:rPr>
        <w:t xml:space="preserve"> </w:t>
      </w:r>
      <w:r w:rsidRPr="007E1661">
        <w:rPr>
          <w:rFonts w:ascii="Souvenir" w:eastAsia="Calibri" w:hAnsi="Souvenir" w:cs="Times New Roman"/>
        </w:rPr>
        <w:t>and Figure 1,</w:t>
      </w:r>
      <w:r w:rsidR="00027FEF">
        <w:rPr>
          <w:rFonts w:ascii="Souvenir" w:eastAsia="Calibri" w:hAnsi="Souvenir" w:cs="Times New Roman"/>
        </w:rPr>
        <w:t xml:space="preserve"> </w:t>
      </w:r>
      <w:r w:rsidRPr="007E1661">
        <w:rPr>
          <w:rFonts w:ascii="Souvenir" w:eastAsia="Calibri" w:hAnsi="Souvenir" w:cs="Times New Roman"/>
        </w:rPr>
        <w:t>2 and 3</w:t>
      </w:r>
      <w:r w:rsidR="00027FEF">
        <w:rPr>
          <w:rFonts w:ascii="Souvenir" w:eastAsia="Calibri" w:hAnsi="Souvenir" w:cs="Times New Roman"/>
        </w:rPr>
        <w:t>)</w:t>
      </w:r>
      <w:r w:rsidRPr="007E1661">
        <w:rPr>
          <w:rFonts w:ascii="Souvenir" w:eastAsia="Calibri" w:hAnsi="Souvenir" w:cs="Times New Roman"/>
        </w:rPr>
        <w:t>.</w:t>
      </w:r>
    </w:p>
    <w:p w14:paraId="7C53B1FD" w14:textId="6F57FE8D" w:rsidR="008F65C8" w:rsidRPr="007E1661" w:rsidRDefault="00150D1E" w:rsidP="007E1661">
      <w:pPr>
        <w:pStyle w:val="NoSpacing"/>
        <w:shd w:val="clear" w:color="auto" w:fill="FFFFFF" w:themeFill="background1"/>
        <w:rPr>
          <w:rFonts w:ascii="Souvenir" w:hAnsi="Souvenir" w:cs="Times New Roman"/>
        </w:rPr>
      </w:pPr>
      <w:r w:rsidRPr="007E1661">
        <w:rPr>
          <w:rFonts w:ascii="Souvenir" w:hAnsi="Souvenir" w:cs="Times New Roman"/>
        </w:rPr>
        <w:t xml:space="preserve">Table 1: Distribution of </w:t>
      </w:r>
      <w:proofErr w:type="spellStart"/>
      <w:r w:rsidRPr="007E1661">
        <w:rPr>
          <w:rFonts w:ascii="Souvenir" w:hAnsi="Souvenir" w:cs="Times New Roman"/>
        </w:rPr>
        <w:t>LGAs</w:t>
      </w:r>
      <w:proofErr w:type="spellEnd"/>
      <w:r w:rsidRPr="007E1661">
        <w:rPr>
          <w:rFonts w:ascii="Souvenir" w:hAnsi="Souvenir" w:cs="Times New Roman"/>
        </w:rPr>
        <w:t xml:space="preserve"> and communities across the states and vegetation zones.</w:t>
      </w:r>
    </w:p>
    <w:p w14:paraId="35B4F2EC" w14:textId="77777777" w:rsidR="001542BE" w:rsidRDefault="001542BE" w:rsidP="007E1661">
      <w:pPr>
        <w:pStyle w:val="NoSpacing"/>
        <w:shd w:val="clear" w:color="auto" w:fill="FFFFFF" w:themeFill="background1"/>
        <w:rPr>
          <w:rFonts w:ascii="Souvenir" w:hAnsi="Souvenir" w:cs="Times New Roman"/>
        </w:rPr>
        <w:sectPr w:rsidR="001542BE" w:rsidSect="001542BE">
          <w:type w:val="continuous"/>
          <w:pgSz w:w="12240" w:h="15840"/>
          <w:pgMar w:top="1440" w:right="1440" w:bottom="1440" w:left="1440" w:header="720" w:footer="720" w:gutter="0"/>
          <w:cols w:num="2" w:space="432"/>
          <w:docGrid w:linePitch="360"/>
        </w:sectPr>
      </w:pPr>
    </w:p>
    <w:p w14:paraId="31E03983" w14:textId="44636F63" w:rsidR="008F65C8" w:rsidRPr="007E1661" w:rsidRDefault="008F65C8" w:rsidP="007E1661">
      <w:pPr>
        <w:pStyle w:val="NoSpacing"/>
        <w:shd w:val="clear" w:color="auto" w:fill="FFFFFF" w:themeFill="background1"/>
        <w:rPr>
          <w:rFonts w:ascii="Souvenir" w:hAnsi="Souvenir" w:cs="Times New Roman"/>
        </w:rPr>
      </w:pPr>
    </w:p>
    <w:tbl>
      <w:tblPr>
        <w:tblStyle w:val="ListTable6Colorful"/>
        <w:tblW w:w="9558" w:type="dxa"/>
        <w:tblLook w:val="06A0" w:firstRow="1" w:lastRow="0" w:firstColumn="1" w:lastColumn="0" w:noHBand="1" w:noVBand="1"/>
      </w:tblPr>
      <w:tblGrid>
        <w:gridCol w:w="867"/>
        <w:gridCol w:w="1977"/>
        <w:gridCol w:w="2165"/>
        <w:gridCol w:w="4549"/>
      </w:tblGrid>
      <w:tr w:rsidR="008F65C8" w:rsidRPr="00BF7B1B" w14:paraId="1BF9BC61" w14:textId="77777777" w:rsidTr="00066349">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67" w:type="dxa"/>
            <w:noWrap/>
            <w:hideMark/>
          </w:tcPr>
          <w:p w14:paraId="020B2126" w14:textId="77777777" w:rsidR="008F65C8" w:rsidRPr="00BF7B1B" w:rsidRDefault="00150D1E" w:rsidP="007E1661">
            <w:pPr>
              <w:shd w:val="clear" w:color="auto" w:fill="FFFFFF" w:themeFill="background1"/>
              <w:rPr>
                <w:rFonts w:ascii="Souvenir" w:eastAsia="Times New Roman" w:hAnsi="Souvenir" w:cs="Times New Roman"/>
                <w:b w:val="0"/>
                <w:color w:val="000000"/>
              </w:rPr>
            </w:pPr>
            <w:r w:rsidRPr="00BF7B1B">
              <w:rPr>
                <w:rFonts w:ascii="Souvenir" w:eastAsia="Times New Roman" w:hAnsi="Souvenir" w:cs="Times New Roman"/>
                <w:b w:val="0"/>
                <w:color w:val="000000"/>
              </w:rPr>
              <w:t>State</w:t>
            </w:r>
          </w:p>
        </w:tc>
        <w:tc>
          <w:tcPr>
            <w:tcW w:w="1977" w:type="dxa"/>
            <w:noWrap/>
            <w:hideMark/>
          </w:tcPr>
          <w:p w14:paraId="00035805" w14:textId="77777777" w:rsidR="008F65C8" w:rsidRPr="00BF7B1B" w:rsidRDefault="00150D1E" w:rsidP="007E1661">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Souvenir" w:eastAsia="Times New Roman" w:hAnsi="Souvenir" w:cs="Times New Roman"/>
                <w:b w:val="0"/>
                <w:color w:val="000000"/>
              </w:rPr>
            </w:pPr>
            <w:r w:rsidRPr="00BF7B1B">
              <w:rPr>
                <w:rFonts w:ascii="Souvenir" w:eastAsia="Times New Roman" w:hAnsi="Souvenir" w:cs="Times New Roman"/>
                <w:b w:val="0"/>
                <w:color w:val="000000"/>
              </w:rPr>
              <w:t>Vegetation Zone</w:t>
            </w:r>
          </w:p>
        </w:tc>
        <w:tc>
          <w:tcPr>
            <w:tcW w:w="2165" w:type="dxa"/>
            <w:noWrap/>
            <w:hideMark/>
          </w:tcPr>
          <w:p w14:paraId="1B54678D" w14:textId="77777777" w:rsidR="008F65C8" w:rsidRPr="00BF7B1B" w:rsidRDefault="00150D1E" w:rsidP="007E1661">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Souvenir" w:eastAsia="Times New Roman" w:hAnsi="Souvenir" w:cs="Times New Roman"/>
                <w:b w:val="0"/>
                <w:color w:val="000000"/>
              </w:rPr>
            </w:pPr>
            <w:r w:rsidRPr="00BF7B1B">
              <w:rPr>
                <w:rFonts w:ascii="Souvenir" w:eastAsia="Times New Roman" w:hAnsi="Souvenir" w:cs="Times New Roman"/>
                <w:b w:val="0"/>
                <w:color w:val="000000"/>
              </w:rPr>
              <w:t>LGAs</w:t>
            </w:r>
          </w:p>
        </w:tc>
        <w:tc>
          <w:tcPr>
            <w:tcW w:w="4549" w:type="dxa"/>
            <w:noWrap/>
            <w:hideMark/>
          </w:tcPr>
          <w:p w14:paraId="10154B63" w14:textId="77777777" w:rsidR="008F65C8" w:rsidRPr="00BF7B1B" w:rsidRDefault="00150D1E" w:rsidP="007E1661">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ascii="Souvenir" w:eastAsia="Times New Roman" w:hAnsi="Souvenir" w:cs="Times New Roman"/>
                <w:b w:val="0"/>
                <w:color w:val="000000"/>
              </w:rPr>
            </w:pPr>
            <w:r w:rsidRPr="00BF7B1B">
              <w:rPr>
                <w:rFonts w:ascii="Souvenir" w:eastAsia="Times New Roman" w:hAnsi="Souvenir" w:cs="Times New Roman"/>
                <w:b w:val="0"/>
                <w:color w:val="000000"/>
              </w:rPr>
              <w:t>Communities selected</w:t>
            </w:r>
          </w:p>
        </w:tc>
      </w:tr>
      <w:tr w:rsidR="00066349" w:rsidRPr="00BF7B1B" w14:paraId="184B6DD5" w14:textId="77777777" w:rsidTr="00066349">
        <w:trPr>
          <w:trHeight w:val="332"/>
        </w:trPr>
        <w:tc>
          <w:tcPr>
            <w:cnfStyle w:val="001000000000" w:firstRow="0" w:lastRow="0" w:firstColumn="1" w:lastColumn="0" w:oddVBand="0" w:evenVBand="0" w:oddHBand="0" w:evenHBand="0" w:firstRowFirstColumn="0" w:firstRowLastColumn="0" w:lastRowFirstColumn="0" w:lastRowLastColumn="0"/>
            <w:tcW w:w="867" w:type="dxa"/>
            <w:vMerge w:val="restart"/>
            <w:noWrap/>
            <w:vAlign w:val="center"/>
            <w:hideMark/>
          </w:tcPr>
          <w:p w14:paraId="5042094D" w14:textId="77777777" w:rsidR="00066349" w:rsidRPr="00BF7B1B" w:rsidRDefault="00066349" w:rsidP="00066349">
            <w:pPr>
              <w:shd w:val="clear" w:color="auto" w:fill="FFFFFF" w:themeFill="background1"/>
              <w:rPr>
                <w:rFonts w:ascii="Souvenir" w:eastAsia="Times New Roman" w:hAnsi="Souvenir" w:cs="Times New Roman"/>
                <w:bCs w:val="0"/>
                <w:color w:val="000000"/>
              </w:rPr>
            </w:pPr>
            <w:r w:rsidRPr="00BF7B1B">
              <w:rPr>
                <w:rFonts w:ascii="Souvenir" w:eastAsia="Times New Roman" w:hAnsi="Souvenir" w:cs="Times New Roman"/>
                <w:b w:val="0"/>
                <w:color w:val="000000"/>
              </w:rPr>
              <w:t> </w:t>
            </w:r>
          </w:p>
          <w:p w14:paraId="48E91674" w14:textId="77777777" w:rsidR="00066349" w:rsidRPr="00BF7B1B" w:rsidRDefault="00066349" w:rsidP="00066349">
            <w:pPr>
              <w:shd w:val="clear" w:color="auto" w:fill="FFFFFF" w:themeFill="background1"/>
              <w:rPr>
                <w:rFonts w:ascii="Souvenir" w:eastAsia="Times New Roman" w:hAnsi="Souvenir" w:cs="Times New Roman"/>
                <w:bCs w:val="0"/>
                <w:color w:val="000000"/>
              </w:rPr>
            </w:pPr>
            <w:r w:rsidRPr="00BF7B1B">
              <w:rPr>
                <w:rFonts w:ascii="Souvenir" w:eastAsia="Times New Roman" w:hAnsi="Souvenir" w:cs="Times New Roman"/>
                <w:b w:val="0"/>
                <w:color w:val="000000"/>
              </w:rPr>
              <w:t> </w:t>
            </w:r>
          </w:p>
          <w:p w14:paraId="56BC9D8B" w14:textId="3F75E36D" w:rsidR="00066349" w:rsidRPr="00066349" w:rsidRDefault="00066349" w:rsidP="00066349">
            <w:pPr>
              <w:shd w:val="clear" w:color="auto" w:fill="FFFFFF" w:themeFill="background1"/>
              <w:rPr>
                <w:rFonts w:ascii="Souvenir" w:eastAsia="Times New Roman" w:hAnsi="Souvenir" w:cs="Times New Roman"/>
                <w:bCs w:val="0"/>
                <w:color w:val="000000"/>
              </w:rPr>
            </w:pPr>
            <w:r w:rsidRPr="00BF7B1B">
              <w:rPr>
                <w:rFonts w:ascii="Souvenir" w:eastAsia="Times New Roman" w:hAnsi="Souvenir" w:cs="Times New Roman"/>
                <w:b w:val="0"/>
                <w:color w:val="000000"/>
              </w:rPr>
              <w:t>Ondo</w:t>
            </w:r>
          </w:p>
        </w:tc>
        <w:tc>
          <w:tcPr>
            <w:tcW w:w="1977" w:type="dxa"/>
            <w:noWrap/>
            <w:hideMark/>
          </w:tcPr>
          <w:p w14:paraId="1CF4C234" w14:textId="77777777" w:rsidR="00066349" w:rsidRPr="00BF7B1B" w:rsidRDefault="00066349"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Rainforest</w:t>
            </w:r>
          </w:p>
        </w:tc>
        <w:tc>
          <w:tcPr>
            <w:tcW w:w="2165" w:type="dxa"/>
            <w:noWrap/>
            <w:hideMark/>
          </w:tcPr>
          <w:p w14:paraId="74CAFD29" w14:textId="77777777" w:rsidR="00066349" w:rsidRPr="00BF7B1B" w:rsidRDefault="00066349"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Akure South</w:t>
            </w:r>
          </w:p>
        </w:tc>
        <w:tc>
          <w:tcPr>
            <w:tcW w:w="4549" w:type="dxa"/>
            <w:noWrap/>
            <w:hideMark/>
          </w:tcPr>
          <w:p w14:paraId="2A5EF78C" w14:textId="77777777" w:rsidR="00066349" w:rsidRPr="00BF7B1B" w:rsidRDefault="00066349"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Awule</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Ijomu</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Araromi</w:t>
            </w:r>
            <w:proofErr w:type="spellEnd"/>
          </w:p>
        </w:tc>
      </w:tr>
      <w:tr w:rsidR="00066349" w:rsidRPr="00BF7B1B" w14:paraId="1DA6FD7B" w14:textId="77777777" w:rsidTr="00066349">
        <w:trPr>
          <w:trHeight w:val="360"/>
        </w:trPr>
        <w:tc>
          <w:tcPr>
            <w:cnfStyle w:val="001000000000" w:firstRow="0" w:lastRow="0" w:firstColumn="1" w:lastColumn="0" w:oddVBand="0" w:evenVBand="0" w:oddHBand="0" w:evenHBand="0" w:firstRowFirstColumn="0" w:firstRowLastColumn="0" w:lastRowFirstColumn="0" w:lastRowLastColumn="0"/>
            <w:tcW w:w="867" w:type="dxa"/>
            <w:vMerge/>
            <w:noWrap/>
            <w:vAlign w:val="center"/>
            <w:hideMark/>
          </w:tcPr>
          <w:p w14:paraId="6B513AE9" w14:textId="2ADC24E4" w:rsidR="00066349" w:rsidRPr="00BF7B1B" w:rsidRDefault="00066349" w:rsidP="00066349">
            <w:pPr>
              <w:shd w:val="clear" w:color="auto" w:fill="FFFFFF" w:themeFill="background1"/>
              <w:rPr>
                <w:rFonts w:ascii="Souvenir" w:eastAsia="Times New Roman" w:hAnsi="Souvenir" w:cs="Times New Roman"/>
                <w:b w:val="0"/>
                <w:color w:val="000000"/>
              </w:rPr>
            </w:pPr>
          </w:p>
        </w:tc>
        <w:tc>
          <w:tcPr>
            <w:tcW w:w="1977" w:type="dxa"/>
            <w:noWrap/>
            <w:hideMark/>
          </w:tcPr>
          <w:p w14:paraId="264DE2D9" w14:textId="77777777" w:rsidR="00066349" w:rsidRPr="00BF7B1B" w:rsidRDefault="00066349"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Savanna</w:t>
            </w:r>
          </w:p>
        </w:tc>
        <w:tc>
          <w:tcPr>
            <w:tcW w:w="2165" w:type="dxa"/>
            <w:noWrap/>
            <w:hideMark/>
          </w:tcPr>
          <w:p w14:paraId="15046F62" w14:textId="77777777" w:rsidR="00066349" w:rsidRPr="00BF7B1B" w:rsidRDefault="00066349"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Akoko South-west</w:t>
            </w:r>
          </w:p>
        </w:tc>
        <w:tc>
          <w:tcPr>
            <w:tcW w:w="4549" w:type="dxa"/>
            <w:noWrap/>
            <w:hideMark/>
          </w:tcPr>
          <w:p w14:paraId="6631C031" w14:textId="07F241A5" w:rsidR="00066349" w:rsidRPr="00BF7B1B" w:rsidRDefault="00066349"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 xml:space="preserve">Akungba - Akoko, </w:t>
            </w:r>
            <w:proofErr w:type="spellStart"/>
            <w:r w:rsidRPr="00BF7B1B">
              <w:rPr>
                <w:rFonts w:ascii="Souvenir" w:eastAsia="Times New Roman" w:hAnsi="Souvenir" w:cs="Times New Roman"/>
                <w:color w:val="000000"/>
              </w:rPr>
              <w:t>Ayegunle</w:t>
            </w:r>
            <w:proofErr w:type="spellEnd"/>
            <w:r w:rsidRPr="00BF7B1B">
              <w:rPr>
                <w:rFonts w:ascii="Souvenir" w:eastAsia="Times New Roman" w:hAnsi="Souvenir" w:cs="Times New Roman"/>
                <w:color w:val="000000"/>
              </w:rPr>
              <w:t xml:space="preserve"> -Akoko, Oba-Akoko</w:t>
            </w:r>
          </w:p>
        </w:tc>
      </w:tr>
      <w:tr w:rsidR="008F65C8" w:rsidRPr="00BF7B1B" w14:paraId="6B438152" w14:textId="77777777" w:rsidTr="00066349">
        <w:trPr>
          <w:trHeight w:val="248"/>
        </w:trPr>
        <w:tc>
          <w:tcPr>
            <w:cnfStyle w:val="001000000000" w:firstRow="0" w:lastRow="0" w:firstColumn="1" w:lastColumn="0" w:oddVBand="0" w:evenVBand="0" w:oddHBand="0" w:evenHBand="0" w:firstRowFirstColumn="0" w:firstRowLastColumn="0" w:lastRowFirstColumn="0" w:lastRowLastColumn="0"/>
            <w:tcW w:w="867" w:type="dxa"/>
            <w:vMerge w:val="restart"/>
            <w:noWrap/>
            <w:vAlign w:val="center"/>
            <w:hideMark/>
          </w:tcPr>
          <w:p w14:paraId="43054D99" w14:textId="77777777" w:rsidR="008F65C8" w:rsidRPr="00BF7B1B" w:rsidRDefault="00150D1E" w:rsidP="00066349">
            <w:pPr>
              <w:shd w:val="clear" w:color="auto" w:fill="FFFFFF" w:themeFill="background1"/>
              <w:rPr>
                <w:rFonts w:ascii="Souvenir" w:eastAsia="Times New Roman" w:hAnsi="Souvenir" w:cs="Times New Roman"/>
                <w:b w:val="0"/>
                <w:color w:val="000000"/>
              </w:rPr>
            </w:pPr>
            <w:r w:rsidRPr="00BF7B1B">
              <w:rPr>
                <w:rFonts w:ascii="Souvenir" w:eastAsia="Times New Roman" w:hAnsi="Souvenir" w:cs="Times New Roman"/>
                <w:b w:val="0"/>
                <w:color w:val="000000"/>
              </w:rPr>
              <w:t>Osun</w:t>
            </w:r>
          </w:p>
        </w:tc>
        <w:tc>
          <w:tcPr>
            <w:tcW w:w="1977" w:type="dxa"/>
            <w:vMerge w:val="restart"/>
            <w:noWrap/>
            <w:hideMark/>
          </w:tcPr>
          <w:p w14:paraId="3D7EB5EE"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Rainforest</w:t>
            </w:r>
          </w:p>
        </w:tc>
        <w:tc>
          <w:tcPr>
            <w:tcW w:w="2165" w:type="dxa"/>
            <w:noWrap/>
            <w:hideMark/>
          </w:tcPr>
          <w:p w14:paraId="41165303"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Ife South</w:t>
            </w:r>
          </w:p>
        </w:tc>
        <w:tc>
          <w:tcPr>
            <w:tcW w:w="4549" w:type="dxa"/>
            <w:noWrap/>
            <w:hideMark/>
          </w:tcPr>
          <w:p w14:paraId="107B74FB"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Akeredolu</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Olode</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Ifetedo</w:t>
            </w:r>
            <w:proofErr w:type="spellEnd"/>
          </w:p>
        </w:tc>
      </w:tr>
      <w:tr w:rsidR="008F65C8" w:rsidRPr="00BF7B1B" w14:paraId="372D4C98" w14:textId="77777777" w:rsidTr="00066349">
        <w:trPr>
          <w:trHeight w:val="248"/>
        </w:trPr>
        <w:tc>
          <w:tcPr>
            <w:cnfStyle w:val="001000000000" w:firstRow="0" w:lastRow="0" w:firstColumn="1" w:lastColumn="0" w:oddVBand="0" w:evenVBand="0" w:oddHBand="0" w:evenHBand="0" w:firstRowFirstColumn="0" w:firstRowLastColumn="0" w:lastRowFirstColumn="0" w:lastRowLastColumn="0"/>
            <w:tcW w:w="867" w:type="dxa"/>
            <w:vMerge/>
            <w:vAlign w:val="center"/>
            <w:hideMark/>
          </w:tcPr>
          <w:p w14:paraId="17C51337" w14:textId="77777777" w:rsidR="008F65C8" w:rsidRPr="00BF7B1B" w:rsidRDefault="008F65C8" w:rsidP="00066349">
            <w:pPr>
              <w:shd w:val="clear" w:color="auto" w:fill="FFFFFF" w:themeFill="background1"/>
              <w:rPr>
                <w:rFonts w:ascii="Souvenir" w:eastAsia="Times New Roman" w:hAnsi="Souvenir" w:cs="Times New Roman"/>
                <w:b w:val="0"/>
                <w:color w:val="000000"/>
              </w:rPr>
            </w:pPr>
          </w:p>
        </w:tc>
        <w:tc>
          <w:tcPr>
            <w:tcW w:w="1977" w:type="dxa"/>
            <w:vMerge/>
            <w:hideMark/>
          </w:tcPr>
          <w:p w14:paraId="7E7ED229"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
        </w:tc>
        <w:tc>
          <w:tcPr>
            <w:tcW w:w="2165" w:type="dxa"/>
            <w:noWrap/>
            <w:hideMark/>
          </w:tcPr>
          <w:p w14:paraId="62515D0A"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Ife East</w:t>
            </w:r>
          </w:p>
        </w:tc>
        <w:tc>
          <w:tcPr>
            <w:tcW w:w="4549" w:type="dxa"/>
            <w:noWrap/>
            <w:hideMark/>
          </w:tcPr>
          <w:p w14:paraId="666B2312"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Omi-</w:t>
            </w:r>
            <w:proofErr w:type="spellStart"/>
            <w:r w:rsidRPr="00BF7B1B">
              <w:rPr>
                <w:rFonts w:ascii="Souvenir" w:eastAsia="Times New Roman" w:hAnsi="Souvenir" w:cs="Times New Roman"/>
                <w:color w:val="000000"/>
              </w:rPr>
              <w:t>toto</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Ifesowapo</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Ifedapo</w:t>
            </w:r>
            <w:proofErr w:type="spellEnd"/>
          </w:p>
        </w:tc>
      </w:tr>
      <w:tr w:rsidR="008F65C8" w:rsidRPr="00BF7B1B" w14:paraId="65CEB772" w14:textId="77777777" w:rsidTr="00066349">
        <w:trPr>
          <w:trHeight w:val="248"/>
        </w:trPr>
        <w:tc>
          <w:tcPr>
            <w:cnfStyle w:val="001000000000" w:firstRow="0" w:lastRow="0" w:firstColumn="1" w:lastColumn="0" w:oddVBand="0" w:evenVBand="0" w:oddHBand="0" w:evenHBand="0" w:firstRowFirstColumn="0" w:firstRowLastColumn="0" w:lastRowFirstColumn="0" w:lastRowLastColumn="0"/>
            <w:tcW w:w="867" w:type="dxa"/>
            <w:vMerge/>
            <w:vAlign w:val="center"/>
            <w:hideMark/>
          </w:tcPr>
          <w:p w14:paraId="5FE04200" w14:textId="77777777" w:rsidR="008F65C8" w:rsidRPr="00BF7B1B" w:rsidRDefault="008F65C8" w:rsidP="00066349">
            <w:pPr>
              <w:shd w:val="clear" w:color="auto" w:fill="FFFFFF" w:themeFill="background1"/>
              <w:rPr>
                <w:rFonts w:ascii="Souvenir" w:eastAsia="Times New Roman" w:hAnsi="Souvenir" w:cs="Times New Roman"/>
                <w:b w:val="0"/>
                <w:color w:val="000000"/>
              </w:rPr>
            </w:pPr>
          </w:p>
        </w:tc>
        <w:tc>
          <w:tcPr>
            <w:tcW w:w="1977" w:type="dxa"/>
            <w:vMerge w:val="restart"/>
            <w:noWrap/>
            <w:hideMark/>
          </w:tcPr>
          <w:p w14:paraId="3950F196"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Savanna</w:t>
            </w:r>
          </w:p>
        </w:tc>
        <w:tc>
          <w:tcPr>
            <w:tcW w:w="2165" w:type="dxa"/>
            <w:noWrap/>
            <w:hideMark/>
          </w:tcPr>
          <w:p w14:paraId="7150DD6F"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Odo-Otin</w:t>
            </w:r>
            <w:proofErr w:type="spellEnd"/>
          </w:p>
        </w:tc>
        <w:tc>
          <w:tcPr>
            <w:tcW w:w="4549" w:type="dxa"/>
            <w:noWrap/>
            <w:hideMark/>
          </w:tcPr>
          <w:p w14:paraId="464BD247"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Okua</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Inisha</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Okuku</w:t>
            </w:r>
            <w:proofErr w:type="spellEnd"/>
          </w:p>
        </w:tc>
      </w:tr>
      <w:tr w:rsidR="008F65C8" w:rsidRPr="00BF7B1B" w14:paraId="34394A31" w14:textId="77777777" w:rsidTr="00066349">
        <w:trPr>
          <w:trHeight w:val="248"/>
        </w:trPr>
        <w:tc>
          <w:tcPr>
            <w:cnfStyle w:val="001000000000" w:firstRow="0" w:lastRow="0" w:firstColumn="1" w:lastColumn="0" w:oddVBand="0" w:evenVBand="0" w:oddHBand="0" w:evenHBand="0" w:firstRowFirstColumn="0" w:firstRowLastColumn="0" w:lastRowFirstColumn="0" w:lastRowLastColumn="0"/>
            <w:tcW w:w="867" w:type="dxa"/>
            <w:vMerge/>
            <w:vAlign w:val="center"/>
            <w:hideMark/>
          </w:tcPr>
          <w:p w14:paraId="46607F75" w14:textId="77777777" w:rsidR="008F65C8" w:rsidRPr="00BF7B1B" w:rsidRDefault="008F65C8" w:rsidP="00066349">
            <w:pPr>
              <w:shd w:val="clear" w:color="auto" w:fill="FFFFFF" w:themeFill="background1"/>
              <w:rPr>
                <w:rFonts w:ascii="Souvenir" w:eastAsia="Times New Roman" w:hAnsi="Souvenir" w:cs="Times New Roman"/>
                <w:b w:val="0"/>
                <w:color w:val="000000"/>
              </w:rPr>
            </w:pPr>
          </w:p>
        </w:tc>
        <w:tc>
          <w:tcPr>
            <w:tcW w:w="1977" w:type="dxa"/>
            <w:vMerge/>
            <w:hideMark/>
          </w:tcPr>
          <w:p w14:paraId="7F068CAF"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
        </w:tc>
        <w:tc>
          <w:tcPr>
            <w:tcW w:w="2165" w:type="dxa"/>
            <w:noWrap/>
            <w:hideMark/>
          </w:tcPr>
          <w:p w14:paraId="395005F8"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Ifelodun</w:t>
            </w:r>
            <w:proofErr w:type="spellEnd"/>
          </w:p>
        </w:tc>
        <w:tc>
          <w:tcPr>
            <w:tcW w:w="4549" w:type="dxa"/>
            <w:noWrap/>
            <w:hideMark/>
          </w:tcPr>
          <w:p w14:paraId="4E01C041"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Ikirun</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Obaagun</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Eko-ende</w:t>
            </w:r>
            <w:proofErr w:type="spellEnd"/>
          </w:p>
        </w:tc>
      </w:tr>
      <w:tr w:rsidR="008F65C8" w:rsidRPr="00BF7B1B" w14:paraId="28D1B8D4" w14:textId="77777777" w:rsidTr="00066349">
        <w:trPr>
          <w:trHeight w:val="248"/>
        </w:trPr>
        <w:tc>
          <w:tcPr>
            <w:cnfStyle w:val="001000000000" w:firstRow="0" w:lastRow="0" w:firstColumn="1" w:lastColumn="0" w:oddVBand="0" w:evenVBand="0" w:oddHBand="0" w:evenHBand="0" w:firstRowFirstColumn="0" w:firstRowLastColumn="0" w:lastRowFirstColumn="0" w:lastRowLastColumn="0"/>
            <w:tcW w:w="867" w:type="dxa"/>
            <w:vMerge w:val="restart"/>
            <w:noWrap/>
            <w:vAlign w:val="center"/>
            <w:hideMark/>
          </w:tcPr>
          <w:p w14:paraId="14E005B5" w14:textId="77777777" w:rsidR="008F65C8" w:rsidRPr="00BF7B1B" w:rsidRDefault="00150D1E" w:rsidP="00066349">
            <w:pPr>
              <w:shd w:val="clear" w:color="auto" w:fill="FFFFFF" w:themeFill="background1"/>
              <w:rPr>
                <w:rFonts w:ascii="Souvenir" w:eastAsia="Times New Roman" w:hAnsi="Souvenir" w:cs="Times New Roman"/>
                <w:b w:val="0"/>
                <w:color w:val="000000"/>
              </w:rPr>
            </w:pPr>
            <w:r w:rsidRPr="00BF7B1B">
              <w:rPr>
                <w:rFonts w:ascii="Souvenir" w:eastAsia="Times New Roman" w:hAnsi="Souvenir" w:cs="Times New Roman"/>
                <w:b w:val="0"/>
                <w:color w:val="000000"/>
              </w:rPr>
              <w:t>Oyo</w:t>
            </w:r>
          </w:p>
        </w:tc>
        <w:tc>
          <w:tcPr>
            <w:tcW w:w="1977" w:type="dxa"/>
            <w:noWrap/>
            <w:hideMark/>
          </w:tcPr>
          <w:p w14:paraId="7147A44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Rainforest</w:t>
            </w:r>
          </w:p>
        </w:tc>
        <w:tc>
          <w:tcPr>
            <w:tcW w:w="2165" w:type="dxa"/>
            <w:noWrap/>
            <w:hideMark/>
          </w:tcPr>
          <w:p w14:paraId="64771CF9"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Oluyole</w:t>
            </w:r>
            <w:proofErr w:type="spellEnd"/>
          </w:p>
        </w:tc>
        <w:tc>
          <w:tcPr>
            <w:tcW w:w="4549" w:type="dxa"/>
            <w:noWrap/>
            <w:hideMark/>
          </w:tcPr>
          <w:p w14:paraId="489F782A"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Alata</w:t>
            </w:r>
            <w:proofErr w:type="spellEnd"/>
            <w:r w:rsidRPr="00BF7B1B">
              <w:rPr>
                <w:rFonts w:ascii="Souvenir" w:eastAsia="Times New Roman" w:hAnsi="Souvenir" w:cs="Times New Roman"/>
                <w:color w:val="000000"/>
              </w:rPr>
              <w:t>, Aba-</w:t>
            </w:r>
            <w:proofErr w:type="spellStart"/>
            <w:r w:rsidRPr="00BF7B1B">
              <w:rPr>
                <w:rFonts w:ascii="Souvenir" w:eastAsia="Times New Roman" w:hAnsi="Souvenir" w:cs="Times New Roman"/>
                <w:color w:val="000000"/>
              </w:rPr>
              <w:t>nla</w:t>
            </w:r>
            <w:proofErr w:type="spellEnd"/>
            <w:r w:rsidRPr="00BF7B1B">
              <w:rPr>
                <w:rFonts w:ascii="Souvenir" w:eastAsia="Times New Roman" w:hAnsi="Souvenir" w:cs="Times New Roman"/>
                <w:color w:val="000000"/>
              </w:rPr>
              <w:t>, Idi-</w:t>
            </w:r>
            <w:proofErr w:type="spellStart"/>
            <w:r w:rsidRPr="00BF7B1B">
              <w:rPr>
                <w:rFonts w:ascii="Souvenir" w:eastAsia="Times New Roman" w:hAnsi="Souvenir" w:cs="Times New Roman"/>
                <w:color w:val="000000"/>
              </w:rPr>
              <w:t>ayunre</w:t>
            </w:r>
            <w:proofErr w:type="spellEnd"/>
          </w:p>
        </w:tc>
      </w:tr>
      <w:tr w:rsidR="008F65C8" w:rsidRPr="00BF7B1B" w14:paraId="6F9F7B7B" w14:textId="77777777" w:rsidTr="00066349">
        <w:trPr>
          <w:trHeight w:val="248"/>
        </w:trPr>
        <w:tc>
          <w:tcPr>
            <w:cnfStyle w:val="001000000000" w:firstRow="0" w:lastRow="0" w:firstColumn="1" w:lastColumn="0" w:oddVBand="0" w:evenVBand="0" w:oddHBand="0" w:evenHBand="0" w:firstRowFirstColumn="0" w:firstRowLastColumn="0" w:lastRowFirstColumn="0" w:lastRowLastColumn="0"/>
            <w:tcW w:w="867" w:type="dxa"/>
            <w:vMerge/>
            <w:hideMark/>
          </w:tcPr>
          <w:p w14:paraId="10AC6121" w14:textId="77777777" w:rsidR="008F65C8" w:rsidRPr="00BF7B1B" w:rsidRDefault="008F65C8" w:rsidP="007E1661">
            <w:pPr>
              <w:shd w:val="clear" w:color="auto" w:fill="FFFFFF" w:themeFill="background1"/>
              <w:rPr>
                <w:rFonts w:ascii="Souvenir" w:eastAsia="Times New Roman" w:hAnsi="Souvenir" w:cs="Times New Roman"/>
                <w:b w:val="0"/>
                <w:color w:val="000000"/>
              </w:rPr>
            </w:pPr>
          </w:p>
        </w:tc>
        <w:tc>
          <w:tcPr>
            <w:tcW w:w="1977" w:type="dxa"/>
            <w:vMerge w:val="restart"/>
            <w:noWrap/>
            <w:hideMark/>
          </w:tcPr>
          <w:p w14:paraId="4016E6BC"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Savanna</w:t>
            </w:r>
          </w:p>
        </w:tc>
        <w:tc>
          <w:tcPr>
            <w:tcW w:w="2165" w:type="dxa"/>
            <w:noWrap/>
            <w:hideMark/>
          </w:tcPr>
          <w:p w14:paraId="499E9988"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Saki East</w:t>
            </w:r>
          </w:p>
        </w:tc>
        <w:tc>
          <w:tcPr>
            <w:tcW w:w="4549" w:type="dxa"/>
            <w:noWrap/>
            <w:hideMark/>
          </w:tcPr>
          <w:p w14:paraId="6474CB13"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roofErr w:type="spellStart"/>
            <w:r w:rsidRPr="00BF7B1B">
              <w:rPr>
                <w:rFonts w:ascii="Souvenir" w:eastAsia="Times New Roman" w:hAnsi="Souvenir" w:cs="Times New Roman"/>
                <w:color w:val="000000"/>
              </w:rPr>
              <w:t>Ogbooro</w:t>
            </w:r>
            <w:proofErr w:type="spellEnd"/>
            <w:r w:rsidRPr="00BF7B1B">
              <w:rPr>
                <w:rFonts w:ascii="Souvenir" w:eastAsia="Times New Roman" w:hAnsi="Souvenir" w:cs="Times New Roman"/>
                <w:color w:val="000000"/>
              </w:rPr>
              <w:t>, Ago-</w:t>
            </w:r>
            <w:proofErr w:type="spellStart"/>
            <w:r w:rsidRPr="00BF7B1B">
              <w:rPr>
                <w:rFonts w:ascii="Souvenir" w:eastAsia="Times New Roman" w:hAnsi="Souvenir" w:cs="Times New Roman"/>
                <w:color w:val="000000"/>
              </w:rPr>
              <w:t>amodu</w:t>
            </w:r>
            <w:proofErr w:type="spellEnd"/>
            <w:r w:rsidRPr="00BF7B1B">
              <w:rPr>
                <w:rFonts w:ascii="Souvenir" w:eastAsia="Times New Roman" w:hAnsi="Souvenir" w:cs="Times New Roman"/>
                <w:color w:val="000000"/>
              </w:rPr>
              <w:t>, Oje-owode</w:t>
            </w:r>
          </w:p>
        </w:tc>
      </w:tr>
      <w:tr w:rsidR="008F65C8" w:rsidRPr="00BF7B1B" w14:paraId="1C91C3BE" w14:textId="77777777" w:rsidTr="00066349">
        <w:trPr>
          <w:trHeight w:val="248"/>
        </w:trPr>
        <w:tc>
          <w:tcPr>
            <w:cnfStyle w:val="001000000000" w:firstRow="0" w:lastRow="0" w:firstColumn="1" w:lastColumn="0" w:oddVBand="0" w:evenVBand="0" w:oddHBand="0" w:evenHBand="0" w:firstRowFirstColumn="0" w:firstRowLastColumn="0" w:lastRowFirstColumn="0" w:lastRowLastColumn="0"/>
            <w:tcW w:w="867" w:type="dxa"/>
            <w:vMerge/>
            <w:hideMark/>
          </w:tcPr>
          <w:p w14:paraId="545106E2" w14:textId="77777777" w:rsidR="008F65C8" w:rsidRPr="00BF7B1B" w:rsidRDefault="008F65C8" w:rsidP="007E1661">
            <w:pPr>
              <w:shd w:val="clear" w:color="auto" w:fill="FFFFFF" w:themeFill="background1"/>
              <w:rPr>
                <w:rFonts w:ascii="Souvenir" w:eastAsia="Times New Roman" w:hAnsi="Souvenir" w:cs="Times New Roman"/>
                <w:b w:val="0"/>
                <w:color w:val="000000"/>
              </w:rPr>
            </w:pPr>
          </w:p>
        </w:tc>
        <w:tc>
          <w:tcPr>
            <w:tcW w:w="1977" w:type="dxa"/>
            <w:vMerge/>
            <w:hideMark/>
          </w:tcPr>
          <w:p w14:paraId="4381E6D7"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p>
        </w:tc>
        <w:tc>
          <w:tcPr>
            <w:tcW w:w="2165" w:type="dxa"/>
            <w:noWrap/>
            <w:hideMark/>
          </w:tcPr>
          <w:p w14:paraId="69819EAB"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Saki West</w:t>
            </w:r>
          </w:p>
        </w:tc>
        <w:tc>
          <w:tcPr>
            <w:tcW w:w="4549" w:type="dxa"/>
            <w:noWrap/>
            <w:hideMark/>
          </w:tcPr>
          <w:p w14:paraId="2CB0FAC9"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rPr>
            </w:pPr>
            <w:r w:rsidRPr="00BF7B1B">
              <w:rPr>
                <w:rFonts w:ascii="Souvenir" w:eastAsia="Times New Roman" w:hAnsi="Souvenir" w:cs="Times New Roman"/>
                <w:color w:val="000000"/>
              </w:rPr>
              <w:t>Saki, Idi-</w:t>
            </w:r>
            <w:proofErr w:type="spellStart"/>
            <w:r w:rsidRPr="00BF7B1B">
              <w:rPr>
                <w:rFonts w:ascii="Souvenir" w:eastAsia="Times New Roman" w:hAnsi="Souvenir" w:cs="Times New Roman"/>
                <w:color w:val="000000"/>
              </w:rPr>
              <w:t>Ero</w:t>
            </w:r>
            <w:proofErr w:type="spellEnd"/>
            <w:r w:rsidRPr="00BF7B1B">
              <w:rPr>
                <w:rFonts w:ascii="Souvenir" w:eastAsia="Times New Roman" w:hAnsi="Souvenir" w:cs="Times New Roman"/>
                <w:color w:val="000000"/>
              </w:rPr>
              <w:t xml:space="preserve">, </w:t>
            </w:r>
            <w:proofErr w:type="spellStart"/>
            <w:r w:rsidRPr="00BF7B1B">
              <w:rPr>
                <w:rFonts w:ascii="Souvenir" w:eastAsia="Times New Roman" w:hAnsi="Souvenir" w:cs="Times New Roman"/>
                <w:color w:val="000000"/>
              </w:rPr>
              <w:t>Palapala</w:t>
            </w:r>
            <w:proofErr w:type="spellEnd"/>
          </w:p>
        </w:tc>
      </w:tr>
    </w:tbl>
    <w:p w14:paraId="1F0F17E2" w14:textId="77777777" w:rsidR="008F65C8" w:rsidRPr="007E1661" w:rsidRDefault="008F65C8" w:rsidP="007E1661">
      <w:pPr>
        <w:pStyle w:val="NoSpacing"/>
        <w:shd w:val="clear" w:color="auto" w:fill="FFFFFF" w:themeFill="background1"/>
        <w:rPr>
          <w:rFonts w:ascii="Souvenir" w:hAnsi="Souvenir"/>
        </w:rPr>
      </w:pPr>
      <w:bookmarkStart w:id="3" w:name="_GoBack"/>
      <w:bookmarkEnd w:id="3"/>
    </w:p>
    <w:p w14:paraId="2113F3FF" w14:textId="77777777" w:rsidR="008F65C8" w:rsidRPr="007E1661" w:rsidRDefault="00150D1E" w:rsidP="007E1661">
      <w:pPr>
        <w:shd w:val="clear" w:color="auto" w:fill="FFFFFF" w:themeFill="background1"/>
        <w:spacing w:after="0" w:line="240" w:lineRule="auto"/>
        <w:jc w:val="center"/>
        <w:rPr>
          <w:rFonts w:ascii="Souvenir" w:hAnsi="Souvenir" w:cs="Times New Roman"/>
        </w:rPr>
      </w:pPr>
      <w:r w:rsidRPr="007E1661">
        <w:rPr>
          <w:rFonts w:ascii="Souvenir" w:hAnsi="Souvenir" w:cs="Times New Roman"/>
          <w:noProof/>
        </w:rPr>
        <w:lastRenderedPageBreak/>
        <w:drawing>
          <wp:inline distT="0" distB="0" distL="0" distR="0" wp14:anchorId="5CBE55C5" wp14:editId="7E8E44B4">
            <wp:extent cx="5343525" cy="6505575"/>
            <wp:effectExtent l="0" t="0" r="0"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5360019" cy="6525656"/>
                    </a:xfrm>
                    <a:prstGeom prst="rect">
                      <a:avLst/>
                    </a:prstGeom>
                  </pic:spPr>
                </pic:pic>
              </a:graphicData>
            </a:graphic>
          </wp:inline>
        </w:drawing>
      </w:r>
    </w:p>
    <w:p w14:paraId="15844EA3" w14:textId="77777777" w:rsidR="008F65C8" w:rsidRPr="007E1661" w:rsidRDefault="00150D1E" w:rsidP="007E1661">
      <w:pPr>
        <w:shd w:val="clear" w:color="auto" w:fill="FFFFFF" w:themeFill="background1"/>
        <w:spacing w:after="0" w:line="240" w:lineRule="auto"/>
        <w:jc w:val="both"/>
        <w:rPr>
          <w:rFonts w:ascii="Souvenir" w:hAnsi="Souvenir" w:cs="Times New Roman"/>
        </w:rPr>
      </w:pPr>
      <w:r w:rsidRPr="007E1661">
        <w:rPr>
          <w:rFonts w:ascii="Souvenir" w:hAnsi="Souvenir" w:cs="Times New Roman"/>
        </w:rPr>
        <w:t>Figure 1: Map of Oyo State Indicating the selected LGAs and communities</w:t>
      </w:r>
    </w:p>
    <w:p w14:paraId="0FC98442" w14:textId="77777777" w:rsidR="008F65C8" w:rsidRPr="007E1661" w:rsidRDefault="00150D1E" w:rsidP="007E1661">
      <w:pPr>
        <w:shd w:val="clear" w:color="auto" w:fill="FFFFFF" w:themeFill="background1"/>
        <w:spacing w:after="0" w:line="240" w:lineRule="auto"/>
        <w:jc w:val="center"/>
        <w:rPr>
          <w:rFonts w:ascii="Souvenir" w:hAnsi="Souvenir" w:cs="Times New Roman"/>
        </w:rPr>
      </w:pPr>
      <w:r w:rsidRPr="007E1661">
        <w:rPr>
          <w:rFonts w:ascii="Souvenir" w:hAnsi="Souvenir" w:cs="Times New Roman"/>
          <w:noProof/>
        </w:rPr>
        <w:lastRenderedPageBreak/>
        <w:drawing>
          <wp:inline distT="0" distB="0" distL="0" distR="0" wp14:anchorId="54E1A158" wp14:editId="5E16D3A6">
            <wp:extent cx="5791200" cy="5924550"/>
            <wp:effectExtent l="0" t="0" r="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5808524" cy="5942273"/>
                    </a:xfrm>
                    <a:prstGeom prst="rect">
                      <a:avLst/>
                    </a:prstGeom>
                  </pic:spPr>
                </pic:pic>
              </a:graphicData>
            </a:graphic>
          </wp:inline>
        </w:drawing>
      </w:r>
    </w:p>
    <w:p w14:paraId="40E37E91" w14:textId="77777777" w:rsidR="008F65C8" w:rsidRPr="007E1661" w:rsidRDefault="00150D1E" w:rsidP="007E1661">
      <w:pPr>
        <w:shd w:val="clear" w:color="auto" w:fill="FFFFFF" w:themeFill="background1"/>
        <w:spacing w:after="0" w:line="240" w:lineRule="auto"/>
        <w:jc w:val="both"/>
        <w:rPr>
          <w:rFonts w:ascii="Souvenir" w:hAnsi="Souvenir" w:cs="Times New Roman"/>
        </w:rPr>
      </w:pPr>
      <w:r w:rsidRPr="007E1661">
        <w:rPr>
          <w:rFonts w:ascii="Souvenir" w:hAnsi="Souvenir" w:cs="Times New Roman"/>
        </w:rPr>
        <w:t>Figure 2: Map of Osun State Indicating the selected LGAs and communities</w:t>
      </w:r>
    </w:p>
    <w:p w14:paraId="727B490E" w14:textId="77777777" w:rsidR="008F65C8" w:rsidRPr="007E1661" w:rsidRDefault="00150D1E" w:rsidP="007E1661">
      <w:pPr>
        <w:shd w:val="clear" w:color="auto" w:fill="FFFFFF" w:themeFill="background1"/>
        <w:spacing w:after="0" w:line="240" w:lineRule="auto"/>
        <w:jc w:val="both"/>
        <w:rPr>
          <w:rFonts w:ascii="Souvenir" w:hAnsi="Souvenir" w:cs="Times New Roman"/>
        </w:rPr>
      </w:pPr>
      <w:r w:rsidRPr="007E1661">
        <w:rPr>
          <w:rFonts w:ascii="Souvenir" w:hAnsi="Souvenir" w:cs="Times New Roman"/>
          <w:noProof/>
        </w:rPr>
        <w:lastRenderedPageBreak/>
        <w:drawing>
          <wp:inline distT="0" distB="0" distL="0" distR="0" wp14:anchorId="06D8D697" wp14:editId="01459FD8">
            <wp:extent cx="5229225" cy="5569570"/>
            <wp:effectExtent l="0" t="0" r="0"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5242213" cy="5583404"/>
                    </a:xfrm>
                    <a:prstGeom prst="rect">
                      <a:avLst/>
                    </a:prstGeom>
                  </pic:spPr>
                </pic:pic>
              </a:graphicData>
            </a:graphic>
          </wp:inline>
        </w:drawing>
      </w:r>
    </w:p>
    <w:p w14:paraId="7EAE89C1" w14:textId="58F66FC7" w:rsidR="008F65C8" w:rsidRDefault="00066349" w:rsidP="007E1661">
      <w:pPr>
        <w:shd w:val="clear" w:color="auto" w:fill="FFFFFF" w:themeFill="background1"/>
        <w:spacing w:after="0" w:line="240" w:lineRule="auto"/>
        <w:ind w:firstLine="720"/>
        <w:jc w:val="both"/>
        <w:rPr>
          <w:rFonts w:ascii="Souvenir" w:hAnsi="Souvenir" w:cs="Times New Roman"/>
        </w:rPr>
      </w:pPr>
      <w:r>
        <w:rPr>
          <w:rFonts w:ascii="Souvenir" w:hAnsi="Souvenir" w:cs="Times New Roman"/>
        </w:rPr>
        <w:t>Figure 3: Map of Ondo State i</w:t>
      </w:r>
      <w:r w:rsidR="00150D1E" w:rsidRPr="007E1661">
        <w:rPr>
          <w:rFonts w:ascii="Souvenir" w:hAnsi="Souvenir" w:cs="Times New Roman"/>
        </w:rPr>
        <w:t xml:space="preserve">ndicating the selected </w:t>
      </w:r>
      <w:proofErr w:type="spellStart"/>
      <w:r w:rsidR="00150D1E" w:rsidRPr="007E1661">
        <w:rPr>
          <w:rFonts w:ascii="Souvenir" w:hAnsi="Souvenir" w:cs="Times New Roman"/>
        </w:rPr>
        <w:t>LGAs</w:t>
      </w:r>
      <w:proofErr w:type="spellEnd"/>
      <w:r w:rsidR="00150D1E" w:rsidRPr="007E1661">
        <w:rPr>
          <w:rFonts w:ascii="Souvenir" w:hAnsi="Souvenir" w:cs="Times New Roman"/>
        </w:rPr>
        <w:t xml:space="preserve"> and communities</w:t>
      </w:r>
    </w:p>
    <w:p w14:paraId="0A975EDE" w14:textId="77777777" w:rsidR="00A50A82" w:rsidRPr="007E1661" w:rsidRDefault="00A50A82" w:rsidP="007E1661">
      <w:pPr>
        <w:shd w:val="clear" w:color="auto" w:fill="FFFFFF" w:themeFill="background1"/>
        <w:spacing w:after="0" w:line="240" w:lineRule="auto"/>
        <w:ind w:firstLine="720"/>
        <w:jc w:val="both"/>
        <w:rPr>
          <w:rFonts w:ascii="Souvenir" w:hAnsi="Souvenir" w:cs="Times New Roman"/>
          <w:b/>
        </w:rPr>
      </w:pPr>
    </w:p>
    <w:p w14:paraId="7A0A1CF3" w14:textId="77777777" w:rsidR="001542BE" w:rsidRDefault="001542BE" w:rsidP="007E1661">
      <w:pPr>
        <w:shd w:val="clear" w:color="auto" w:fill="FFFFFF" w:themeFill="background1"/>
        <w:spacing w:after="0" w:line="240" w:lineRule="auto"/>
        <w:jc w:val="both"/>
        <w:rPr>
          <w:rFonts w:ascii="Souvenir" w:eastAsia="Calibri" w:hAnsi="Souvenir" w:cs="Times New Roman"/>
          <w:b/>
        </w:rPr>
        <w:sectPr w:rsidR="001542BE" w:rsidSect="001542BE">
          <w:type w:val="continuous"/>
          <w:pgSz w:w="12240" w:h="15840"/>
          <w:pgMar w:top="1440" w:right="1440" w:bottom="1440" w:left="1440" w:header="720" w:footer="720" w:gutter="0"/>
          <w:cols w:space="720"/>
          <w:docGrid w:linePitch="360"/>
        </w:sectPr>
      </w:pPr>
    </w:p>
    <w:p w14:paraId="08E7B212" w14:textId="4620F955" w:rsidR="008F65C8" w:rsidRPr="007E1661" w:rsidRDefault="00150D1E" w:rsidP="007E1661">
      <w:pPr>
        <w:shd w:val="clear" w:color="auto" w:fill="FFFFFF" w:themeFill="background1"/>
        <w:spacing w:after="0" w:line="240" w:lineRule="auto"/>
        <w:jc w:val="both"/>
        <w:rPr>
          <w:rFonts w:ascii="Souvenir" w:eastAsia="Calibri" w:hAnsi="Souvenir" w:cs="Times New Roman"/>
          <w:b/>
        </w:rPr>
      </w:pPr>
      <w:r w:rsidRPr="007E1661">
        <w:rPr>
          <w:rFonts w:ascii="Souvenir" w:eastAsia="Calibri" w:hAnsi="Souvenir" w:cs="Times New Roman"/>
          <w:b/>
        </w:rPr>
        <w:t>Data Analyses</w:t>
      </w:r>
    </w:p>
    <w:p w14:paraId="3BA700E1" w14:textId="439269F4" w:rsidR="008F65C8" w:rsidRPr="007E1661" w:rsidRDefault="00150D1E" w:rsidP="007E1661">
      <w:pPr>
        <w:shd w:val="clear" w:color="auto" w:fill="FFFFFF" w:themeFill="background1"/>
        <w:spacing w:after="0" w:line="240" w:lineRule="auto"/>
        <w:jc w:val="both"/>
        <w:rPr>
          <w:rFonts w:ascii="Souvenir" w:eastAsia="Calibri" w:hAnsi="Souvenir" w:cs="Times New Roman"/>
        </w:rPr>
      </w:pPr>
      <w:r w:rsidRPr="007E1661">
        <w:rPr>
          <w:rFonts w:ascii="Souvenir" w:hAnsi="Souvenir" w:cs="Times New Roman"/>
        </w:rPr>
        <w:t>Information obtaine</w:t>
      </w:r>
      <w:r w:rsidR="00066349">
        <w:rPr>
          <w:rFonts w:ascii="Souvenir" w:hAnsi="Souvenir" w:cs="Times New Roman"/>
        </w:rPr>
        <w:t>d from respondents who</w:t>
      </w:r>
      <w:r w:rsidRPr="007E1661">
        <w:rPr>
          <w:rFonts w:ascii="Souvenir" w:hAnsi="Souvenir" w:cs="Times New Roman"/>
        </w:rPr>
        <w:t xml:space="preserve"> answered questions presented in the quest</w:t>
      </w:r>
      <w:r w:rsidR="00066349">
        <w:rPr>
          <w:rFonts w:ascii="Souvenir" w:hAnsi="Souvenir" w:cs="Times New Roman"/>
        </w:rPr>
        <w:t>ionnaire was coded using SPSS 15.0 and analysed with Descriptive statistics.</w:t>
      </w:r>
    </w:p>
    <w:p w14:paraId="4C36045D" w14:textId="77777777" w:rsidR="002C6154" w:rsidRPr="001542BE" w:rsidRDefault="002C6154" w:rsidP="007E1661">
      <w:pPr>
        <w:pStyle w:val="ListParagraph"/>
        <w:shd w:val="clear" w:color="auto" w:fill="FFFFFF" w:themeFill="background1"/>
        <w:spacing w:after="0" w:line="240" w:lineRule="auto"/>
        <w:ind w:left="0"/>
        <w:jc w:val="both"/>
        <w:rPr>
          <w:rFonts w:ascii="Souvenir" w:hAnsi="Souvenir" w:cs="Times New Roman"/>
          <w:b/>
          <w:sz w:val="8"/>
        </w:rPr>
      </w:pPr>
    </w:p>
    <w:p w14:paraId="4E0862B8" w14:textId="21A4D96E" w:rsidR="008F65C8" w:rsidRPr="007E1661" w:rsidRDefault="00150D1E" w:rsidP="007E1661">
      <w:pPr>
        <w:pStyle w:val="ListParagraph"/>
        <w:shd w:val="clear" w:color="auto" w:fill="FFFFFF" w:themeFill="background1"/>
        <w:spacing w:after="0" w:line="240" w:lineRule="auto"/>
        <w:ind w:left="0"/>
        <w:jc w:val="both"/>
        <w:rPr>
          <w:rFonts w:ascii="Souvenir" w:hAnsi="Souvenir" w:cs="Times New Roman"/>
          <w:b/>
        </w:rPr>
      </w:pPr>
      <w:r w:rsidRPr="007E1661">
        <w:rPr>
          <w:rFonts w:ascii="Souvenir" w:hAnsi="Souvenir" w:cs="Times New Roman"/>
          <w:b/>
        </w:rPr>
        <w:t>Results</w:t>
      </w:r>
    </w:p>
    <w:p w14:paraId="32C00D6D" w14:textId="77777777" w:rsidR="008F65C8" w:rsidRPr="007E1661" w:rsidRDefault="00150D1E" w:rsidP="007E1661">
      <w:pPr>
        <w:shd w:val="clear" w:color="auto" w:fill="FFFFFF" w:themeFill="background1"/>
        <w:spacing w:after="0" w:line="240" w:lineRule="auto"/>
        <w:jc w:val="both"/>
        <w:rPr>
          <w:rFonts w:ascii="Souvenir" w:eastAsia="Times New Roman" w:hAnsi="Souvenir" w:cs="Times New Roman"/>
          <w:i/>
          <w:color w:val="000000"/>
        </w:rPr>
      </w:pPr>
      <w:r w:rsidRPr="007E1661">
        <w:rPr>
          <w:rFonts w:ascii="Souvenir" w:eastAsia="Times New Roman" w:hAnsi="Souvenir" w:cs="Times New Roman"/>
          <w:i/>
          <w:color w:val="000000"/>
        </w:rPr>
        <w:t>Medicinal Uses of Ackee</w:t>
      </w:r>
    </w:p>
    <w:p w14:paraId="38A50FD7" w14:textId="77777777" w:rsidR="00066349" w:rsidRDefault="00066349" w:rsidP="007E1661">
      <w:pPr>
        <w:shd w:val="clear" w:color="auto" w:fill="FFFFFF" w:themeFill="background1"/>
        <w:spacing w:after="0" w:line="240" w:lineRule="auto"/>
        <w:jc w:val="both"/>
        <w:rPr>
          <w:rFonts w:ascii="Souvenir" w:eastAsia="Times New Roman" w:hAnsi="Souvenir" w:cs="Times New Roman"/>
          <w:color w:val="000000"/>
        </w:rPr>
        <w:sectPr w:rsidR="00066349" w:rsidSect="00066349">
          <w:type w:val="continuous"/>
          <w:pgSz w:w="12240" w:h="15840"/>
          <w:pgMar w:top="1440" w:right="1440" w:bottom="1440" w:left="1440" w:header="720" w:footer="720" w:gutter="0"/>
          <w:cols w:num="2" w:space="432"/>
          <w:docGrid w:linePitch="360"/>
        </w:sectPr>
      </w:pPr>
      <w:r>
        <w:rPr>
          <w:rFonts w:ascii="Souvenir" w:eastAsia="Times New Roman" w:hAnsi="Souvenir" w:cs="Times New Roman"/>
          <w:color w:val="000000"/>
        </w:rPr>
        <w:t>The result presented in Fig.</w:t>
      </w:r>
      <w:r w:rsidR="00150D1E" w:rsidRPr="007E1661">
        <w:rPr>
          <w:rFonts w:ascii="Souvenir" w:eastAsia="Times New Roman" w:hAnsi="Souvenir" w:cs="Times New Roman"/>
          <w:color w:val="000000"/>
        </w:rPr>
        <w:t xml:space="preserve"> 4 and 5 indicate that the use of </w:t>
      </w:r>
      <w:r w:rsidR="00150D1E" w:rsidRPr="007E1661">
        <w:rPr>
          <w:rFonts w:ascii="Souvenir" w:eastAsia="Times New Roman" w:hAnsi="Souvenir" w:cs="Times New Roman"/>
          <w:i/>
          <w:color w:val="000000"/>
        </w:rPr>
        <w:t>B.</w:t>
      </w:r>
      <w:r w:rsidR="002C6154" w:rsidRPr="007E1661">
        <w:rPr>
          <w:rFonts w:ascii="Souvenir" w:eastAsia="Times New Roman" w:hAnsi="Souvenir" w:cs="Times New Roman"/>
          <w:i/>
          <w:color w:val="000000"/>
        </w:rPr>
        <w:t xml:space="preserve"> </w:t>
      </w:r>
      <w:r w:rsidR="00150D1E" w:rsidRPr="007E1661">
        <w:rPr>
          <w:rFonts w:ascii="Souvenir" w:eastAsia="Times New Roman" w:hAnsi="Souvenir" w:cs="Times New Roman"/>
          <w:i/>
          <w:color w:val="000000"/>
        </w:rPr>
        <w:t>sapida</w:t>
      </w:r>
      <w:r>
        <w:rPr>
          <w:rFonts w:ascii="Souvenir" w:eastAsia="Times New Roman" w:hAnsi="Souvenir" w:cs="Times New Roman"/>
          <w:color w:val="000000"/>
        </w:rPr>
        <w:t xml:space="preserve"> for curing m</w:t>
      </w:r>
      <w:r w:rsidR="00150D1E" w:rsidRPr="007E1661">
        <w:rPr>
          <w:rFonts w:ascii="Souvenir" w:eastAsia="Times New Roman" w:hAnsi="Souvenir" w:cs="Times New Roman"/>
          <w:color w:val="000000"/>
        </w:rPr>
        <w:t xml:space="preserve">alaria is prevalent across the study area. </w:t>
      </w:r>
      <w:r>
        <w:rPr>
          <w:rFonts w:ascii="Souvenir" w:eastAsia="Times New Roman" w:hAnsi="Souvenir" w:cs="Times New Roman"/>
          <w:color w:val="000000"/>
        </w:rPr>
        <w:t>In the zone,</w:t>
      </w:r>
      <w:r w:rsidR="00150D1E" w:rsidRPr="007E1661">
        <w:rPr>
          <w:rFonts w:ascii="Souvenir" w:eastAsia="Times New Roman" w:hAnsi="Souvenir" w:cs="Times New Roman"/>
          <w:color w:val="000000"/>
        </w:rPr>
        <w:t xml:space="preserve"> 25% of respondents in Oyo, 14.6% of respondents in Osun and 16.7% of respondents in Ondo were using the </w:t>
      </w:r>
      <w:r w:rsidR="00150D1E" w:rsidRPr="007E1661">
        <w:rPr>
          <w:rFonts w:ascii="Souvenir" w:eastAsia="Times New Roman" w:hAnsi="Souvenir" w:cs="Times New Roman"/>
          <w:color w:val="000000"/>
        </w:rPr>
        <w:t>leaves</w:t>
      </w:r>
      <w:r>
        <w:rPr>
          <w:rFonts w:ascii="Souvenir" w:eastAsia="Times New Roman" w:hAnsi="Souvenir" w:cs="Times New Roman"/>
          <w:color w:val="000000"/>
        </w:rPr>
        <w:t xml:space="preserve"> and bark of the plant to cure m</w:t>
      </w:r>
      <w:r w:rsidR="00150D1E" w:rsidRPr="007E1661">
        <w:rPr>
          <w:rFonts w:ascii="Souvenir" w:eastAsia="Times New Roman" w:hAnsi="Souvenir" w:cs="Times New Roman"/>
          <w:color w:val="000000"/>
        </w:rPr>
        <w:t>alaria while 8.3% respondents in Osun and 12.5</w:t>
      </w:r>
      <w:r w:rsidR="002C6154" w:rsidRPr="007E1661">
        <w:rPr>
          <w:rFonts w:ascii="Souvenir" w:eastAsia="Times New Roman" w:hAnsi="Souvenir" w:cs="Times New Roman"/>
          <w:color w:val="000000"/>
        </w:rPr>
        <w:t>% respondents</w:t>
      </w:r>
      <w:r w:rsidR="00150D1E" w:rsidRPr="007E1661">
        <w:rPr>
          <w:rFonts w:ascii="Souvenir" w:eastAsia="Times New Roman" w:hAnsi="Souvenir" w:cs="Times New Roman"/>
          <w:color w:val="000000"/>
        </w:rPr>
        <w:t xml:space="preserve"> in Ondo used </w:t>
      </w:r>
      <w:r>
        <w:rPr>
          <w:rFonts w:ascii="Souvenir" w:eastAsia="Times New Roman" w:hAnsi="Souvenir" w:cs="Times New Roman"/>
          <w:color w:val="000000"/>
        </w:rPr>
        <w:t>the leaves and bark for curing m</w:t>
      </w:r>
      <w:r w:rsidR="00150D1E" w:rsidRPr="007E1661">
        <w:rPr>
          <w:rFonts w:ascii="Souvenir" w:eastAsia="Times New Roman" w:hAnsi="Souvenir" w:cs="Times New Roman"/>
          <w:color w:val="000000"/>
        </w:rPr>
        <w:t xml:space="preserve">alaria in rainforest areas. </w:t>
      </w:r>
      <w:r>
        <w:rPr>
          <w:rFonts w:ascii="Souvenir" w:eastAsia="Times New Roman" w:hAnsi="Souvenir" w:cs="Times New Roman"/>
          <w:color w:val="000000"/>
        </w:rPr>
        <w:t>T</w:t>
      </w:r>
      <w:r w:rsidR="00150D1E" w:rsidRPr="007E1661">
        <w:rPr>
          <w:rFonts w:ascii="Souvenir" w:eastAsia="Times New Roman" w:hAnsi="Souvenir" w:cs="Times New Roman"/>
          <w:color w:val="000000"/>
        </w:rPr>
        <w:t xml:space="preserve">he </w:t>
      </w:r>
      <w:r w:rsidR="00150D1E" w:rsidRPr="00A50A82">
        <w:rPr>
          <w:rFonts w:ascii="Souvenir" w:eastAsia="Times New Roman" w:hAnsi="Souvenir" w:cs="Times New Roman"/>
          <w:noProof/>
          <w:color w:val="000000"/>
        </w:rPr>
        <w:t>results</w:t>
      </w:r>
      <w:r w:rsidR="00A50A82">
        <w:rPr>
          <w:rFonts w:ascii="Souvenir" w:eastAsia="Times New Roman" w:hAnsi="Souvenir" w:cs="Times New Roman"/>
          <w:noProof/>
          <w:color w:val="000000"/>
        </w:rPr>
        <w:t>,</w:t>
      </w:r>
      <w:r w:rsidR="00150D1E" w:rsidRPr="007E1661">
        <w:rPr>
          <w:rFonts w:ascii="Souvenir" w:eastAsia="Times New Roman" w:hAnsi="Souvenir" w:cs="Times New Roman"/>
          <w:color w:val="000000"/>
        </w:rPr>
        <w:t xml:space="preserve"> respondents in the savanna zones of the three states used</w:t>
      </w:r>
      <w:r w:rsidR="002C6154" w:rsidRPr="007E1661">
        <w:rPr>
          <w:rFonts w:ascii="Souvenir" w:eastAsia="Times New Roman" w:hAnsi="Souvenir" w:cs="Times New Roman"/>
          <w:color w:val="000000"/>
        </w:rPr>
        <w:t xml:space="preserve"> </w:t>
      </w:r>
      <w:r w:rsidR="00150D1E" w:rsidRPr="007E1661">
        <w:rPr>
          <w:rFonts w:ascii="Souvenir" w:eastAsia="Times New Roman" w:hAnsi="Souvenir" w:cs="Times New Roman"/>
          <w:color w:val="000000"/>
        </w:rPr>
        <w:t xml:space="preserve">ackee plant to cure various prevailing ailments while some of the respondents in the </w:t>
      </w:r>
      <w:r w:rsidRPr="007E1661">
        <w:rPr>
          <w:rFonts w:ascii="Souvenir" w:eastAsia="Times New Roman" w:hAnsi="Souvenir" w:cs="Times New Roman"/>
          <w:color w:val="000000"/>
        </w:rPr>
        <w:t xml:space="preserve">rainforest </w:t>
      </w:r>
      <w:r>
        <w:rPr>
          <w:rFonts w:ascii="Souvenir" w:eastAsia="Times New Roman" w:hAnsi="Souvenir" w:cs="Times New Roman"/>
          <w:color w:val="000000"/>
        </w:rPr>
        <w:t>zones</w:t>
      </w:r>
      <w:r w:rsidR="00150D1E" w:rsidRPr="007E1661">
        <w:rPr>
          <w:rFonts w:ascii="Souvenir" w:eastAsia="Times New Roman" w:hAnsi="Souvenir" w:cs="Times New Roman"/>
          <w:color w:val="000000"/>
        </w:rPr>
        <w:t xml:space="preserve"> knew little or nothing about the medicinal properties of </w:t>
      </w:r>
      <w:r w:rsidR="00150D1E" w:rsidRPr="007E1661">
        <w:rPr>
          <w:rFonts w:ascii="Souvenir" w:eastAsia="Times New Roman" w:hAnsi="Souvenir" w:cs="Times New Roman"/>
          <w:i/>
          <w:color w:val="000000"/>
        </w:rPr>
        <w:t>B.</w:t>
      </w:r>
      <w:r w:rsidR="002C6154" w:rsidRPr="007E1661">
        <w:rPr>
          <w:rFonts w:ascii="Souvenir" w:eastAsia="Times New Roman" w:hAnsi="Souvenir" w:cs="Times New Roman"/>
          <w:i/>
          <w:color w:val="000000"/>
        </w:rPr>
        <w:t xml:space="preserve"> </w:t>
      </w:r>
      <w:r w:rsidR="00150D1E" w:rsidRPr="007E1661">
        <w:rPr>
          <w:rFonts w:ascii="Souvenir" w:eastAsia="Times New Roman" w:hAnsi="Souvenir" w:cs="Times New Roman"/>
          <w:i/>
          <w:color w:val="000000"/>
        </w:rPr>
        <w:t>sapida</w:t>
      </w:r>
      <w:r w:rsidR="00150D1E" w:rsidRPr="007E1661">
        <w:rPr>
          <w:rFonts w:ascii="Souvenir" w:eastAsia="Times New Roman" w:hAnsi="Souvenir" w:cs="Times New Roman"/>
          <w:color w:val="000000"/>
        </w:rPr>
        <w:t xml:space="preserve">. The medicinal and method of use of </w:t>
      </w:r>
      <w:r w:rsidR="00150D1E" w:rsidRPr="007E1661">
        <w:rPr>
          <w:rFonts w:ascii="Souvenir" w:eastAsia="Times New Roman" w:hAnsi="Souvenir" w:cs="Times New Roman"/>
          <w:i/>
          <w:color w:val="000000"/>
        </w:rPr>
        <w:t>B.</w:t>
      </w:r>
      <w:r w:rsidR="002C6154" w:rsidRPr="007E1661">
        <w:rPr>
          <w:rFonts w:ascii="Souvenir" w:eastAsia="Times New Roman" w:hAnsi="Souvenir" w:cs="Times New Roman"/>
          <w:i/>
          <w:color w:val="000000"/>
        </w:rPr>
        <w:t xml:space="preserve"> </w:t>
      </w:r>
      <w:r w:rsidR="00150D1E" w:rsidRPr="007E1661">
        <w:rPr>
          <w:rFonts w:ascii="Souvenir" w:eastAsia="Times New Roman" w:hAnsi="Souvenir" w:cs="Times New Roman"/>
          <w:i/>
          <w:color w:val="000000"/>
        </w:rPr>
        <w:t xml:space="preserve">sapida </w:t>
      </w:r>
      <w:r w:rsidR="00150D1E" w:rsidRPr="007E1661">
        <w:rPr>
          <w:rFonts w:ascii="Souvenir" w:eastAsia="Times New Roman" w:hAnsi="Souvenir" w:cs="Times New Roman"/>
          <w:color w:val="000000"/>
        </w:rPr>
        <w:t>across the study area is further presented in Table 2</w:t>
      </w:r>
    </w:p>
    <w:p w14:paraId="0CCFED9C" w14:textId="34FBBD97" w:rsidR="008F65C8" w:rsidRPr="007E1661" w:rsidRDefault="00150D1E" w:rsidP="007E1661">
      <w:pPr>
        <w:shd w:val="clear" w:color="auto" w:fill="FFFFFF" w:themeFill="background1"/>
        <w:spacing w:after="0" w:line="240" w:lineRule="auto"/>
        <w:jc w:val="both"/>
        <w:rPr>
          <w:rFonts w:ascii="Souvenir" w:eastAsia="Times New Roman" w:hAnsi="Souvenir" w:cs="Times New Roman"/>
          <w:color w:val="000000"/>
        </w:rPr>
      </w:pPr>
      <w:r w:rsidRPr="007E1661">
        <w:rPr>
          <w:rFonts w:ascii="Souvenir" w:eastAsia="Times New Roman" w:hAnsi="Souvenir" w:cs="Times New Roman"/>
          <w:color w:val="000000"/>
        </w:rPr>
        <w:t xml:space="preserve">.  </w:t>
      </w:r>
    </w:p>
    <w:p w14:paraId="1FDB3970" w14:textId="77777777" w:rsidR="008F65C8" w:rsidRPr="007E1661" w:rsidRDefault="008F65C8" w:rsidP="007E1661">
      <w:pPr>
        <w:shd w:val="clear" w:color="auto" w:fill="FFFFFF" w:themeFill="background1"/>
        <w:spacing w:after="0" w:line="240" w:lineRule="auto"/>
        <w:jc w:val="both"/>
        <w:rPr>
          <w:rFonts w:ascii="Souvenir" w:eastAsia="Times New Roman" w:hAnsi="Souvenir" w:cs="Times New Roman"/>
          <w:i/>
          <w:color w:val="000000"/>
        </w:rPr>
      </w:pPr>
    </w:p>
    <w:p w14:paraId="054CFBF6" w14:textId="77777777" w:rsidR="00066349" w:rsidRDefault="00066349" w:rsidP="007E1661">
      <w:pPr>
        <w:shd w:val="clear" w:color="auto" w:fill="FFFFFF" w:themeFill="background1"/>
        <w:spacing w:after="0" w:line="240" w:lineRule="auto"/>
        <w:jc w:val="both"/>
        <w:rPr>
          <w:rFonts w:ascii="Souvenir" w:eastAsia="Times New Roman" w:hAnsi="Souvenir" w:cs="Times New Roman"/>
          <w:i/>
          <w:color w:val="000000"/>
        </w:rPr>
        <w:sectPr w:rsidR="00066349" w:rsidSect="00066349">
          <w:type w:val="continuous"/>
          <w:pgSz w:w="12240" w:h="15840"/>
          <w:pgMar w:top="1440" w:right="1440" w:bottom="1440" w:left="1440" w:header="720" w:footer="720" w:gutter="0"/>
          <w:cols w:space="720"/>
          <w:docGrid w:linePitch="360"/>
        </w:sectPr>
      </w:pPr>
    </w:p>
    <w:p w14:paraId="38374745" w14:textId="0B936FAB" w:rsidR="008F65C8" w:rsidRPr="007E1661" w:rsidRDefault="009A374A" w:rsidP="007E1661">
      <w:pPr>
        <w:shd w:val="clear" w:color="auto" w:fill="FFFFFF" w:themeFill="background1"/>
        <w:spacing w:after="0" w:line="240" w:lineRule="auto"/>
        <w:jc w:val="both"/>
        <w:rPr>
          <w:rFonts w:ascii="Souvenir" w:eastAsia="Times New Roman" w:hAnsi="Souvenir" w:cs="Times New Roman"/>
          <w:i/>
          <w:color w:val="000000"/>
        </w:rPr>
      </w:pPr>
      <w:r>
        <w:rPr>
          <w:noProof/>
        </w:rPr>
        <w:lastRenderedPageBreak/>
        <w:pict w14:anchorId="322F997C">
          <v:shapetype id="_x0000_t202" coordsize="21600,21600" o:spt="202" path="m,l,21600r21600,l21600,xe">
            <v:stroke joinstyle="miter"/>
            <v:path gradientshapeok="t" o:connecttype="rect"/>
          </v:shapetype>
          <v:shape id="_x0000_s1037" type="#_x0000_t202" style="position:absolute;left:0;text-align:left;margin-left:22.5pt;margin-top:78.75pt;width:20.25pt;height:160.5pt;z-index:251671552" strokecolor="white [3212]">
            <v:textbox>
              <w:txbxContent>
                <w:p w14:paraId="4633311B" w14:textId="74918A02" w:rsidR="00066349" w:rsidRDefault="00484D3C">
                  <w:r>
                    <w:t>Percentage</w:t>
                  </w:r>
                </w:p>
              </w:txbxContent>
            </v:textbox>
          </v:shape>
        </w:pict>
      </w:r>
      <w:r w:rsidR="00777B76">
        <w:rPr>
          <w:noProof/>
        </w:rPr>
        <w:drawing>
          <wp:inline distT="0" distB="0" distL="0" distR="0" wp14:anchorId="10E7077D" wp14:editId="39D90EA0">
            <wp:extent cx="5410200" cy="42481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4248150"/>
                    </a:xfrm>
                    <a:prstGeom prst="rect">
                      <a:avLst/>
                    </a:prstGeom>
                    <a:noFill/>
                    <a:ln w="3175">
                      <a:solidFill>
                        <a:schemeClr val="tx1"/>
                      </a:solidFill>
                    </a:ln>
                  </pic:spPr>
                </pic:pic>
              </a:graphicData>
            </a:graphic>
          </wp:inline>
        </w:drawing>
      </w:r>
    </w:p>
    <w:p w14:paraId="3BB5E3C7" w14:textId="41C819D7" w:rsidR="008F65C8" w:rsidRPr="007E1661" w:rsidRDefault="008F65C8" w:rsidP="007E1661">
      <w:pPr>
        <w:shd w:val="clear" w:color="auto" w:fill="FFFFFF" w:themeFill="background1"/>
        <w:spacing w:after="0" w:line="240" w:lineRule="auto"/>
        <w:rPr>
          <w:rFonts w:ascii="Souvenir" w:eastAsia="Times New Roman" w:hAnsi="Souvenir" w:cs="Times New Roman"/>
          <w:i/>
          <w:color w:val="000000"/>
        </w:rPr>
      </w:pPr>
    </w:p>
    <w:p w14:paraId="4BF02E98" w14:textId="77777777" w:rsidR="008F65C8" w:rsidRPr="007E1661" w:rsidRDefault="008F65C8" w:rsidP="007E1661">
      <w:pPr>
        <w:shd w:val="clear" w:color="auto" w:fill="FFFFFF" w:themeFill="background1"/>
        <w:spacing w:after="0" w:line="240" w:lineRule="auto"/>
        <w:rPr>
          <w:rFonts w:ascii="Souvenir" w:eastAsia="Times New Roman" w:hAnsi="Souvenir" w:cs="Times New Roman"/>
          <w:i/>
          <w:color w:val="000000"/>
        </w:rPr>
      </w:pPr>
    </w:p>
    <w:p w14:paraId="58386D3C" w14:textId="77777777" w:rsidR="008F65C8" w:rsidRPr="007E1661" w:rsidRDefault="00150D1E" w:rsidP="007E1661">
      <w:pPr>
        <w:shd w:val="clear" w:color="auto" w:fill="FFFFFF" w:themeFill="background1"/>
        <w:spacing w:after="0" w:line="240" w:lineRule="auto"/>
        <w:rPr>
          <w:rFonts w:ascii="Souvenir" w:eastAsia="Times New Roman" w:hAnsi="Souvenir" w:cs="Times New Roman"/>
          <w:b/>
          <w:color w:val="000000"/>
        </w:rPr>
      </w:pPr>
      <w:r w:rsidRPr="007E1661">
        <w:rPr>
          <w:rFonts w:ascii="Souvenir" w:eastAsia="Times New Roman" w:hAnsi="Souvenir" w:cs="Times New Roman"/>
          <w:b/>
          <w:color w:val="000000"/>
        </w:rPr>
        <w:t>Figure 4: Medicinal Uses of Ackee in Savanna Zones</w:t>
      </w:r>
    </w:p>
    <w:p w14:paraId="07C385D8" w14:textId="77777777" w:rsidR="008F65C8" w:rsidRPr="007E1661" w:rsidRDefault="008F65C8" w:rsidP="007E1661">
      <w:pPr>
        <w:shd w:val="clear" w:color="auto" w:fill="FFFFFF" w:themeFill="background1"/>
        <w:spacing w:after="0" w:line="240" w:lineRule="auto"/>
        <w:rPr>
          <w:rFonts w:ascii="Souvenir" w:eastAsia="Times New Roman" w:hAnsi="Souvenir" w:cs="Times New Roman"/>
          <w:b/>
          <w:color w:val="000000"/>
        </w:rPr>
      </w:pPr>
    </w:p>
    <w:p w14:paraId="72F26A49" w14:textId="77777777" w:rsidR="008F65C8" w:rsidRPr="007E1661" w:rsidRDefault="00150D1E" w:rsidP="007E1661">
      <w:pPr>
        <w:shd w:val="clear" w:color="auto" w:fill="FFFFFF" w:themeFill="background1"/>
        <w:spacing w:after="0" w:line="240" w:lineRule="auto"/>
        <w:rPr>
          <w:rFonts w:ascii="Souvenir" w:eastAsia="Times New Roman" w:hAnsi="Souvenir" w:cs="Times New Roman"/>
          <w:i/>
          <w:color w:val="000000"/>
        </w:rPr>
      </w:pPr>
      <w:r w:rsidRPr="007E1661">
        <w:rPr>
          <w:rFonts w:ascii="Souvenir" w:eastAsia="Times New Roman" w:hAnsi="Souvenir" w:cs="Times New Roman"/>
          <w:i/>
          <w:color w:val="000000"/>
        </w:rPr>
        <w:t>Source: Field Survey 2014</w:t>
      </w:r>
    </w:p>
    <w:p w14:paraId="58E462E9" w14:textId="77777777" w:rsidR="008F65C8" w:rsidRPr="007E1661" w:rsidRDefault="008F65C8" w:rsidP="007E1661">
      <w:pPr>
        <w:shd w:val="clear" w:color="auto" w:fill="FFFFFF" w:themeFill="background1"/>
        <w:spacing w:after="0" w:line="240" w:lineRule="auto"/>
        <w:rPr>
          <w:rFonts w:ascii="Souvenir" w:eastAsia="Times New Roman" w:hAnsi="Souvenir" w:cs="Times New Roman"/>
          <w:i/>
          <w:color w:val="000000"/>
        </w:rPr>
      </w:pPr>
    </w:p>
    <w:p w14:paraId="4CB3702B" w14:textId="23D36056" w:rsidR="008F65C8" w:rsidRPr="007E1661" w:rsidRDefault="008F65C8" w:rsidP="007E1661">
      <w:pPr>
        <w:shd w:val="clear" w:color="auto" w:fill="FFFFFF" w:themeFill="background1"/>
        <w:spacing w:after="0" w:line="240" w:lineRule="auto"/>
        <w:rPr>
          <w:rFonts w:ascii="Souvenir" w:eastAsia="Times New Roman" w:hAnsi="Souvenir" w:cs="Times New Roman"/>
          <w:i/>
          <w:color w:val="000000"/>
        </w:rPr>
      </w:pPr>
    </w:p>
    <w:p w14:paraId="1AE2EE33" w14:textId="77777777" w:rsidR="008F65C8" w:rsidRPr="007E1661" w:rsidRDefault="00150D1E" w:rsidP="007E1661">
      <w:pPr>
        <w:shd w:val="clear" w:color="auto" w:fill="FFFFFF" w:themeFill="background1"/>
        <w:spacing w:after="0" w:line="240" w:lineRule="auto"/>
        <w:rPr>
          <w:rFonts w:ascii="Souvenir" w:eastAsia="Times New Roman" w:hAnsi="Souvenir" w:cs="Times New Roman"/>
          <w:i/>
          <w:color w:val="000000"/>
        </w:rPr>
      </w:pPr>
      <w:r w:rsidRPr="007E1661">
        <w:rPr>
          <w:rFonts w:ascii="Souvenir" w:eastAsia="Times New Roman" w:hAnsi="Souvenir" w:cs="Times New Roman"/>
          <w:i/>
          <w:noProof/>
          <w:color w:val="000000"/>
          <w:sz w:val="14"/>
        </w:rPr>
        <w:lastRenderedPageBreak/>
        <w:drawing>
          <wp:inline distT="0" distB="0" distL="114300" distR="114300" wp14:anchorId="1FC11781" wp14:editId="493D88D9">
            <wp:extent cx="5867400" cy="3552825"/>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D8E66F" w14:textId="77777777" w:rsidR="008F65C8" w:rsidRPr="007E1661" w:rsidRDefault="008F65C8" w:rsidP="007E1661">
      <w:pPr>
        <w:shd w:val="clear" w:color="auto" w:fill="FFFFFF" w:themeFill="background1"/>
        <w:spacing w:after="0" w:line="240" w:lineRule="auto"/>
        <w:rPr>
          <w:rFonts w:ascii="Souvenir" w:eastAsia="Times New Roman" w:hAnsi="Souvenir" w:cs="Times New Roman"/>
          <w:i/>
          <w:color w:val="000000"/>
        </w:rPr>
      </w:pPr>
    </w:p>
    <w:p w14:paraId="320CE3E0" w14:textId="77777777" w:rsidR="008F65C8" w:rsidRPr="007E1661" w:rsidRDefault="00150D1E" w:rsidP="007E1661">
      <w:pPr>
        <w:shd w:val="clear" w:color="auto" w:fill="FFFFFF" w:themeFill="background1"/>
        <w:spacing w:after="0" w:line="240" w:lineRule="auto"/>
        <w:rPr>
          <w:rFonts w:ascii="Souvenir" w:eastAsia="Times New Roman" w:hAnsi="Souvenir" w:cs="Times New Roman"/>
          <w:b/>
          <w:color w:val="000000"/>
        </w:rPr>
      </w:pPr>
      <w:r w:rsidRPr="007E1661">
        <w:rPr>
          <w:rFonts w:ascii="Souvenir" w:eastAsia="Times New Roman" w:hAnsi="Souvenir" w:cs="Times New Roman"/>
          <w:b/>
          <w:color w:val="000000"/>
        </w:rPr>
        <w:t>Figure 5: Medicinal Uses of Ackee in Rainforest Zones</w:t>
      </w:r>
    </w:p>
    <w:p w14:paraId="338EE104" w14:textId="77777777" w:rsidR="008F65C8" w:rsidRPr="007E1661" w:rsidRDefault="008F65C8" w:rsidP="007E1661">
      <w:pPr>
        <w:shd w:val="clear" w:color="auto" w:fill="FFFFFF" w:themeFill="background1"/>
        <w:spacing w:after="0" w:line="240" w:lineRule="auto"/>
        <w:rPr>
          <w:rFonts w:ascii="Souvenir" w:eastAsia="Times New Roman" w:hAnsi="Souvenir" w:cs="Times New Roman"/>
          <w:b/>
          <w:color w:val="000000"/>
        </w:rPr>
      </w:pPr>
    </w:p>
    <w:p w14:paraId="0B5B2BBA" w14:textId="77777777" w:rsidR="008F65C8" w:rsidRPr="007E1661" w:rsidRDefault="00150D1E" w:rsidP="007E1661">
      <w:pPr>
        <w:shd w:val="clear" w:color="auto" w:fill="FFFFFF" w:themeFill="background1"/>
        <w:spacing w:after="0" w:line="240" w:lineRule="auto"/>
        <w:rPr>
          <w:rFonts w:ascii="Souvenir" w:eastAsia="Times New Roman" w:hAnsi="Souvenir" w:cs="Times New Roman"/>
          <w:i/>
          <w:color w:val="000000"/>
        </w:rPr>
      </w:pPr>
      <w:r w:rsidRPr="007E1661">
        <w:rPr>
          <w:rFonts w:ascii="Souvenir" w:eastAsia="Times New Roman" w:hAnsi="Souvenir" w:cs="Times New Roman"/>
          <w:i/>
          <w:color w:val="000000"/>
        </w:rPr>
        <w:t>Source: Field Survey 2014</w:t>
      </w:r>
    </w:p>
    <w:p w14:paraId="43A926CF" w14:textId="77777777" w:rsidR="008F65C8" w:rsidRPr="007E1661" w:rsidRDefault="008F65C8" w:rsidP="007E1661">
      <w:pPr>
        <w:shd w:val="clear" w:color="auto" w:fill="FFFFFF" w:themeFill="background1"/>
        <w:spacing w:after="0" w:line="240" w:lineRule="auto"/>
        <w:rPr>
          <w:rFonts w:ascii="Souvenir" w:eastAsia="Times New Roman" w:hAnsi="Souvenir" w:cs="Times New Roman"/>
          <w:i/>
          <w:color w:val="000000"/>
        </w:rPr>
      </w:pPr>
    </w:p>
    <w:tbl>
      <w:tblPr>
        <w:tblStyle w:val="PlainTable2"/>
        <w:tblW w:w="9749" w:type="dxa"/>
        <w:tblLook w:val="06A0" w:firstRow="1" w:lastRow="0" w:firstColumn="1" w:lastColumn="0" w:noHBand="1" w:noVBand="1"/>
      </w:tblPr>
      <w:tblGrid>
        <w:gridCol w:w="843"/>
        <w:gridCol w:w="1613"/>
        <w:gridCol w:w="2501"/>
        <w:gridCol w:w="4792"/>
      </w:tblGrid>
      <w:tr w:rsidR="008F65C8" w:rsidRPr="00BF7B1B" w14:paraId="65FCE625" w14:textId="77777777" w:rsidTr="00BF7B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9" w:type="dxa"/>
            <w:gridSpan w:val="4"/>
            <w:noWrap/>
            <w:hideMark/>
          </w:tcPr>
          <w:p w14:paraId="75DACD24" w14:textId="47079627" w:rsidR="008F65C8" w:rsidRPr="00BF7B1B" w:rsidRDefault="00484D3C" w:rsidP="00484D3C">
            <w:pPr>
              <w:shd w:val="clear" w:color="auto" w:fill="FFFFFF" w:themeFill="background1"/>
              <w:rPr>
                <w:rFonts w:ascii="Souvenir" w:eastAsia="Times New Roman" w:hAnsi="Souvenir" w:cs="Times New Roman"/>
                <w:b w:val="0"/>
                <w:color w:val="000000"/>
                <w:sz w:val="20"/>
                <w:szCs w:val="20"/>
              </w:rPr>
            </w:pPr>
            <w:r>
              <w:rPr>
                <w:rFonts w:ascii="Souvenir" w:eastAsia="Times New Roman" w:hAnsi="Souvenir" w:cs="Times New Roman"/>
                <w:b w:val="0"/>
                <w:color w:val="000000"/>
                <w:sz w:val="20"/>
                <w:szCs w:val="20"/>
              </w:rPr>
              <w:t>Table 2:  Medicinal p</w:t>
            </w:r>
            <w:r w:rsidR="00150D1E" w:rsidRPr="00BF7B1B">
              <w:rPr>
                <w:rFonts w:ascii="Souvenir" w:eastAsia="Times New Roman" w:hAnsi="Souvenir" w:cs="Times New Roman"/>
                <w:b w:val="0"/>
                <w:color w:val="000000"/>
                <w:sz w:val="20"/>
                <w:szCs w:val="20"/>
              </w:rPr>
              <w:t xml:space="preserve">roperties of </w:t>
            </w:r>
            <w:r w:rsidR="00150D1E" w:rsidRPr="00BF7B1B">
              <w:rPr>
                <w:rFonts w:ascii="Souvenir" w:eastAsia="Times New Roman" w:hAnsi="Souvenir" w:cs="Times New Roman"/>
                <w:b w:val="0"/>
                <w:i/>
                <w:iCs/>
                <w:color w:val="000000"/>
                <w:sz w:val="20"/>
                <w:szCs w:val="20"/>
              </w:rPr>
              <w:t>Blighia sapida</w:t>
            </w:r>
            <w:r w:rsidR="00150D1E" w:rsidRPr="00BF7B1B">
              <w:rPr>
                <w:rFonts w:ascii="Souvenir" w:eastAsia="Times New Roman" w:hAnsi="Souvenir" w:cs="Times New Roman"/>
                <w:b w:val="0"/>
                <w:color w:val="000000"/>
                <w:sz w:val="20"/>
                <w:szCs w:val="20"/>
              </w:rPr>
              <w:t xml:space="preserve"> in the </w:t>
            </w:r>
            <w:r>
              <w:rPr>
                <w:rFonts w:ascii="Souvenir" w:eastAsia="Times New Roman" w:hAnsi="Souvenir" w:cs="Times New Roman"/>
                <w:b w:val="0"/>
                <w:color w:val="000000"/>
                <w:sz w:val="20"/>
                <w:szCs w:val="20"/>
              </w:rPr>
              <w:t>study a</w:t>
            </w:r>
            <w:r w:rsidR="00150D1E" w:rsidRPr="00BF7B1B">
              <w:rPr>
                <w:rFonts w:ascii="Souvenir" w:eastAsia="Times New Roman" w:hAnsi="Souvenir" w:cs="Times New Roman"/>
                <w:b w:val="0"/>
                <w:color w:val="000000"/>
                <w:sz w:val="20"/>
                <w:szCs w:val="20"/>
              </w:rPr>
              <w:t>reas</w:t>
            </w:r>
            <w:r>
              <w:rPr>
                <w:rFonts w:ascii="Souvenir" w:eastAsia="Times New Roman" w:hAnsi="Souvenir" w:cs="Times New Roman"/>
                <w:b w:val="0"/>
                <w:color w:val="000000"/>
                <w:sz w:val="20"/>
                <w:szCs w:val="20"/>
              </w:rPr>
              <w:t xml:space="preserve"> </w:t>
            </w:r>
          </w:p>
        </w:tc>
      </w:tr>
      <w:tr w:rsidR="008F65C8" w:rsidRPr="00BF7B1B" w14:paraId="0A940ED7"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32161440" w14:textId="77777777" w:rsidR="008F65C8" w:rsidRPr="00BF7B1B" w:rsidRDefault="00150D1E" w:rsidP="007E1661">
            <w:pPr>
              <w:shd w:val="clear" w:color="auto" w:fill="FFFFFF" w:themeFill="background1"/>
              <w:rPr>
                <w:rFonts w:ascii="Souvenir" w:eastAsia="Times New Roman" w:hAnsi="Souvenir" w:cs="Times New Roman"/>
                <w:b w:val="0"/>
                <w:color w:val="000000"/>
                <w:sz w:val="20"/>
                <w:szCs w:val="20"/>
              </w:rPr>
            </w:pPr>
            <w:r w:rsidRPr="00BF7B1B">
              <w:rPr>
                <w:rFonts w:ascii="Souvenir" w:eastAsia="Times New Roman" w:hAnsi="Souvenir" w:cs="Times New Roman"/>
                <w:b w:val="0"/>
                <w:color w:val="000000"/>
                <w:sz w:val="20"/>
                <w:szCs w:val="20"/>
              </w:rPr>
              <w:t>State</w:t>
            </w:r>
          </w:p>
        </w:tc>
        <w:tc>
          <w:tcPr>
            <w:tcW w:w="1576" w:type="dxa"/>
            <w:noWrap/>
            <w:hideMark/>
          </w:tcPr>
          <w:p w14:paraId="1413A9E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Vegetation Zones</w:t>
            </w:r>
          </w:p>
        </w:tc>
        <w:tc>
          <w:tcPr>
            <w:tcW w:w="0" w:type="auto"/>
            <w:noWrap/>
            <w:hideMark/>
          </w:tcPr>
          <w:p w14:paraId="516AB84C"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Diseases</w:t>
            </w:r>
          </w:p>
        </w:tc>
        <w:tc>
          <w:tcPr>
            <w:tcW w:w="4682" w:type="dxa"/>
            <w:noWrap/>
            <w:hideMark/>
          </w:tcPr>
          <w:p w14:paraId="062D153A"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Composition/preparation</w:t>
            </w:r>
          </w:p>
        </w:tc>
      </w:tr>
      <w:tr w:rsidR="008F65C8" w:rsidRPr="00BF7B1B" w14:paraId="2D6EB9E8"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6D0A0D7E" w14:textId="77777777" w:rsidR="008F65C8" w:rsidRPr="00BF7B1B" w:rsidRDefault="00150D1E" w:rsidP="007E1661">
            <w:pPr>
              <w:shd w:val="clear" w:color="auto" w:fill="FFFFFF" w:themeFill="background1"/>
              <w:rPr>
                <w:rFonts w:ascii="Souvenir" w:eastAsia="Times New Roman" w:hAnsi="Souvenir" w:cs="Times New Roman"/>
                <w:b w:val="0"/>
                <w:color w:val="000000"/>
                <w:sz w:val="20"/>
                <w:szCs w:val="20"/>
              </w:rPr>
            </w:pPr>
            <w:r w:rsidRPr="00BF7B1B">
              <w:rPr>
                <w:rFonts w:ascii="Souvenir" w:eastAsia="Times New Roman" w:hAnsi="Souvenir" w:cs="Times New Roman"/>
                <w:b w:val="0"/>
                <w:color w:val="000000"/>
                <w:sz w:val="20"/>
                <w:szCs w:val="20"/>
              </w:rPr>
              <w:t>Ondo</w:t>
            </w:r>
          </w:p>
        </w:tc>
        <w:tc>
          <w:tcPr>
            <w:tcW w:w="1576" w:type="dxa"/>
            <w:noWrap/>
            <w:hideMark/>
          </w:tcPr>
          <w:p w14:paraId="35B48E3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Rainforest</w:t>
            </w:r>
          </w:p>
        </w:tc>
        <w:tc>
          <w:tcPr>
            <w:tcW w:w="0" w:type="auto"/>
            <w:noWrap/>
            <w:hideMark/>
          </w:tcPr>
          <w:p w14:paraId="6AC1908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Malaria</w:t>
            </w:r>
          </w:p>
        </w:tc>
        <w:tc>
          <w:tcPr>
            <w:tcW w:w="4682" w:type="dxa"/>
            <w:noWrap/>
            <w:hideMark/>
          </w:tcPr>
          <w:p w14:paraId="1ED35BA0"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bark+ leaves</w:t>
            </w:r>
          </w:p>
        </w:tc>
      </w:tr>
      <w:tr w:rsidR="008F65C8" w:rsidRPr="00BF7B1B" w14:paraId="5BAC3F04"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0BDEB647"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7A036FB9"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Savanna</w:t>
            </w:r>
          </w:p>
        </w:tc>
        <w:tc>
          <w:tcPr>
            <w:tcW w:w="0" w:type="auto"/>
            <w:noWrap/>
            <w:hideMark/>
          </w:tcPr>
          <w:p w14:paraId="70E1F34E"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Malaria</w:t>
            </w:r>
          </w:p>
        </w:tc>
        <w:tc>
          <w:tcPr>
            <w:tcW w:w="4682" w:type="dxa"/>
            <w:noWrap/>
            <w:hideMark/>
          </w:tcPr>
          <w:p w14:paraId="273FF524"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bark+ leaves</w:t>
            </w:r>
          </w:p>
        </w:tc>
      </w:tr>
      <w:tr w:rsidR="008F65C8" w:rsidRPr="00BF7B1B" w14:paraId="60F8FC93"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79FA6D97"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174B44B3"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3D9750D5"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Dysentery</w:t>
            </w:r>
          </w:p>
        </w:tc>
        <w:tc>
          <w:tcPr>
            <w:tcW w:w="4682" w:type="dxa"/>
            <w:noWrap/>
            <w:hideMark/>
          </w:tcPr>
          <w:p w14:paraId="7104D1FE"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leaves + Shea butter</w:t>
            </w:r>
          </w:p>
        </w:tc>
      </w:tr>
      <w:tr w:rsidR="008F65C8" w:rsidRPr="00BF7B1B" w14:paraId="62C5EB71"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4AFE849E"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21328CD9"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2B522671"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Chest pain</w:t>
            </w:r>
          </w:p>
        </w:tc>
        <w:tc>
          <w:tcPr>
            <w:tcW w:w="4682" w:type="dxa"/>
            <w:noWrap/>
            <w:hideMark/>
          </w:tcPr>
          <w:p w14:paraId="09998D14"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Unripe fruit pounded and rubbed on the chest</w:t>
            </w:r>
          </w:p>
        </w:tc>
      </w:tr>
      <w:tr w:rsidR="008F65C8" w:rsidRPr="00BF7B1B" w14:paraId="7F41B046"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5DE62A36"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61EE437D"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0CA00581"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Curing of mouth wound</w:t>
            </w:r>
          </w:p>
        </w:tc>
        <w:tc>
          <w:tcPr>
            <w:tcW w:w="4682" w:type="dxa"/>
            <w:noWrap/>
            <w:hideMark/>
          </w:tcPr>
          <w:p w14:paraId="71FFD956"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Pound bark part of the tree and cook soup with it.</w:t>
            </w:r>
          </w:p>
        </w:tc>
      </w:tr>
      <w:tr w:rsidR="008F65C8" w:rsidRPr="00BF7B1B" w14:paraId="7D26F0C1"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16146D56" w14:textId="77777777" w:rsidR="008F65C8" w:rsidRPr="00BF7B1B" w:rsidRDefault="00150D1E" w:rsidP="007E1661">
            <w:pPr>
              <w:shd w:val="clear" w:color="auto" w:fill="FFFFFF" w:themeFill="background1"/>
              <w:rPr>
                <w:rFonts w:ascii="Souvenir" w:eastAsia="Times New Roman" w:hAnsi="Souvenir" w:cs="Times New Roman"/>
                <w:b w:val="0"/>
                <w:color w:val="000000"/>
                <w:sz w:val="20"/>
                <w:szCs w:val="20"/>
              </w:rPr>
            </w:pPr>
            <w:r w:rsidRPr="00BF7B1B">
              <w:rPr>
                <w:rFonts w:ascii="Souvenir" w:eastAsia="Times New Roman" w:hAnsi="Souvenir" w:cs="Times New Roman"/>
                <w:b w:val="0"/>
                <w:color w:val="000000"/>
                <w:sz w:val="20"/>
                <w:szCs w:val="20"/>
              </w:rPr>
              <w:t>Osun</w:t>
            </w:r>
          </w:p>
        </w:tc>
        <w:tc>
          <w:tcPr>
            <w:tcW w:w="1576" w:type="dxa"/>
            <w:noWrap/>
            <w:hideMark/>
          </w:tcPr>
          <w:p w14:paraId="28B3321E"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Rainforest</w:t>
            </w:r>
          </w:p>
        </w:tc>
        <w:tc>
          <w:tcPr>
            <w:tcW w:w="0" w:type="auto"/>
            <w:noWrap/>
            <w:hideMark/>
          </w:tcPr>
          <w:p w14:paraId="7D967360"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Eczema</w:t>
            </w:r>
          </w:p>
        </w:tc>
        <w:tc>
          <w:tcPr>
            <w:tcW w:w="4682" w:type="dxa"/>
            <w:noWrap/>
            <w:hideMark/>
          </w:tcPr>
          <w:p w14:paraId="0FD518D9"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Inner part of seed grinded + palm kernel oil</w:t>
            </w:r>
          </w:p>
        </w:tc>
      </w:tr>
      <w:tr w:rsidR="008F65C8" w:rsidRPr="00BF7B1B" w14:paraId="69FA0394"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59EF1798"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4469093F"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0C94865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Malaria</w:t>
            </w:r>
          </w:p>
        </w:tc>
        <w:tc>
          <w:tcPr>
            <w:tcW w:w="4682" w:type="dxa"/>
            <w:noWrap/>
            <w:hideMark/>
          </w:tcPr>
          <w:p w14:paraId="38F35469"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bark+ leaves</w:t>
            </w:r>
          </w:p>
        </w:tc>
      </w:tr>
      <w:tr w:rsidR="008F65C8" w:rsidRPr="00BF7B1B" w14:paraId="3AD2EE47"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376830E3"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3328526D"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2CEEF0E5"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Measles</w:t>
            </w:r>
          </w:p>
        </w:tc>
        <w:tc>
          <w:tcPr>
            <w:tcW w:w="4682" w:type="dxa"/>
            <w:noWrap/>
            <w:hideMark/>
          </w:tcPr>
          <w:p w14:paraId="659C5E1A"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Soap made from the pod for bathing</w:t>
            </w:r>
          </w:p>
        </w:tc>
      </w:tr>
      <w:tr w:rsidR="008F65C8" w:rsidRPr="00BF7B1B" w14:paraId="0389325D"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490BE3AC"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682A1B11"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325D565C"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Eye defect</w:t>
            </w:r>
          </w:p>
        </w:tc>
        <w:tc>
          <w:tcPr>
            <w:tcW w:w="4682" w:type="dxa"/>
            <w:noWrap/>
            <w:hideMark/>
          </w:tcPr>
          <w:p w14:paraId="41C6D293"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Eating of Aril</w:t>
            </w:r>
          </w:p>
        </w:tc>
      </w:tr>
      <w:tr w:rsidR="008F65C8" w:rsidRPr="00BF7B1B" w14:paraId="5F315983"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415DCEE9"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46D7922B"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570F4713"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Pregnant women/child fever</w:t>
            </w:r>
          </w:p>
        </w:tc>
        <w:tc>
          <w:tcPr>
            <w:tcW w:w="4682" w:type="dxa"/>
            <w:noWrap/>
            <w:hideMark/>
          </w:tcPr>
          <w:p w14:paraId="00267A60"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Infusion of the root</w:t>
            </w:r>
          </w:p>
        </w:tc>
      </w:tr>
      <w:tr w:rsidR="008F65C8" w:rsidRPr="00BF7B1B" w14:paraId="0B7E8815"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0343EFFB"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605A1592"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7AFA7461"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4682" w:type="dxa"/>
            <w:noWrap/>
            <w:hideMark/>
          </w:tcPr>
          <w:p w14:paraId="754FA51F"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bark+ leaves</w:t>
            </w:r>
          </w:p>
        </w:tc>
      </w:tr>
      <w:tr w:rsidR="008F65C8" w:rsidRPr="00BF7B1B" w14:paraId="2DDD4E82"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10373DD0"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324B002C"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Savanna</w:t>
            </w:r>
          </w:p>
        </w:tc>
        <w:tc>
          <w:tcPr>
            <w:tcW w:w="0" w:type="auto"/>
            <w:noWrap/>
            <w:hideMark/>
          </w:tcPr>
          <w:p w14:paraId="025266E3"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Malaria</w:t>
            </w:r>
          </w:p>
        </w:tc>
        <w:tc>
          <w:tcPr>
            <w:tcW w:w="4682" w:type="dxa"/>
            <w:noWrap/>
            <w:hideMark/>
          </w:tcPr>
          <w:p w14:paraId="2E41D035"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bark+ leaves</w:t>
            </w:r>
          </w:p>
        </w:tc>
      </w:tr>
      <w:tr w:rsidR="008F65C8" w:rsidRPr="00BF7B1B" w14:paraId="5445485F"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1E19A61F"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5906C562"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73CF1D6F"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Eye defect</w:t>
            </w:r>
          </w:p>
        </w:tc>
        <w:tc>
          <w:tcPr>
            <w:tcW w:w="4682" w:type="dxa"/>
            <w:noWrap/>
            <w:hideMark/>
          </w:tcPr>
          <w:p w14:paraId="6BA92D8C"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Eating of Aril</w:t>
            </w:r>
          </w:p>
        </w:tc>
      </w:tr>
      <w:tr w:rsidR="008F65C8" w:rsidRPr="00BF7B1B" w14:paraId="682FA7F1"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00F64FBD"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045DB65E"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1A29EA2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Yellow fever</w:t>
            </w:r>
          </w:p>
        </w:tc>
        <w:tc>
          <w:tcPr>
            <w:tcW w:w="4682" w:type="dxa"/>
            <w:noWrap/>
            <w:hideMark/>
          </w:tcPr>
          <w:p w14:paraId="55097DE5"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seed + leaves + bark</w:t>
            </w:r>
          </w:p>
        </w:tc>
      </w:tr>
      <w:tr w:rsidR="008F65C8" w:rsidRPr="00BF7B1B" w14:paraId="115E0AA5"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074AAE3B"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570AD391"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55633C1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Fibroid</w:t>
            </w:r>
          </w:p>
        </w:tc>
        <w:tc>
          <w:tcPr>
            <w:tcW w:w="4682" w:type="dxa"/>
            <w:noWrap/>
            <w:hideMark/>
          </w:tcPr>
          <w:p w14:paraId="5B060797"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seed + leaves + bark</w:t>
            </w:r>
          </w:p>
        </w:tc>
      </w:tr>
      <w:tr w:rsidR="008F65C8" w:rsidRPr="00BF7B1B" w14:paraId="38EF329F"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5FCB06CC"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0AD0BC6B"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04D91577"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Pile</w:t>
            </w:r>
          </w:p>
        </w:tc>
        <w:tc>
          <w:tcPr>
            <w:tcW w:w="4682" w:type="dxa"/>
            <w:noWrap/>
            <w:hideMark/>
          </w:tcPr>
          <w:p w14:paraId="17191960"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 xml:space="preserve">Decoction of seed </w:t>
            </w:r>
          </w:p>
        </w:tc>
      </w:tr>
      <w:tr w:rsidR="008F65C8" w:rsidRPr="00BF7B1B" w14:paraId="768B6931"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4B75C0D2"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7F7327EE"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7FCFC806"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Convulsion</w:t>
            </w:r>
          </w:p>
        </w:tc>
        <w:tc>
          <w:tcPr>
            <w:tcW w:w="4682" w:type="dxa"/>
            <w:noWrap/>
            <w:hideMark/>
          </w:tcPr>
          <w:p w14:paraId="6139840A"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seed + leaves + bark</w:t>
            </w:r>
          </w:p>
        </w:tc>
      </w:tr>
      <w:tr w:rsidR="008F65C8" w:rsidRPr="00BF7B1B" w14:paraId="6E423D68"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5D4F7CC7"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4D72C16C"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467331FD"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Miscarriage</w:t>
            </w:r>
          </w:p>
        </w:tc>
        <w:tc>
          <w:tcPr>
            <w:tcW w:w="4682" w:type="dxa"/>
            <w:noWrap/>
            <w:hideMark/>
          </w:tcPr>
          <w:p w14:paraId="4C518403"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tree bark</w:t>
            </w:r>
          </w:p>
        </w:tc>
      </w:tr>
      <w:tr w:rsidR="008F65C8" w:rsidRPr="00BF7B1B" w14:paraId="4EF14AD5"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7E3AA235" w14:textId="77777777" w:rsidR="008F65C8" w:rsidRPr="00BF7B1B" w:rsidRDefault="00150D1E" w:rsidP="007E1661">
            <w:pPr>
              <w:shd w:val="clear" w:color="auto" w:fill="FFFFFF" w:themeFill="background1"/>
              <w:rPr>
                <w:rFonts w:ascii="Souvenir" w:eastAsia="Times New Roman" w:hAnsi="Souvenir" w:cs="Times New Roman"/>
                <w:b w:val="0"/>
                <w:color w:val="000000"/>
                <w:sz w:val="20"/>
                <w:szCs w:val="20"/>
              </w:rPr>
            </w:pPr>
            <w:r w:rsidRPr="00BF7B1B">
              <w:rPr>
                <w:rFonts w:ascii="Souvenir" w:eastAsia="Times New Roman" w:hAnsi="Souvenir" w:cs="Times New Roman"/>
                <w:b w:val="0"/>
                <w:color w:val="000000"/>
                <w:sz w:val="20"/>
                <w:szCs w:val="20"/>
              </w:rPr>
              <w:t>Oyo</w:t>
            </w:r>
          </w:p>
        </w:tc>
        <w:tc>
          <w:tcPr>
            <w:tcW w:w="1576" w:type="dxa"/>
            <w:noWrap/>
            <w:hideMark/>
          </w:tcPr>
          <w:p w14:paraId="2A6DCCF5"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Rainforest</w:t>
            </w:r>
          </w:p>
        </w:tc>
        <w:tc>
          <w:tcPr>
            <w:tcW w:w="0" w:type="auto"/>
            <w:noWrap/>
            <w:hideMark/>
          </w:tcPr>
          <w:p w14:paraId="515C96AA"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Stomach upset</w:t>
            </w:r>
          </w:p>
        </w:tc>
        <w:tc>
          <w:tcPr>
            <w:tcW w:w="4682" w:type="dxa"/>
            <w:noWrap/>
            <w:hideMark/>
          </w:tcPr>
          <w:p w14:paraId="680CD26B"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Inner part of seed grinded + water</w:t>
            </w:r>
          </w:p>
        </w:tc>
      </w:tr>
      <w:tr w:rsidR="008F65C8" w:rsidRPr="00BF7B1B" w14:paraId="59C6D1A0"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19D09FCD"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738F4DD1"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Savanna</w:t>
            </w:r>
          </w:p>
        </w:tc>
        <w:tc>
          <w:tcPr>
            <w:tcW w:w="0" w:type="auto"/>
            <w:noWrap/>
            <w:hideMark/>
          </w:tcPr>
          <w:p w14:paraId="5BA93CAA"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Malaria</w:t>
            </w:r>
          </w:p>
        </w:tc>
        <w:tc>
          <w:tcPr>
            <w:tcW w:w="4682" w:type="dxa"/>
            <w:noWrap/>
            <w:hideMark/>
          </w:tcPr>
          <w:p w14:paraId="06893BC6"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bark+ leaves</w:t>
            </w:r>
          </w:p>
        </w:tc>
      </w:tr>
      <w:tr w:rsidR="008F65C8" w:rsidRPr="00BF7B1B" w14:paraId="55DAA869"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3B64D7E5"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26BB2DD5"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75D9FC59"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Measles</w:t>
            </w:r>
          </w:p>
        </w:tc>
        <w:tc>
          <w:tcPr>
            <w:tcW w:w="4682" w:type="dxa"/>
            <w:noWrap/>
            <w:hideMark/>
          </w:tcPr>
          <w:p w14:paraId="46B2D679"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Soap made from the pod for bathing</w:t>
            </w:r>
          </w:p>
        </w:tc>
      </w:tr>
      <w:tr w:rsidR="008F65C8" w:rsidRPr="00BF7B1B" w14:paraId="71472491" w14:textId="77777777" w:rsidTr="00BF7B1B">
        <w:trPr>
          <w:trHeight w:val="20"/>
        </w:trPr>
        <w:tc>
          <w:tcPr>
            <w:cnfStyle w:val="001000000000" w:firstRow="0" w:lastRow="0" w:firstColumn="1" w:lastColumn="0" w:oddVBand="0" w:evenVBand="0" w:oddHBand="0" w:evenHBand="0" w:firstRowFirstColumn="0" w:firstRowLastColumn="0" w:lastRowFirstColumn="0" w:lastRowLastColumn="0"/>
            <w:tcW w:w="824" w:type="dxa"/>
            <w:noWrap/>
            <w:hideMark/>
          </w:tcPr>
          <w:p w14:paraId="407BB6C9" w14:textId="77777777" w:rsidR="008F65C8" w:rsidRPr="00BF7B1B" w:rsidRDefault="008F65C8" w:rsidP="007E1661">
            <w:pPr>
              <w:shd w:val="clear" w:color="auto" w:fill="FFFFFF" w:themeFill="background1"/>
              <w:rPr>
                <w:rFonts w:ascii="Souvenir" w:eastAsia="Times New Roman" w:hAnsi="Souvenir" w:cs="Times New Roman"/>
                <w:b w:val="0"/>
                <w:color w:val="000000"/>
                <w:sz w:val="20"/>
                <w:szCs w:val="20"/>
              </w:rPr>
            </w:pPr>
          </w:p>
        </w:tc>
        <w:tc>
          <w:tcPr>
            <w:tcW w:w="1576" w:type="dxa"/>
            <w:noWrap/>
            <w:hideMark/>
          </w:tcPr>
          <w:p w14:paraId="65201369" w14:textId="77777777" w:rsidR="008F65C8" w:rsidRPr="00BF7B1B" w:rsidRDefault="008F65C8"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p>
        </w:tc>
        <w:tc>
          <w:tcPr>
            <w:tcW w:w="0" w:type="auto"/>
            <w:noWrap/>
            <w:hideMark/>
          </w:tcPr>
          <w:p w14:paraId="1A958D8C"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Convulsion</w:t>
            </w:r>
          </w:p>
        </w:tc>
        <w:tc>
          <w:tcPr>
            <w:tcW w:w="4682" w:type="dxa"/>
            <w:noWrap/>
            <w:hideMark/>
          </w:tcPr>
          <w:p w14:paraId="7663E4A2" w14:textId="77777777" w:rsidR="008F65C8" w:rsidRPr="00BF7B1B" w:rsidRDefault="00150D1E" w:rsidP="007E1661">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Souvenir" w:eastAsia="Times New Roman" w:hAnsi="Souvenir" w:cs="Times New Roman"/>
                <w:color w:val="000000"/>
                <w:sz w:val="20"/>
                <w:szCs w:val="20"/>
              </w:rPr>
            </w:pPr>
            <w:r w:rsidRPr="00BF7B1B">
              <w:rPr>
                <w:rFonts w:ascii="Souvenir" w:eastAsia="Times New Roman" w:hAnsi="Souvenir" w:cs="Times New Roman"/>
                <w:color w:val="000000"/>
                <w:sz w:val="20"/>
                <w:szCs w:val="20"/>
              </w:rPr>
              <w:t>Decoction of seed + leaves + bark</w:t>
            </w:r>
          </w:p>
        </w:tc>
      </w:tr>
    </w:tbl>
    <w:p w14:paraId="3B4B9131" w14:textId="7E4A94DF" w:rsidR="008F65C8" w:rsidRPr="007E1661" w:rsidRDefault="00081CCD" w:rsidP="007E1661">
      <w:pPr>
        <w:pStyle w:val="ListParagraph"/>
        <w:shd w:val="clear" w:color="auto" w:fill="FFFFFF" w:themeFill="background1"/>
        <w:spacing w:after="0" w:line="240" w:lineRule="auto"/>
        <w:ind w:left="0"/>
        <w:jc w:val="both"/>
        <w:rPr>
          <w:rFonts w:ascii="Souvenir" w:hAnsi="Souvenir" w:cs="Times New Roman"/>
        </w:rPr>
      </w:pPr>
      <w:r w:rsidRPr="00081CCD">
        <w:rPr>
          <w:rFonts w:ascii="Souvenir" w:eastAsia="Times New Roman" w:hAnsi="Souvenir" w:cs="Times New Roman"/>
          <w:color w:val="000000"/>
        </w:rPr>
        <w:t xml:space="preserve">Source: </w:t>
      </w:r>
      <w:r w:rsidRPr="00081CCD">
        <w:rPr>
          <w:rFonts w:ascii="Souvenir" w:eastAsia="Times New Roman" w:hAnsi="Souvenir" w:cs="Times New Roman"/>
          <w:i/>
          <w:color w:val="000000"/>
        </w:rPr>
        <w:t>Field Survey2014</w:t>
      </w:r>
    </w:p>
    <w:p w14:paraId="53081997" w14:textId="77777777" w:rsidR="008F65C8" w:rsidRDefault="008F65C8" w:rsidP="007E1661">
      <w:pPr>
        <w:pStyle w:val="ListParagraph"/>
        <w:shd w:val="clear" w:color="auto" w:fill="FFFFFF" w:themeFill="background1"/>
        <w:spacing w:after="0" w:line="240" w:lineRule="auto"/>
        <w:ind w:left="0"/>
        <w:jc w:val="both"/>
        <w:rPr>
          <w:rFonts w:ascii="Souvenir" w:hAnsi="Souvenir" w:cs="Times New Roman"/>
        </w:rPr>
      </w:pPr>
    </w:p>
    <w:p w14:paraId="3BE73865" w14:textId="77777777" w:rsidR="009442C8" w:rsidRDefault="009442C8" w:rsidP="007E1661">
      <w:pPr>
        <w:pStyle w:val="ListParagraph"/>
        <w:shd w:val="clear" w:color="auto" w:fill="FFFFFF" w:themeFill="background1"/>
        <w:spacing w:after="0" w:line="240" w:lineRule="auto"/>
        <w:ind w:left="0"/>
        <w:jc w:val="both"/>
        <w:rPr>
          <w:rFonts w:ascii="Souvenir" w:hAnsi="Souvenir" w:cs="Times New Roman"/>
          <w:b/>
        </w:rPr>
        <w:sectPr w:rsidR="009442C8" w:rsidSect="001542BE">
          <w:type w:val="continuous"/>
          <w:pgSz w:w="12240" w:h="15840"/>
          <w:pgMar w:top="1440" w:right="1440" w:bottom="1440" w:left="1440" w:header="720" w:footer="720" w:gutter="0"/>
          <w:cols w:space="720"/>
          <w:docGrid w:linePitch="360"/>
        </w:sectPr>
      </w:pPr>
    </w:p>
    <w:p w14:paraId="7900614A" w14:textId="3E1EBA8B" w:rsidR="008F65C8" w:rsidRPr="007E1661" w:rsidRDefault="00150D1E" w:rsidP="007E1661">
      <w:pPr>
        <w:pStyle w:val="ListParagraph"/>
        <w:shd w:val="clear" w:color="auto" w:fill="FFFFFF" w:themeFill="background1"/>
        <w:spacing w:after="0" w:line="240" w:lineRule="auto"/>
        <w:ind w:left="0"/>
        <w:jc w:val="both"/>
        <w:rPr>
          <w:rFonts w:ascii="Souvenir" w:hAnsi="Souvenir" w:cs="Times New Roman"/>
          <w:b/>
        </w:rPr>
      </w:pPr>
      <w:r w:rsidRPr="007E1661">
        <w:rPr>
          <w:rFonts w:ascii="Souvenir" w:hAnsi="Souvenir" w:cs="Times New Roman"/>
          <w:b/>
        </w:rPr>
        <w:lastRenderedPageBreak/>
        <w:t>Discussion</w:t>
      </w:r>
    </w:p>
    <w:p w14:paraId="1EA14939" w14:textId="18B57D92" w:rsidR="008F65C8" w:rsidRPr="007E1661" w:rsidRDefault="00150D1E" w:rsidP="007E1661">
      <w:pPr>
        <w:shd w:val="clear" w:color="auto" w:fill="FFFFFF" w:themeFill="background1"/>
        <w:autoSpaceDE w:val="0"/>
        <w:autoSpaceDN w:val="0"/>
        <w:adjustRightInd w:val="0"/>
        <w:spacing w:after="0" w:line="240" w:lineRule="auto"/>
        <w:contextualSpacing/>
        <w:jc w:val="both"/>
        <w:rPr>
          <w:rFonts w:ascii="Souvenir" w:hAnsi="Souvenir" w:cs="Times New Roman"/>
        </w:rPr>
      </w:pPr>
      <w:r w:rsidRPr="007E1661">
        <w:rPr>
          <w:rFonts w:ascii="Souvenir" w:hAnsi="Souvenir" w:cs="Times New Roman"/>
        </w:rPr>
        <w:t xml:space="preserve">Some of the medicinal values attributed to ackee in the study areas are well known in other countries where the species occurs as well. The leaves and bark </w:t>
      </w:r>
      <w:r w:rsidR="00484D3C">
        <w:rPr>
          <w:rFonts w:ascii="Souvenir" w:hAnsi="Souvenir" w:cs="Times New Roman"/>
        </w:rPr>
        <w:t>are combined and used</w:t>
      </w:r>
      <w:r w:rsidRPr="007E1661">
        <w:rPr>
          <w:rFonts w:ascii="Souvenir" w:hAnsi="Souvenir" w:cs="Times New Roman"/>
        </w:rPr>
        <w:t xml:space="preserve"> to treat sore stomach and yellow fever in Columbia </w:t>
      </w:r>
      <w:r w:rsidR="00484D3C">
        <w:rPr>
          <w:rFonts w:ascii="Souvenir" w:hAnsi="Souvenir" w:cs="Times New Roman"/>
        </w:rPr>
        <w:t>(</w:t>
      </w:r>
      <w:proofErr w:type="spellStart"/>
      <w:r w:rsidR="00484D3C">
        <w:rPr>
          <w:rFonts w:ascii="Souvenir" w:hAnsi="Souvenir" w:cs="Times New Roman"/>
        </w:rPr>
        <w:t>Abbiw</w:t>
      </w:r>
      <w:proofErr w:type="spellEnd"/>
      <w:r w:rsidR="00484D3C">
        <w:rPr>
          <w:rFonts w:ascii="Souvenir" w:hAnsi="Souvenir" w:cs="Times New Roman"/>
        </w:rPr>
        <w:t xml:space="preserve">, </w:t>
      </w:r>
      <w:r w:rsidRPr="007E1661">
        <w:rPr>
          <w:rFonts w:ascii="Souvenir" w:hAnsi="Souvenir" w:cs="Times New Roman"/>
        </w:rPr>
        <w:t>1989</w:t>
      </w:r>
      <w:r w:rsidR="00484D3C">
        <w:rPr>
          <w:rFonts w:ascii="Souvenir" w:hAnsi="Souvenir" w:cs="Times New Roman"/>
        </w:rPr>
        <w:t>. T</w:t>
      </w:r>
      <w:r w:rsidRPr="007E1661">
        <w:rPr>
          <w:rFonts w:ascii="Souvenir" w:hAnsi="Souvenir" w:cs="Times New Roman"/>
        </w:rPr>
        <w:t xml:space="preserve">he predominant ailment </w:t>
      </w:r>
      <w:r w:rsidR="00484D3C">
        <w:rPr>
          <w:rFonts w:ascii="Souvenir" w:hAnsi="Souvenir" w:cs="Times New Roman"/>
        </w:rPr>
        <w:t xml:space="preserve">people cure with </w:t>
      </w:r>
      <w:proofErr w:type="spellStart"/>
      <w:r w:rsidR="00484D3C">
        <w:rPr>
          <w:rFonts w:ascii="Souvenir" w:hAnsi="Souvenir" w:cs="Times New Roman"/>
        </w:rPr>
        <w:t>ackee</w:t>
      </w:r>
      <w:proofErr w:type="spellEnd"/>
      <w:r w:rsidR="00484D3C">
        <w:rPr>
          <w:rFonts w:ascii="Souvenir" w:hAnsi="Souvenir" w:cs="Times New Roman"/>
        </w:rPr>
        <w:t xml:space="preserve"> tree is m</w:t>
      </w:r>
      <w:r w:rsidRPr="007E1661">
        <w:rPr>
          <w:rFonts w:ascii="Souvenir" w:hAnsi="Souvenir" w:cs="Times New Roman"/>
        </w:rPr>
        <w:t xml:space="preserve">alaria while few of the respondents knows about the other ailment which can be cured by decoction of the different parts of ackee tree. </w:t>
      </w:r>
    </w:p>
    <w:p w14:paraId="2C82D491" w14:textId="469ADE54" w:rsidR="008F65C8" w:rsidRPr="007E1661" w:rsidRDefault="00150D1E" w:rsidP="007E1661">
      <w:pPr>
        <w:shd w:val="clear" w:color="auto" w:fill="FFFFFF" w:themeFill="background1"/>
        <w:autoSpaceDE w:val="0"/>
        <w:autoSpaceDN w:val="0"/>
        <w:adjustRightInd w:val="0"/>
        <w:spacing w:after="0" w:line="240" w:lineRule="auto"/>
        <w:contextualSpacing/>
        <w:jc w:val="both"/>
        <w:rPr>
          <w:rFonts w:ascii="Souvenir" w:hAnsi="Souvenir" w:cs="Times New Roman"/>
        </w:rPr>
      </w:pPr>
      <w:r w:rsidRPr="007E1661">
        <w:rPr>
          <w:rFonts w:ascii="Souvenir" w:hAnsi="Souvenir" w:cs="Times New Roman"/>
        </w:rPr>
        <w:t xml:space="preserve">Almost all the different parts of ackee are used by the respondents in the study area but the prevalent part used is the aril since most people have little or no knowledge about the diverse uses of the fruit in the areas. Although most people use the aril of ackee only few know how efficient the fruit is when used. </w:t>
      </w:r>
      <w:r w:rsidR="00484D3C">
        <w:rPr>
          <w:rFonts w:ascii="Souvenir" w:hAnsi="Souvenir" w:cs="Times New Roman"/>
        </w:rPr>
        <w:t xml:space="preserve">The </w:t>
      </w:r>
      <w:r w:rsidRPr="007E1661">
        <w:rPr>
          <w:rFonts w:ascii="Souvenir" w:hAnsi="Souvenir" w:cs="Times New Roman"/>
        </w:rPr>
        <w:t xml:space="preserve">Vitamin content </w:t>
      </w:r>
      <w:r w:rsidR="00484D3C">
        <w:rPr>
          <w:rFonts w:ascii="Souvenir" w:hAnsi="Souvenir" w:cs="Times New Roman"/>
        </w:rPr>
        <w:t>justifies</w:t>
      </w:r>
      <w:r w:rsidRPr="007E1661">
        <w:rPr>
          <w:rFonts w:ascii="Souvenir" w:hAnsi="Souvenir" w:cs="Times New Roman"/>
        </w:rPr>
        <w:t xml:space="preserve"> consumption of </w:t>
      </w:r>
      <w:proofErr w:type="spellStart"/>
      <w:r w:rsidRPr="007E1661">
        <w:rPr>
          <w:rFonts w:ascii="Souvenir" w:hAnsi="Souvenir" w:cs="Times New Roman"/>
        </w:rPr>
        <w:t>ackee</w:t>
      </w:r>
      <w:proofErr w:type="spellEnd"/>
      <w:r w:rsidRPr="007E1661">
        <w:rPr>
          <w:rFonts w:ascii="Souvenir" w:hAnsi="Souvenir" w:cs="Times New Roman"/>
        </w:rPr>
        <w:t xml:space="preserve"> aril </w:t>
      </w:r>
      <w:r w:rsidR="00531FDF">
        <w:rPr>
          <w:rFonts w:ascii="Souvenir" w:hAnsi="Souvenir" w:cs="Times New Roman"/>
        </w:rPr>
        <w:t xml:space="preserve">which </w:t>
      </w:r>
      <w:r w:rsidRPr="007E1661">
        <w:rPr>
          <w:rFonts w:ascii="Souvenir" w:hAnsi="Souvenir" w:cs="Times New Roman"/>
        </w:rPr>
        <w:t>has the potential of curing eye defect</w:t>
      </w:r>
      <w:r w:rsidR="00531FDF" w:rsidRPr="00531FDF">
        <w:rPr>
          <w:rFonts w:ascii="Souvenir" w:hAnsi="Souvenir" w:cs="Times New Roman"/>
        </w:rPr>
        <w:t xml:space="preserve"> </w:t>
      </w:r>
      <w:r w:rsidR="00531FDF" w:rsidRPr="007E1661">
        <w:rPr>
          <w:rFonts w:ascii="Souvenir" w:hAnsi="Souvenir" w:cs="Times New Roman"/>
        </w:rPr>
        <w:t xml:space="preserve">Olawale </w:t>
      </w:r>
      <w:proofErr w:type="spellStart"/>
      <w:r w:rsidR="00531FDF" w:rsidRPr="00484D3C">
        <w:rPr>
          <w:rFonts w:ascii="Souvenir" w:hAnsi="Souvenir" w:cs="Times New Roman"/>
          <w:i/>
        </w:rPr>
        <w:t>et.al</w:t>
      </w:r>
      <w:proofErr w:type="spellEnd"/>
      <w:r w:rsidR="00531FDF" w:rsidRPr="00484D3C">
        <w:rPr>
          <w:rFonts w:ascii="Souvenir" w:hAnsi="Souvenir" w:cs="Times New Roman"/>
          <w:i/>
        </w:rPr>
        <w:t xml:space="preserve"> </w:t>
      </w:r>
      <w:r w:rsidR="00531FDF">
        <w:rPr>
          <w:rFonts w:ascii="Souvenir" w:hAnsi="Souvenir" w:cs="Times New Roman"/>
        </w:rPr>
        <w:t>(2016). The p</w:t>
      </w:r>
      <w:r w:rsidRPr="007E1661">
        <w:rPr>
          <w:rFonts w:ascii="Souvenir" w:hAnsi="Souvenir" w:cs="Times New Roman"/>
        </w:rPr>
        <w:t>heno</w:t>
      </w:r>
      <w:r w:rsidR="00531FDF">
        <w:rPr>
          <w:rFonts w:ascii="Souvenir" w:hAnsi="Souvenir" w:cs="Times New Roman"/>
        </w:rPr>
        <w:t>lic</w:t>
      </w:r>
      <w:r w:rsidRPr="007E1661">
        <w:rPr>
          <w:rFonts w:ascii="Souvenir" w:hAnsi="Souvenir" w:cs="Times New Roman"/>
        </w:rPr>
        <w:t xml:space="preserve"> </w:t>
      </w:r>
      <w:r w:rsidRPr="007E1661">
        <w:rPr>
          <w:rFonts w:ascii="Souvenir" w:hAnsi="Souvenir" w:cs="Times New Roman"/>
        </w:rPr>
        <w:t xml:space="preserve">properties of the stem, leaves and bark </w:t>
      </w:r>
      <w:r w:rsidR="00EE21B8">
        <w:rPr>
          <w:rFonts w:ascii="Souvenir" w:hAnsi="Souvenir" w:cs="Times New Roman"/>
        </w:rPr>
        <w:t>are</w:t>
      </w:r>
      <w:r w:rsidRPr="007E1661">
        <w:rPr>
          <w:rFonts w:ascii="Souvenir" w:hAnsi="Souvenir" w:cs="Times New Roman"/>
        </w:rPr>
        <w:t xml:space="preserve"> higher than the phenol present in the aril </w:t>
      </w:r>
      <w:r w:rsidR="00EE21B8">
        <w:rPr>
          <w:rFonts w:ascii="Souvenir" w:hAnsi="Souvenir" w:cs="Times New Roman"/>
        </w:rPr>
        <w:t>(</w:t>
      </w:r>
      <w:proofErr w:type="spellStart"/>
      <w:r w:rsidR="00EE21B8" w:rsidRPr="007E1661">
        <w:rPr>
          <w:rFonts w:ascii="Souvenir" w:hAnsi="Souvenir" w:cs="Times New Roman"/>
        </w:rPr>
        <w:t>Sofidiya</w:t>
      </w:r>
      <w:proofErr w:type="spellEnd"/>
      <w:r w:rsidR="00EE21B8" w:rsidRPr="007E1661">
        <w:rPr>
          <w:rFonts w:ascii="Souvenir" w:hAnsi="Souvenir" w:cs="Times New Roman"/>
        </w:rPr>
        <w:t xml:space="preserve"> </w:t>
      </w:r>
      <w:r w:rsidR="00EE21B8" w:rsidRPr="00531FDF">
        <w:rPr>
          <w:rFonts w:ascii="Souvenir" w:hAnsi="Souvenir" w:cs="Times New Roman"/>
          <w:i/>
        </w:rPr>
        <w:t>et. al</w:t>
      </w:r>
      <w:r w:rsidR="00EE21B8" w:rsidRPr="007E1661">
        <w:rPr>
          <w:rFonts w:ascii="Souvenir" w:hAnsi="Souvenir" w:cs="Times New Roman"/>
        </w:rPr>
        <w:t>.</w:t>
      </w:r>
      <w:r w:rsidR="00EE21B8">
        <w:rPr>
          <w:rFonts w:ascii="Souvenir" w:hAnsi="Souvenir" w:cs="Times New Roman"/>
        </w:rPr>
        <w:t>,</w:t>
      </w:r>
      <w:r w:rsidR="00EE21B8" w:rsidRPr="007E1661">
        <w:rPr>
          <w:rFonts w:ascii="Souvenir" w:hAnsi="Souvenir" w:cs="Times New Roman"/>
        </w:rPr>
        <w:t xml:space="preserve"> (2012)</w:t>
      </w:r>
      <w:r w:rsidRPr="007E1661">
        <w:rPr>
          <w:rFonts w:ascii="Souvenir" w:hAnsi="Souvenir" w:cs="Times New Roman"/>
        </w:rPr>
        <w:t>. The total polyphenol present in the stem, leaves and bark however functions as free radical terminator and efficient in preventing auto-oxidation. This explains why the leaves and back of ackee are used to cure various diseases</w:t>
      </w:r>
      <w:r w:rsidR="00EE21B8">
        <w:rPr>
          <w:rFonts w:ascii="Souvenir" w:hAnsi="Souvenir" w:cs="Times New Roman"/>
        </w:rPr>
        <w:t xml:space="preserve">. </w:t>
      </w:r>
    </w:p>
    <w:p w14:paraId="4ED581EF" w14:textId="77777777" w:rsidR="00CB1C16" w:rsidRDefault="00CB1C16" w:rsidP="007E1661">
      <w:pPr>
        <w:shd w:val="clear" w:color="auto" w:fill="FFFFFF" w:themeFill="background1"/>
        <w:spacing w:after="0" w:line="240" w:lineRule="auto"/>
        <w:contextualSpacing/>
        <w:jc w:val="both"/>
        <w:rPr>
          <w:rFonts w:ascii="Souvenir" w:hAnsi="Souvenir" w:cs="Times New Roman"/>
          <w:b/>
        </w:rPr>
      </w:pPr>
    </w:p>
    <w:p w14:paraId="322195BE" w14:textId="77777777" w:rsidR="008F65C8" w:rsidRPr="007E1661" w:rsidRDefault="00150D1E" w:rsidP="007E1661">
      <w:pPr>
        <w:shd w:val="clear" w:color="auto" w:fill="FFFFFF" w:themeFill="background1"/>
        <w:spacing w:after="0" w:line="240" w:lineRule="auto"/>
        <w:contextualSpacing/>
        <w:jc w:val="both"/>
        <w:rPr>
          <w:rFonts w:ascii="Souvenir" w:hAnsi="Souvenir" w:cs="Times New Roman"/>
          <w:b/>
        </w:rPr>
      </w:pPr>
      <w:r w:rsidRPr="007E1661">
        <w:rPr>
          <w:rFonts w:ascii="Souvenir" w:hAnsi="Souvenir" w:cs="Times New Roman"/>
          <w:b/>
        </w:rPr>
        <w:t>Conclusion and Recommendation</w:t>
      </w:r>
    </w:p>
    <w:p w14:paraId="4D7A7669" w14:textId="78B324A7" w:rsidR="008F65C8" w:rsidRPr="007E1661" w:rsidRDefault="00150D1E" w:rsidP="007E1661">
      <w:pPr>
        <w:shd w:val="clear" w:color="auto" w:fill="FFFFFF" w:themeFill="background1"/>
        <w:spacing w:after="0" w:line="240" w:lineRule="auto"/>
        <w:contextualSpacing/>
        <w:jc w:val="both"/>
        <w:rPr>
          <w:rFonts w:ascii="Souvenir" w:hAnsi="Souvenir" w:cs="Times New Roman"/>
        </w:rPr>
      </w:pPr>
      <w:r w:rsidRPr="007E1661">
        <w:rPr>
          <w:rFonts w:ascii="Souvenir" w:hAnsi="Souvenir" w:cs="Times New Roman"/>
        </w:rPr>
        <w:t xml:space="preserve">Ackee has a lot of medicinal values that can be of benefit to </w:t>
      </w:r>
      <w:r w:rsidR="00EE21B8">
        <w:rPr>
          <w:rFonts w:ascii="Souvenir" w:hAnsi="Souvenir" w:cs="Times New Roman"/>
        </w:rPr>
        <w:t>man. The leaf</w:t>
      </w:r>
      <w:r w:rsidRPr="007E1661">
        <w:rPr>
          <w:rFonts w:ascii="Souvenir" w:hAnsi="Souvenir" w:cs="Times New Roman"/>
        </w:rPr>
        <w:t>, seed and bark of the tree used to cure various kinds of diseases</w:t>
      </w:r>
      <w:r w:rsidR="00EE21B8">
        <w:rPr>
          <w:rFonts w:ascii="Souvenir" w:hAnsi="Souvenir" w:cs="Times New Roman"/>
        </w:rPr>
        <w:t xml:space="preserve"> since the people in the study area depend on this plant or medicinal purpose, its d</w:t>
      </w:r>
      <w:r w:rsidRPr="007E1661">
        <w:rPr>
          <w:rFonts w:ascii="Souvenir" w:hAnsi="Souvenir" w:cs="Times New Roman"/>
        </w:rPr>
        <w:t xml:space="preserve">omestication </w:t>
      </w:r>
      <w:r w:rsidR="00EE21B8">
        <w:rPr>
          <w:rFonts w:ascii="Souvenir" w:hAnsi="Souvenir" w:cs="Times New Roman"/>
        </w:rPr>
        <w:t xml:space="preserve">and subsequent conservation should be emphasized. The efforts would remove the threat of extinction the tree faces due to unattainable harvest for timber </w:t>
      </w:r>
      <w:r w:rsidR="00CB1C16">
        <w:rPr>
          <w:rFonts w:ascii="Souvenir" w:hAnsi="Souvenir" w:cs="Times New Roman"/>
        </w:rPr>
        <w:t>and high</w:t>
      </w:r>
      <w:r w:rsidR="00EE21B8">
        <w:rPr>
          <w:rFonts w:ascii="Souvenir" w:hAnsi="Souvenir" w:cs="Times New Roman"/>
        </w:rPr>
        <w:t xml:space="preserve"> density wood.</w:t>
      </w:r>
    </w:p>
    <w:p w14:paraId="06DD4EDF" w14:textId="77777777" w:rsidR="00CB1C16" w:rsidRDefault="00CB1C16" w:rsidP="007E1661">
      <w:pPr>
        <w:pStyle w:val="ListParagraph"/>
        <w:shd w:val="clear" w:color="auto" w:fill="FFFFFF" w:themeFill="background1"/>
        <w:spacing w:after="0" w:line="240" w:lineRule="auto"/>
        <w:ind w:left="0"/>
        <w:jc w:val="both"/>
        <w:rPr>
          <w:rFonts w:ascii="Souvenir" w:hAnsi="Souvenir" w:cs="Times New Roman"/>
          <w:b/>
        </w:rPr>
        <w:sectPr w:rsidR="00CB1C16" w:rsidSect="00CB1C16">
          <w:type w:val="continuous"/>
          <w:pgSz w:w="12240" w:h="15840"/>
          <w:pgMar w:top="1440" w:right="1440" w:bottom="1440" w:left="1440" w:header="720" w:footer="720" w:gutter="0"/>
          <w:cols w:num="2" w:space="432"/>
          <w:docGrid w:linePitch="360"/>
        </w:sectPr>
      </w:pPr>
    </w:p>
    <w:p w14:paraId="1D44CBC5" w14:textId="77777777" w:rsidR="00CB1C16" w:rsidRDefault="00CB1C16" w:rsidP="007E1661">
      <w:pPr>
        <w:pStyle w:val="ListParagraph"/>
        <w:shd w:val="clear" w:color="auto" w:fill="FFFFFF" w:themeFill="background1"/>
        <w:spacing w:after="0" w:line="240" w:lineRule="auto"/>
        <w:ind w:left="0"/>
        <w:jc w:val="both"/>
        <w:rPr>
          <w:rFonts w:ascii="Souvenir" w:hAnsi="Souvenir" w:cs="Times New Roman"/>
          <w:b/>
        </w:rPr>
      </w:pPr>
    </w:p>
    <w:p w14:paraId="7AC0BEAC" w14:textId="7DFE3BB0" w:rsidR="008F65C8" w:rsidRPr="007E1661" w:rsidRDefault="00CB1C16" w:rsidP="007E1661">
      <w:pPr>
        <w:pStyle w:val="ListParagraph"/>
        <w:shd w:val="clear" w:color="auto" w:fill="FFFFFF" w:themeFill="background1"/>
        <w:spacing w:after="0" w:line="240" w:lineRule="auto"/>
        <w:ind w:left="0"/>
        <w:jc w:val="both"/>
        <w:rPr>
          <w:rFonts w:ascii="Souvenir" w:hAnsi="Souvenir" w:cs="Times New Roman"/>
          <w:b/>
        </w:rPr>
      </w:pPr>
      <w:r w:rsidRPr="007E1661">
        <w:rPr>
          <w:rFonts w:ascii="Souvenir" w:hAnsi="Souvenir" w:cs="Times New Roman"/>
          <w:b/>
        </w:rPr>
        <w:t>References</w:t>
      </w:r>
    </w:p>
    <w:p w14:paraId="3B6E0176" w14:textId="77777777" w:rsidR="009442C8" w:rsidRDefault="009442C8" w:rsidP="009442C8">
      <w:pPr>
        <w:shd w:val="clear" w:color="auto" w:fill="FFFFFF" w:themeFill="background1"/>
        <w:spacing w:after="0" w:line="240" w:lineRule="auto"/>
        <w:ind w:left="720" w:hanging="720"/>
        <w:rPr>
          <w:rFonts w:ascii="Souvenir" w:hAnsi="Souvenir" w:cs="Times New Roman"/>
        </w:rPr>
        <w:sectPr w:rsidR="009442C8" w:rsidSect="009442C8">
          <w:type w:val="continuous"/>
          <w:pgSz w:w="12240" w:h="15840"/>
          <w:pgMar w:top="1440" w:right="1440" w:bottom="1440" w:left="1440" w:header="720" w:footer="720" w:gutter="0"/>
          <w:cols w:space="720"/>
          <w:docGrid w:linePitch="360"/>
        </w:sectPr>
      </w:pPr>
    </w:p>
    <w:p w14:paraId="1F199761" w14:textId="14007208" w:rsidR="009F2BE5" w:rsidRPr="007E1661" w:rsidRDefault="009F2BE5" w:rsidP="009442C8">
      <w:pPr>
        <w:shd w:val="clear" w:color="auto" w:fill="FFFFFF" w:themeFill="background1"/>
        <w:spacing w:after="120" w:line="240" w:lineRule="auto"/>
        <w:ind w:left="720" w:hanging="720"/>
        <w:rPr>
          <w:rFonts w:ascii="Souvenir" w:hAnsi="Souvenir" w:cs="Times New Roman"/>
        </w:rPr>
      </w:pPr>
      <w:proofErr w:type="spellStart"/>
      <w:r w:rsidRPr="007E1661">
        <w:rPr>
          <w:rFonts w:ascii="Souvenir" w:hAnsi="Souvenir" w:cs="Times New Roman"/>
        </w:rPr>
        <w:t>Abbiw</w:t>
      </w:r>
      <w:proofErr w:type="spellEnd"/>
      <w:r w:rsidRPr="007E1661">
        <w:rPr>
          <w:rFonts w:ascii="Souvenir" w:hAnsi="Souvenir" w:cs="Times New Roman"/>
        </w:rPr>
        <w:t xml:space="preserve"> D., (1989) </w:t>
      </w:r>
      <w:r w:rsidRPr="008E4DF1">
        <w:rPr>
          <w:rFonts w:ascii="Souvenir" w:hAnsi="Souvenir" w:cs="Times New Roman"/>
          <w:i/>
        </w:rPr>
        <w:t xml:space="preserve">The </w:t>
      </w:r>
      <w:r w:rsidR="008E4DF1" w:rsidRPr="008E4DF1">
        <w:rPr>
          <w:rFonts w:ascii="Souvenir" w:hAnsi="Souvenir" w:cs="Times New Roman"/>
          <w:i/>
        </w:rPr>
        <w:t xml:space="preserve">Useful Plants </w:t>
      </w:r>
      <w:r w:rsidRPr="008E4DF1">
        <w:rPr>
          <w:rFonts w:ascii="Souvenir" w:hAnsi="Souvenir" w:cs="Times New Roman"/>
          <w:i/>
        </w:rPr>
        <w:t xml:space="preserve">of </w:t>
      </w:r>
      <w:r w:rsidR="008E4DF1" w:rsidRPr="008E4DF1">
        <w:rPr>
          <w:rFonts w:ascii="Souvenir" w:hAnsi="Souvenir" w:cs="Times New Roman"/>
          <w:i/>
        </w:rPr>
        <w:t>Ghana</w:t>
      </w:r>
      <w:r w:rsidR="008E4DF1" w:rsidRPr="007E1661">
        <w:rPr>
          <w:rFonts w:ascii="Souvenir" w:hAnsi="Souvenir" w:cs="Times New Roman"/>
        </w:rPr>
        <w:t xml:space="preserve"> Intermediate</w:t>
      </w:r>
      <w:r w:rsidRPr="007E1661">
        <w:rPr>
          <w:rFonts w:ascii="Souvenir" w:hAnsi="Souvenir" w:cs="Times New Roman"/>
        </w:rPr>
        <w:t xml:space="preserve"> Technology publications and the Royal Botanical Gardens</w:t>
      </w:r>
      <w:r w:rsidR="008E4DF1">
        <w:rPr>
          <w:rFonts w:ascii="Souvenir" w:hAnsi="Souvenir" w:cs="Times New Roman"/>
        </w:rPr>
        <w:t>, Kew UK</w:t>
      </w:r>
      <w:r w:rsidRPr="007E1661">
        <w:rPr>
          <w:rFonts w:ascii="Souvenir" w:hAnsi="Souvenir" w:cs="Times New Roman"/>
        </w:rPr>
        <w:t>.</w:t>
      </w:r>
    </w:p>
    <w:p w14:paraId="33D11D1C" w14:textId="56EF191C" w:rsidR="009F2BE5" w:rsidRPr="007E1661" w:rsidRDefault="009F2BE5" w:rsidP="009442C8">
      <w:pPr>
        <w:shd w:val="clear" w:color="auto" w:fill="FFFFFF" w:themeFill="background1"/>
        <w:spacing w:after="120" w:line="240" w:lineRule="auto"/>
        <w:ind w:left="720" w:hanging="720"/>
        <w:jc w:val="both"/>
        <w:rPr>
          <w:rFonts w:ascii="Souvenir" w:hAnsi="Souvenir" w:cs="Times New Roman"/>
        </w:rPr>
      </w:pPr>
      <w:proofErr w:type="spellStart"/>
      <w:r w:rsidRPr="007E1661">
        <w:rPr>
          <w:rFonts w:ascii="Souvenir" w:hAnsi="Souvenir" w:cs="Times New Roman"/>
        </w:rPr>
        <w:t>Adedeji</w:t>
      </w:r>
      <w:proofErr w:type="spellEnd"/>
      <w:r w:rsidR="008E4DF1">
        <w:rPr>
          <w:rFonts w:ascii="Souvenir" w:hAnsi="Souvenir" w:cs="Times New Roman"/>
        </w:rPr>
        <w:t>,</w:t>
      </w:r>
      <w:r w:rsidRPr="007E1661">
        <w:rPr>
          <w:rFonts w:ascii="Souvenir" w:hAnsi="Souvenir" w:cs="Times New Roman"/>
        </w:rPr>
        <w:t xml:space="preserve"> </w:t>
      </w:r>
      <w:proofErr w:type="spellStart"/>
      <w:r w:rsidRPr="007E1661">
        <w:rPr>
          <w:rFonts w:ascii="Souvenir" w:hAnsi="Souvenir" w:cs="Times New Roman"/>
        </w:rPr>
        <w:t>O.S</w:t>
      </w:r>
      <w:proofErr w:type="spellEnd"/>
      <w:r w:rsidRPr="007E1661">
        <w:rPr>
          <w:rFonts w:ascii="Souvenir" w:hAnsi="Souvenir" w:cs="Times New Roman"/>
        </w:rPr>
        <w:t xml:space="preserve">, </w:t>
      </w:r>
      <w:proofErr w:type="spellStart"/>
      <w:r w:rsidRPr="007E1661">
        <w:rPr>
          <w:rFonts w:ascii="Souvenir" w:hAnsi="Souvenir" w:cs="Times New Roman"/>
        </w:rPr>
        <w:t>Farimi</w:t>
      </w:r>
      <w:proofErr w:type="spellEnd"/>
      <w:r w:rsidR="008E4DF1">
        <w:rPr>
          <w:rFonts w:ascii="Souvenir" w:hAnsi="Souvenir" w:cs="Times New Roman"/>
        </w:rPr>
        <w:t>,</w:t>
      </w:r>
      <w:r w:rsidRPr="007E1661">
        <w:rPr>
          <w:rFonts w:ascii="Souvenir" w:hAnsi="Souvenir" w:cs="Times New Roman"/>
        </w:rPr>
        <w:t xml:space="preserve"> </w:t>
      </w:r>
      <w:proofErr w:type="spellStart"/>
      <w:r w:rsidRPr="007E1661">
        <w:rPr>
          <w:rFonts w:ascii="Souvenir" w:hAnsi="Souvenir" w:cs="Times New Roman"/>
        </w:rPr>
        <w:t>G.</w:t>
      </w:r>
      <w:r w:rsidR="008E4DF1">
        <w:rPr>
          <w:rFonts w:ascii="Souvenir" w:hAnsi="Souvenir" w:cs="Times New Roman"/>
        </w:rPr>
        <w:t>O</w:t>
      </w:r>
      <w:proofErr w:type="spellEnd"/>
      <w:r w:rsidR="008E4DF1">
        <w:rPr>
          <w:rFonts w:ascii="Souvenir" w:hAnsi="Souvenir" w:cs="Times New Roman"/>
        </w:rPr>
        <w:t xml:space="preserve">. Ameen </w:t>
      </w:r>
      <w:proofErr w:type="spellStart"/>
      <w:r w:rsidR="008E4DF1">
        <w:rPr>
          <w:rFonts w:ascii="Souvenir" w:hAnsi="Souvenir" w:cs="Times New Roman"/>
        </w:rPr>
        <w:t>S.A</w:t>
      </w:r>
      <w:proofErr w:type="spellEnd"/>
      <w:r w:rsidR="008E4DF1">
        <w:rPr>
          <w:rFonts w:ascii="Souvenir" w:hAnsi="Souvenir" w:cs="Times New Roman"/>
        </w:rPr>
        <w:t xml:space="preserve"> and </w:t>
      </w:r>
      <w:proofErr w:type="spellStart"/>
      <w:r w:rsidR="008E4DF1">
        <w:rPr>
          <w:rFonts w:ascii="Souvenir" w:hAnsi="Souvenir" w:cs="Times New Roman"/>
        </w:rPr>
        <w:t>Olayemi</w:t>
      </w:r>
      <w:proofErr w:type="spellEnd"/>
      <w:r w:rsidR="008E4DF1">
        <w:rPr>
          <w:rFonts w:ascii="Souvenir" w:hAnsi="Souvenir" w:cs="Times New Roman"/>
        </w:rPr>
        <w:t xml:space="preserve"> </w:t>
      </w:r>
      <w:proofErr w:type="spellStart"/>
      <w:r w:rsidR="008E4DF1">
        <w:rPr>
          <w:rFonts w:ascii="Souvenir" w:hAnsi="Souvenir" w:cs="Times New Roman"/>
        </w:rPr>
        <w:t>J.B</w:t>
      </w:r>
      <w:proofErr w:type="spellEnd"/>
      <w:r w:rsidR="008E4DF1">
        <w:rPr>
          <w:rFonts w:ascii="Souvenir" w:hAnsi="Souvenir" w:cs="Times New Roman"/>
        </w:rPr>
        <w:t xml:space="preserve"> (2006</w:t>
      </w:r>
      <w:r w:rsidRPr="007E1661">
        <w:rPr>
          <w:rFonts w:ascii="Souvenir" w:hAnsi="Souvenir" w:cs="Times New Roman"/>
        </w:rPr>
        <w:t xml:space="preserve">). Effects </w:t>
      </w:r>
      <w:proofErr w:type="spellStart"/>
      <w:r w:rsidRPr="007E1661">
        <w:rPr>
          <w:rFonts w:ascii="Souvenir" w:hAnsi="Souvenir" w:cs="Times New Roman"/>
        </w:rPr>
        <w:t>ofbitter</w:t>
      </w:r>
      <w:proofErr w:type="spellEnd"/>
      <w:r w:rsidRPr="007E1661">
        <w:rPr>
          <w:rFonts w:ascii="Souvenir" w:hAnsi="Souvenir" w:cs="Times New Roman"/>
        </w:rPr>
        <w:t xml:space="preserve"> kola (</w:t>
      </w:r>
      <w:r w:rsidRPr="007E1661">
        <w:rPr>
          <w:rFonts w:ascii="Souvenir" w:hAnsi="Souvenir" w:cs="Times New Roman"/>
          <w:i/>
        </w:rPr>
        <w:t>Garcinia kola</w:t>
      </w:r>
      <w:r w:rsidRPr="007E1661">
        <w:rPr>
          <w:rFonts w:ascii="Souvenir" w:hAnsi="Souvenir" w:cs="Times New Roman"/>
        </w:rPr>
        <w:t xml:space="preserve">) as growth promoter in Broiler Chicks from day old to four weeks old. </w:t>
      </w:r>
      <w:r w:rsidRPr="007E1661">
        <w:rPr>
          <w:rFonts w:ascii="Souvenir" w:hAnsi="Souvenir" w:cs="Times New Roman"/>
          <w:i/>
        </w:rPr>
        <w:t>Journal of Animal Veterinary Advance</w:t>
      </w:r>
      <w:r w:rsidRPr="007E1661">
        <w:rPr>
          <w:rFonts w:ascii="Souvenir" w:hAnsi="Souvenir" w:cs="Times New Roman"/>
        </w:rPr>
        <w:t>s 5(3):191-193.</w:t>
      </w:r>
    </w:p>
    <w:p w14:paraId="78568FD6" w14:textId="5508B079" w:rsidR="009F2BE5" w:rsidRPr="007E1661" w:rsidRDefault="009F2BE5" w:rsidP="009442C8">
      <w:pPr>
        <w:shd w:val="clear" w:color="auto" w:fill="FFFFFF" w:themeFill="background1"/>
        <w:spacing w:after="120" w:line="240" w:lineRule="auto"/>
        <w:ind w:left="720" w:hanging="720"/>
        <w:contextualSpacing/>
        <w:jc w:val="both"/>
        <w:rPr>
          <w:rFonts w:ascii="Souvenir" w:hAnsi="Souvenir" w:cs="Times New Roman"/>
        </w:rPr>
      </w:pPr>
      <w:proofErr w:type="spellStart"/>
      <w:r w:rsidRPr="007E1661">
        <w:rPr>
          <w:rFonts w:ascii="Souvenir" w:hAnsi="Souvenir" w:cs="Times New Roman"/>
        </w:rPr>
        <w:t>Barceloux</w:t>
      </w:r>
      <w:proofErr w:type="spellEnd"/>
      <w:r w:rsidRPr="007E1661">
        <w:rPr>
          <w:rFonts w:ascii="Souvenir" w:hAnsi="Souvenir" w:cs="Times New Roman"/>
        </w:rPr>
        <w:t xml:space="preserve">, </w:t>
      </w:r>
      <w:proofErr w:type="spellStart"/>
      <w:r w:rsidRPr="007E1661">
        <w:rPr>
          <w:rFonts w:ascii="Souvenir" w:hAnsi="Souvenir" w:cs="Times New Roman"/>
        </w:rPr>
        <w:t>D.G</w:t>
      </w:r>
      <w:proofErr w:type="spellEnd"/>
      <w:r w:rsidRPr="007E1661">
        <w:rPr>
          <w:rFonts w:ascii="Souvenir" w:hAnsi="Souvenir" w:cs="Times New Roman"/>
        </w:rPr>
        <w:t xml:space="preserve">. </w:t>
      </w:r>
      <w:r w:rsidR="008E4DF1">
        <w:rPr>
          <w:rFonts w:ascii="Souvenir" w:hAnsi="Souvenir" w:cs="Times New Roman"/>
        </w:rPr>
        <w:t>(</w:t>
      </w:r>
      <w:r w:rsidRPr="007E1661">
        <w:rPr>
          <w:rFonts w:ascii="Souvenir" w:hAnsi="Souvenir" w:cs="Times New Roman"/>
        </w:rPr>
        <w:t>2009</w:t>
      </w:r>
      <w:r w:rsidR="008E4DF1">
        <w:rPr>
          <w:rFonts w:ascii="Souvenir" w:hAnsi="Souvenir" w:cs="Times New Roman"/>
        </w:rPr>
        <w:t>)</w:t>
      </w:r>
      <w:r w:rsidRPr="007E1661">
        <w:rPr>
          <w:rFonts w:ascii="Souvenir" w:hAnsi="Souvenir" w:cs="Times New Roman"/>
        </w:rPr>
        <w:t xml:space="preserve">. </w:t>
      </w:r>
      <w:proofErr w:type="spellStart"/>
      <w:r w:rsidRPr="007E1661">
        <w:rPr>
          <w:rFonts w:ascii="Souvenir" w:hAnsi="Souvenir" w:cs="Times New Roman"/>
        </w:rPr>
        <w:t>Akee</w:t>
      </w:r>
      <w:proofErr w:type="spellEnd"/>
      <w:r w:rsidRPr="007E1661">
        <w:rPr>
          <w:rFonts w:ascii="Souvenir" w:hAnsi="Souvenir" w:cs="Times New Roman"/>
        </w:rPr>
        <w:t xml:space="preserve"> fruit and Jamaican vomiting sickness (</w:t>
      </w:r>
      <w:r w:rsidRPr="007E1661">
        <w:rPr>
          <w:rFonts w:ascii="Souvenir" w:hAnsi="Souvenir" w:cs="Times New Roman"/>
          <w:i/>
        </w:rPr>
        <w:t>Blighia sapida</w:t>
      </w:r>
      <w:r w:rsidR="008E4DF1">
        <w:rPr>
          <w:rFonts w:ascii="Souvenir" w:hAnsi="Souvenir" w:cs="Times New Roman"/>
        </w:rPr>
        <w:t xml:space="preserve"> Koenig).</w:t>
      </w:r>
      <w:r w:rsidRPr="007E1661">
        <w:rPr>
          <w:rFonts w:ascii="Souvenir" w:hAnsi="Souvenir" w:cs="Times New Roman"/>
        </w:rPr>
        <w:t>Disease-a- Month 55(6): 318–326.</w:t>
      </w:r>
    </w:p>
    <w:p w14:paraId="2BD90EB0" w14:textId="219F36C4" w:rsidR="009F2BE5" w:rsidRPr="007E1661" w:rsidRDefault="008E4DF1" w:rsidP="009442C8">
      <w:pPr>
        <w:pStyle w:val="Default"/>
        <w:shd w:val="clear" w:color="auto" w:fill="FFFFFF" w:themeFill="background1"/>
        <w:spacing w:after="120"/>
        <w:ind w:left="720" w:hanging="720"/>
        <w:rPr>
          <w:rFonts w:ascii="Souvenir" w:hAnsi="Souvenir"/>
          <w:sz w:val="22"/>
          <w:szCs w:val="16"/>
        </w:rPr>
      </w:pPr>
      <w:r>
        <w:rPr>
          <w:rFonts w:ascii="Souvenir" w:hAnsi="Souvenir"/>
          <w:sz w:val="22"/>
          <w:szCs w:val="16"/>
        </w:rPr>
        <w:t>Fabricant, D.S. and</w:t>
      </w:r>
      <w:r w:rsidR="009F2BE5" w:rsidRPr="007E1661">
        <w:rPr>
          <w:rFonts w:ascii="Souvenir" w:hAnsi="Souvenir"/>
          <w:sz w:val="22"/>
          <w:szCs w:val="16"/>
        </w:rPr>
        <w:t xml:space="preserve"> Farnsworth, N.R. The </w:t>
      </w:r>
      <w:r w:rsidRPr="007E1661">
        <w:rPr>
          <w:rFonts w:ascii="Souvenir" w:hAnsi="Souvenir"/>
          <w:sz w:val="22"/>
          <w:szCs w:val="16"/>
        </w:rPr>
        <w:t>value of plants used in traditional medicine for drug discovery.</w:t>
      </w:r>
      <w:r>
        <w:rPr>
          <w:rFonts w:ascii="Souvenir" w:hAnsi="Souvenir"/>
          <w:sz w:val="22"/>
          <w:szCs w:val="16"/>
        </w:rPr>
        <w:t xml:space="preserve"> </w:t>
      </w:r>
      <w:r w:rsidR="009F2BE5" w:rsidRPr="007E1661">
        <w:rPr>
          <w:rFonts w:ascii="Souvenir" w:hAnsi="Souvenir"/>
          <w:i/>
          <w:iCs/>
          <w:sz w:val="22"/>
          <w:szCs w:val="16"/>
        </w:rPr>
        <w:t>Environ</w:t>
      </w:r>
      <w:r>
        <w:rPr>
          <w:rFonts w:ascii="Souvenir" w:hAnsi="Souvenir"/>
          <w:i/>
          <w:iCs/>
          <w:sz w:val="22"/>
          <w:szCs w:val="16"/>
        </w:rPr>
        <w:t>mental Health Perspect</w:t>
      </w:r>
      <w:r>
        <w:rPr>
          <w:rFonts w:ascii="Souvenir" w:hAnsi="Souvenir"/>
          <w:sz w:val="22"/>
          <w:szCs w:val="16"/>
        </w:rPr>
        <w:t xml:space="preserve">ive </w:t>
      </w:r>
      <w:r w:rsidR="009F2BE5" w:rsidRPr="008E4DF1">
        <w:rPr>
          <w:rFonts w:ascii="Souvenir" w:hAnsi="Souvenir"/>
          <w:iCs/>
          <w:sz w:val="22"/>
          <w:szCs w:val="16"/>
        </w:rPr>
        <w:t>109</w:t>
      </w:r>
      <w:r>
        <w:rPr>
          <w:rFonts w:ascii="Souvenir" w:hAnsi="Souvenir"/>
          <w:sz w:val="22"/>
          <w:szCs w:val="16"/>
        </w:rPr>
        <w:t>:</w:t>
      </w:r>
      <w:r w:rsidR="009F2BE5" w:rsidRPr="007E1661">
        <w:rPr>
          <w:rFonts w:ascii="Souvenir" w:hAnsi="Souvenir"/>
          <w:sz w:val="22"/>
          <w:szCs w:val="16"/>
        </w:rPr>
        <w:t xml:space="preserve"> 69–75. </w:t>
      </w:r>
    </w:p>
    <w:p w14:paraId="411538D9" w14:textId="385C1D3E" w:rsidR="009F2BE5" w:rsidRPr="007E1661" w:rsidRDefault="009F2BE5" w:rsidP="009442C8">
      <w:pPr>
        <w:pStyle w:val="Default"/>
        <w:shd w:val="clear" w:color="auto" w:fill="FFFFFF" w:themeFill="background1"/>
        <w:spacing w:after="120"/>
        <w:ind w:left="720" w:hanging="720"/>
        <w:rPr>
          <w:rFonts w:ascii="Souvenir" w:hAnsi="Souvenir" w:cs="Times New Roman"/>
          <w:sz w:val="32"/>
          <w:szCs w:val="22"/>
        </w:rPr>
      </w:pPr>
      <w:proofErr w:type="gramStart"/>
      <w:r w:rsidRPr="007E1661">
        <w:rPr>
          <w:rFonts w:ascii="Souvenir" w:hAnsi="Souvenir"/>
          <w:sz w:val="22"/>
          <w:szCs w:val="16"/>
        </w:rPr>
        <w:t>Gao</w:t>
      </w:r>
      <w:proofErr w:type="gramEnd"/>
      <w:r w:rsidRPr="007E1661">
        <w:rPr>
          <w:rFonts w:ascii="Souvenir" w:hAnsi="Souvenir"/>
          <w:sz w:val="22"/>
          <w:szCs w:val="16"/>
        </w:rPr>
        <w:t xml:space="preserve">, </w:t>
      </w:r>
      <w:proofErr w:type="spellStart"/>
      <w:r w:rsidRPr="007E1661">
        <w:rPr>
          <w:rFonts w:ascii="Souvenir" w:hAnsi="Souvenir"/>
          <w:sz w:val="22"/>
          <w:szCs w:val="16"/>
        </w:rPr>
        <w:t>X.M</w:t>
      </w:r>
      <w:proofErr w:type="spellEnd"/>
      <w:r w:rsidRPr="007E1661">
        <w:rPr>
          <w:rFonts w:ascii="Souvenir" w:hAnsi="Souvenir"/>
          <w:sz w:val="22"/>
          <w:szCs w:val="16"/>
        </w:rPr>
        <w:t>.; Zhan</w:t>
      </w:r>
      <w:r w:rsidR="008E4DF1">
        <w:rPr>
          <w:rFonts w:ascii="Souvenir" w:hAnsi="Souvenir"/>
          <w:sz w:val="22"/>
          <w:szCs w:val="16"/>
        </w:rPr>
        <w:t xml:space="preserve">g, </w:t>
      </w:r>
      <w:proofErr w:type="spellStart"/>
      <w:r w:rsidR="008E4DF1">
        <w:rPr>
          <w:rFonts w:ascii="Souvenir" w:hAnsi="Souvenir"/>
          <w:sz w:val="22"/>
          <w:szCs w:val="16"/>
        </w:rPr>
        <w:t>T.M</w:t>
      </w:r>
      <w:proofErr w:type="spellEnd"/>
      <w:r w:rsidR="008E4DF1">
        <w:rPr>
          <w:rFonts w:ascii="Souvenir" w:hAnsi="Souvenir"/>
          <w:sz w:val="22"/>
          <w:szCs w:val="16"/>
        </w:rPr>
        <w:t xml:space="preserve">., Zhang, </w:t>
      </w:r>
      <w:proofErr w:type="spellStart"/>
      <w:r w:rsidR="008E4DF1">
        <w:rPr>
          <w:rFonts w:ascii="Souvenir" w:hAnsi="Souvenir"/>
          <w:sz w:val="22"/>
          <w:szCs w:val="16"/>
        </w:rPr>
        <w:t>J.R</w:t>
      </w:r>
      <w:proofErr w:type="spellEnd"/>
      <w:r w:rsidR="008E4DF1">
        <w:rPr>
          <w:rFonts w:ascii="Souvenir" w:hAnsi="Souvenir"/>
          <w:sz w:val="22"/>
          <w:szCs w:val="16"/>
        </w:rPr>
        <w:t xml:space="preserve">.; </w:t>
      </w:r>
      <w:proofErr w:type="spellStart"/>
      <w:r w:rsidR="008E4DF1">
        <w:rPr>
          <w:rFonts w:ascii="Souvenir" w:hAnsi="Souvenir"/>
          <w:sz w:val="22"/>
          <w:szCs w:val="16"/>
        </w:rPr>
        <w:t>Guo</w:t>
      </w:r>
      <w:proofErr w:type="spellEnd"/>
      <w:r w:rsidR="008E4DF1">
        <w:rPr>
          <w:rFonts w:ascii="Souvenir" w:hAnsi="Souvenir"/>
          <w:sz w:val="22"/>
          <w:szCs w:val="16"/>
        </w:rPr>
        <w:t xml:space="preserve">, </w:t>
      </w:r>
      <w:proofErr w:type="spellStart"/>
      <w:r w:rsidR="008E4DF1">
        <w:rPr>
          <w:rFonts w:ascii="Souvenir" w:hAnsi="Souvenir"/>
          <w:sz w:val="22"/>
          <w:szCs w:val="16"/>
        </w:rPr>
        <w:t>J.S</w:t>
      </w:r>
      <w:proofErr w:type="spellEnd"/>
      <w:r w:rsidR="008E4DF1">
        <w:rPr>
          <w:rFonts w:ascii="Souvenir" w:hAnsi="Souvenir"/>
          <w:sz w:val="22"/>
          <w:szCs w:val="16"/>
        </w:rPr>
        <w:t>. and</w:t>
      </w:r>
      <w:r w:rsidRPr="007E1661">
        <w:rPr>
          <w:rFonts w:ascii="Souvenir" w:hAnsi="Souvenir"/>
          <w:sz w:val="22"/>
          <w:szCs w:val="16"/>
        </w:rPr>
        <w:t xml:space="preserve"> Zhong, </w:t>
      </w:r>
      <w:proofErr w:type="spellStart"/>
      <w:r w:rsidRPr="007E1661">
        <w:rPr>
          <w:rFonts w:ascii="Souvenir" w:hAnsi="Souvenir"/>
          <w:sz w:val="22"/>
          <w:szCs w:val="16"/>
        </w:rPr>
        <w:t>G.S</w:t>
      </w:r>
      <w:proofErr w:type="spellEnd"/>
      <w:r w:rsidR="008E4DF1">
        <w:rPr>
          <w:rFonts w:ascii="Souvenir" w:hAnsi="Souvenir"/>
          <w:sz w:val="22"/>
          <w:szCs w:val="16"/>
        </w:rPr>
        <w:t xml:space="preserve"> (2007).</w:t>
      </w:r>
      <w:r w:rsidRPr="007E1661">
        <w:rPr>
          <w:rFonts w:ascii="Souvenir" w:hAnsi="Souvenir"/>
          <w:sz w:val="22"/>
          <w:szCs w:val="16"/>
        </w:rPr>
        <w:t xml:space="preserve"> </w:t>
      </w:r>
      <w:r w:rsidRPr="007E1661">
        <w:rPr>
          <w:rFonts w:ascii="Souvenir" w:hAnsi="Souvenir"/>
          <w:i/>
          <w:iCs/>
          <w:sz w:val="22"/>
          <w:szCs w:val="16"/>
        </w:rPr>
        <w:t xml:space="preserve">Chinese Materia </w:t>
      </w:r>
      <w:proofErr w:type="spellStart"/>
      <w:r w:rsidRPr="007E1661">
        <w:rPr>
          <w:rFonts w:ascii="Souvenir" w:hAnsi="Souvenir"/>
          <w:i/>
          <w:iCs/>
          <w:sz w:val="22"/>
          <w:szCs w:val="16"/>
        </w:rPr>
        <w:t>Medica</w:t>
      </w:r>
      <w:proofErr w:type="spellEnd"/>
      <w:r w:rsidRPr="007E1661">
        <w:rPr>
          <w:rFonts w:ascii="Souvenir" w:hAnsi="Souvenir"/>
          <w:sz w:val="22"/>
          <w:szCs w:val="16"/>
        </w:rPr>
        <w:t>; China Press of traditional Chinese Medicine: Beijing, China, 2007.</w:t>
      </w:r>
    </w:p>
    <w:p w14:paraId="6632BE89" w14:textId="0C68F11E" w:rsidR="009F2BE5" w:rsidRPr="007E1661" w:rsidRDefault="009F2BE5" w:rsidP="009442C8">
      <w:pPr>
        <w:shd w:val="clear" w:color="auto" w:fill="FFFFFF" w:themeFill="background1"/>
        <w:spacing w:after="120" w:line="240" w:lineRule="auto"/>
        <w:ind w:left="720" w:hanging="720"/>
        <w:contextualSpacing/>
        <w:jc w:val="both"/>
        <w:rPr>
          <w:rFonts w:ascii="Souvenir" w:hAnsi="Souvenir" w:cs="Times New Roman"/>
        </w:rPr>
      </w:pPr>
      <w:r w:rsidRPr="007E1661">
        <w:rPr>
          <w:rFonts w:ascii="Souvenir" w:hAnsi="Souvenir" w:cs="Times New Roman"/>
        </w:rPr>
        <w:t xml:space="preserve">Irvin, F.R., 1961. </w:t>
      </w:r>
      <w:r w:rsidRPr="008E4DF1">
        <w:rPr>
          <w:rFonts w:ascii="Souvenir" w:hAnsi="Souvenir" w:cs="Times New Roman"/>
          <w:i/>
        </w:rPr>
        <w:t>Woody plants of Ghana, with special r</w:t>
      </w:r>
      <w:r w:rsidR="008E4DF1" w:rsidRPr="008E4DF1">
        <w:rPr>
          <w:rFonts w:ascii="Souvenir" w:hAnsi="Souvenir" w:cs="Times New Roman"/>
          <w:i/>
        </w:rPr>
        <w:t>eference to their uses</w:t>
      </w:r>
      <w:r w:rsidR="008E4DF1">
        <w:rPr>
          <w:rFonts w:ascii="Souvenir" w:hAnsi="Souvenir" w:cs="Times New Roman"/>
        </w:rPr>
        <w:t xml:space="preserve">. Oxford </w:t>
      </w:r>
      <w:r w:rsidRPr="007E1661">
        <w:rPr>
          <w:rFonts w:ascii="Souvenir" w:hAnsi="Souvenir" w:cs="Times New Roman"/>
        </w:rPr>
        <w:t>University Press, London, United Kingdom.</w:t>
      </w:r>
      <w:r w:rsidR="008E4DF1">
        <w:rPr>
          <w:rFonts w:ascii="Souvenir" w:hAnsi="Souvenir" w:cs="Times New Roman"/>
          <w:i/>
        </w:rPr>
        <w:t xml:space="preserve"> </w:t>
      </w:r>
      <w:r w:rsidRPr="007E1661">
        <w:rPr>
          <w:rFonts w:ascii="Souvenir" w:hAnsi="Souvenir" w:cs="Times New Roman"/>
        </w:rPr>
        <w:t>868</w:t>
      </w:r>
      <w:r w:rsidR="008E4DF1">
        <w:rPr>
          <w:rFonts w:ascii="Souvenir" w:hAnsi="Souvenir" w:cs="Times New Roman"/>
        </w:rPr>
        <w:t xml:space="preserve"> pp</w:t>
      </w:r>
      <w:r w:rsidRPr="007E1661">
        <w:rPr>
          <w:rFonts w:ascii="Souvenir" w:hAnsi="Souvenir" w:cs="Times New Roman"/>
        </w:rPr>
        <w:t>.</w:t>
      </w:r>
    </w:p>
    <w:p w14:paraId="43C48894" w14:textId="77777777" w:rsidR="009F2BE5" w:rsidRPr="007E1661" w:rsidRDefault="009F2BE5" w:rsidP="009442C8">
      <w:pPr>
        <w:shd w:val="clear" w:color="auto" w:fill="FFFFFF" w:themeFill="background1"/>
        <w:autoSpaceDE w:val="0"/>
        <w:autoSpaceDN w:val="0"/>
        <w:adjustRightInd w:val="0"/>
        <w:spacing w:after="120" w:line="240" w:lineRule="auto"/>
        <w:ind w:left="720" w:hanging="720"/>
        <w:jc w:val="both"/>
        <w:rPr>
          <w:rFonts w:ascii="Souvenir" w:hAnsi="Souvenir" w:cs="Times New Roman"/>
        </w:rPr>
      </w:pPr>
      <w:proofErr w:type="spellStart"/>
      <w:r w:rsidRPr="007E1661">
        <w:rPr>
          <w:rFonts w:ascii="Souvenir" w:hAnsi="Souvenir" w:cs="Times New Roman"/>
        </w:rPr>
        <w:t>Iwalewa</w:t>
      </w:r>
      <w:proofErr w:type="spellEnd"/>
      <w:r w:rsidRPr="007E1661">
        <w:rPr>
          <w:rFonts w:ascii="Souvenir" w:hAnsi="Souvenir" w:cs="Times New Roman"/>
        </w:rPr>
        <w:t xml:space="preserve"> </w:t>
      </w:r>
      <w:proofErr w:type="spellStart"/>
      <w:r w:rsidRPr="007E1661">
        <w:rPr>
          <w:rFonts w:ascii="Souvenir" w:hAnsi="Souvenir" w:cs="Times New Roman"/>
        </w:rPr>
        <w:t>E.O</w:t>
      </w:r>
      <w:proofErr w:type="spellEnd"/>
      <w:r w:rsidRPr="007E1661">
        <w:rPr>
          <w:rFonts w:ascii="Souvenir" w:hAnsi="Souvenir" w:cs="Times New Roman"/>
        </w:rPr>
        <w:t xml:space="preserve">, </w:t>
      </w:r>
      <w:proofErr w:type="spellStart"/>
      <w:r w:rsidRPr="007E1661">
        <w:rPr>
          <w:rFonts w:ascii="Souvenir" w:hAnsi="Souvenir" w:cs="Times New Roman"/>
        </w:rPr>
        <w:t>Mcgaw</w:t>
      </w:r>
      <w:proofErr w:type="spellEnd"/>
      <w:r w:rsidRPr="007E1661">
        <w:rPr>
          <w:rFonts w:ascii="Souvenir" w:hAnsi="Souvenir" w:cs="Times New Roman"/>
        </w:rPr>
        <w:t xml:space="preserve"> </w:t>
      </w:r>
      <w:proofErr w:type="spellStart"/>
      <w:r w:rsidRPr="007E1661">
        <w:rPr>
          <w:rFonts w:ascii="Souvenir" w:hAnsi="Souvenir" w:cs="Times New Roman"/>
        </w:rPr>
        <w:t>L.J</w:t>
      </w:r>
      <w:proofErr w:type="spellEnd"/>
      <w:r w:rsidRPr="007E1661">
        <w:rPr>
          <w:rFonts w:ascii="Souvenir" w:hAnsi="Souvenir" w:cs="Times New Roman"/>
        </w:rPr>
        <w:t xml:space="preserve">, Naidoo V, Eloff J.N (2007). Inflammation: the foundation of diseases and disorders. A review of </w:t>
      </w:r>
      <w:r w:rsidRPr="007E1661">
        <w:rPr>
          <w:rFonts w:ascii="Souvenir" w:hAnsi="Souvenir" w:cs="Times New Roman"/>
        </w:rPr>
        <w:t xml:space="preserve">phytomedicines of South African origin used to treat pain and inflammatory conditions. </w:t>
      </w:r>
      <w:r w:rsidRPr="007E1661">
        <w:rPr>
          <w:rFonts w:ascii="Souvenir" w:hAnsi="Souvenir" w:cs="Times New Roman"/>
          <w:i/>
        </w:rPr>
        <w:t>African Journal of Biotechnol</w:t>
      </w:r>
      <w:r w:rsidRPr="007E1661">
        <w:rPr>
          <w:rFonts w:ascii="Souvenir" w:hAnsi="Souvenir" w:cs="Times New Roman"/>
        </w:rPr>
        <w:t>ogy 6:2868-2885.</w:t>
      </w:r>
    </w:p>
    <w:p w14:paraId="65B86470" w14:textId="77777777" w:rsidR="009F2BE5" w:rsidRPr="007E1661" w:rsidRDefault="009F2BE5" w:rsidP="009442C8">
      <w:pPr>
        <w:shd w:val="clear" w:color="auto" w:fill="FFFFFF" w:themeFill="background1"/>
        <w:autoSpaceDE w:val="0"/>
        <w:autoSpaceDN w:val="0"/>
        <w:adjustRightInd w:val="0"/>
        <w:spacing w:after="120" w:line="240" w:lineRule="auto"/>
        <w:ind w:left="720" w:hanging="720"/>
        <w:jc w:val="both"/>
        <w:rPr>
          <w:rFonts w:ascii="Souvenir" w:hAnsi="Souvenir" w:cs="Times New Roman"/>
        </w:rPr>
      </w:pPr>
      <w:r w:rsidRPr="007E1661">
        <w:rPr>
          <w:rFonts w:ascii="Souvenir" w:hAnsi="Souvenir" w:cs="Times New Roman"/>
        </w:rPr>
        <w:t xml:space="preserve">Mukherjee P. (2002). </w:t>
      </w:r>
      <w:r w:rsidRPr="007E1661">
        <w:rPr>
          <w:rFonts w:ascii="Souvenir" w:hAnsi="Souvenir" w:cs="Times New Roman"/>
          <w:i/>
        </w:rPr>
        <w:t>Quality Control of Herbal Drugs</w:t>
      </w:r>
      <w:r w:rsidRPr="007E1661">
        <w:rPr>
          <w:rFonts w:ascii="Souvenir" w:hAnsi="Souvenir" w:cs="Times New Roman"/>
        </w:rPr>
        <w:t>. Eastern Publishers (Business Horizons Ltd.) New Delhi, ISBN 81900788-4- 4.p.816.</w:t>
      </w:r>
    </w:p>
    <w:p w14:paraId="6DF2123F" w14:textId="311F5A5B" w:rsidR="009F2BE5" w:rsidRPr="007E1661" w:rsidRDefault="009F2BE5" w:rsidP="009442C8">
      <w:pPr>
        <w:shd w:val="clear" w:color="auto" w:fill="FFFFFF" w:themeFill="background1"/>
        <w:spacing w:after="120" w:line="240" w:lineRule="auto"/>
        <w:ind w:left="720" w:hanging="720"/>
        <w:contextualSpacing/>
        <w:jc w:val="both"/>
        <w:rPr>
          <w:rFonts w:ascii="Souvenir" w:hAnsi="Souvenir" w:cs="Times New Roman"/>
          <w:i/>
        </w:rPr>
      </w:pPr>
      <w:proofErr w:type="spellStart"/>
      <w:r w:rsidRPr="007E1661">
        <w:rPr>
          <w:rFonts w:ascii="Souvenir" w:hAnsi="Souvenir" w:cs="Times New Roman"/>
        </w:rPr>
        <w:t>Neuwinger</w:t>
      </w:r>
      <w:proofErr w:type="spellEnd"/>
      <w:r w:rsidRPr="007E1661">
        <w:rPr>
          <w:rFonts w:ascii="Souvenir" w:hAnsi="Souvenir" w:cs="Times New Roman"/>
        </w:rPr>
        <w:t xml:space="preserve">, </w:t>
      </w:r>
      <w:proofErr w:type="spellStart"/>
      <w:r w:rsidRPr="007E1661">
        <w:rPr>
          <w:rFonts w:ascii="Souvenir" w:hAnsi="Souvenir" w:cs="Times New Roman"/>
        </w:rPr>
        <w:t>H.D</w:t>
      </w:r>
      <w:proofErr w:type="spellEnd"/>
      <w:r w:rsidRPr="007E1661">
        <w:rPr>
          <w:rFonts w:ascii="Souvenir" w:hAnsi="Souvenir" w:cs="Times New Roman"/>
        </w:rPr>
        <w:t xml:space="preserve">., 2000. African </w:t>
      </w:r>
      <w:r w:rsidRPr="007E1661">
        <w:rPr>
          <w:rFonts w:ascii="Souvenir" w:hAnsi="Souvenir" w:cs="Times New Roman"/>
        </w:rPr>
        <w:tab/>
      </w:r>
      <w:r w:rsidR="008E4DF1" w:rsidRPr="007E1661">
        <w:rPr>
          <w:rFonts w:ascii="Souvenir" w:hAnsi="Souvenir" w:cs="Times New Roman"/>
        </w:rPr>
        <w:t>Trad</w:t>
      </w:r>
      <w:r w:rsidR="008E4DF1">
        <w:rPr>
          <w:rFonts w:ascii="Souvenir" w:hAnsi="Souvenir" w:cs="Times New Roman"/>
        </w:rPr>
        <w:t>itional Medicine: A Dictionary of Plant use a</w:t>
      </w:r>
      <w:r w:rsidR="008E4DF1" w:rsidRPr="007E1661">
        <w:rPr>
          <w:rFonts w:ascii="Souvenir" w:hAnsi="Souvenir" w:cs="Times New Roman"/>
        </w:rPr>
        <w:t>nd Applications.</w:t>
      </w:r>
      <w:r w:rsidRPr="007E1661">
        <w:rPr>
          <w:rFonts w:ascii="Souvenir" w:hAnsi="Souvenir" w:cs="Times New Roman"/>
        </w:rPr>
        <w:t xml:space="preserve"> </w:t>
      </w:r>
      <w:proofErr w:type="spellStart"/>
      <w:r w:rsidRPr="007E1661">
        <w:rPr>
          <w:rFonts w:ascii="Souvenir" w:hAnsi="Souvenir" w:cs="Times New Roman"/>
        </w:rPr>
        <w:t>Medpharm</w:t>
      </w:r>
      <w:proofErr w:type="spellEnd"/>
      <w:r w:rsidRPr="007E1661">
        <w:rPr>
          <w:rFonts w:ascii="Souvenir" w:hAnsi="Souvenir" w:cs="Times New Roman"/>
        </w:rPr>
        <w:t xml:space="preserve"> Scientific, Stuttgart, Germany, </w:t>
      </w:r>
      <w:r w:rsidRPr="008E4DF1">
        <w:rPr>
          <w:rFonts w:ascii="Souvenir" w:hAnsi="Souvenir" w:cs="Times New Roman"/>
        </w:rPr>
        <w:t>pp</w:t>
      </w:r>
      <w:r w:rsidR="008E4DF1">
        <w:rPr>
          <w:rFonts w:ascii="Souvenir" w:hAnsi="Souvenir" w:cs="Times New Roman"/>
          <w:i/>
        </w:rPr>
        <w:t xml:space="preserve"> </w:t>
      </w:r>
      <w:r w:rsidRPr="007E1661">
        <w:rPr>
          <w:rFonts w:ascii="Souvenir" w:hAnsi="Souvenir" w:cs="Times New Roman"/>
        </w:rPr>
        <w:t>589</w:t>
      </w:r>
    </w:p>
    <w:p w14:paraId="7AB2FADC" w14:textId="77777777" w:rsidR="009F2BE5" w:rsidRDefault="009F2BE5" w:rsidP="009442C8">
      <w:pPr>
        <w:shd w:val="clear" w:color="auto" w:fill="FFFFFF" w:themeFill="background1"/>
        <w:autoSpaceDE w:val="0"/>
        <w:autoSpaceDN w:val="0"/>
        <w:adjustRightInd w:val="0"/>
        <w:spacing w:after="120" w:line="240" w:lineRule="auto"/>
        <w:ind w:left="720" w:hanging="720"/>
        <w:jc w:val="both"/>
        <w:rPr>
          <w:rFonts w:ascii="Souvenir" w:hAnsi="Souvenir"/>
        </w:rPr>
      </w:pPr>
      <w:r w:rsidRPr="007E1661">
        <w:rPr>
          <w:rFonts w:ascii="Souvenir" w:hAnsi="Souvenir"/>
        </w:rPr>
        <w:t>Olawale,</w:t>
      </w:r>
      <w:r w:rsidRPr="007E1661">
        <w:rPr>
          <w:rFonts w:ascii="Souvenir" w:hAnsi="Souvenir"/>
          <w:b/>
        </w:rPr>
        <w:t xml:space="preserve"> </w:t>
      </w:r>
      <w:r w:rsidRPr="007E1661">
        <w:rPr>
          <w:rFonts w:ascii="Souvenir" w:hAnsi="Souvenir"/>
        </w:rPr>
        <w:t xml:space="preserve">A. E., and Adeduntan, S. A., Oyerinde, </w:t>
      </w:r>
      <w:proofErr w:type="spellStart"/>
      <w:r w:rsidRPr="007E1661">
        <w:rPr>
          <w:rFonts w:ascii="Souvenir" w:hAnsi="Souvenir"/>
        </w:rPr>
        <w:t>O.V</w:t>
      </w:r>
      <w:proofErr w:type="spellEnd"/>
      <w:r w:rsidRPr="007E1661">
        <w:rPr>
          <w:rFonts w:ascii="Souvenir" w:hAnsi="Souvenir"/>
        </w:rPr>
        <w:t xml:space="preserve">. and Adeniyi, M.M. (2016). Antioxidant properties and proximate composition of </w:t>
      </w:r>
      <w:r w:rsidRPr="007E1661">
        <w:rPr>
          <w:rFonts w:ascii="Souvenir" w:hAnsi="Souvenir"/>
          <w:i/>
        </w:rPr>
        <w:t>Blighia sapida</w:t>
      </w:r>
      <w:r w:rsidRPr="007E1661">
        <w:rPr>
          <w:rFonts w:ascii="Souvenir" w:hAnsi="Souvenir"/>
        </w:rPr>
        <w:t xml:space="preserve"> (</w:t>
      </w:r>
      <w:proofErr w:type="spellStart"/>
      <w:r w:rsidRPr="007E1661">
        <w:rPr>
          <w:rFonts w:ascii="Souvenir" w:hAnsi="Souvenir"/>
        </w:rPr>
        <w:t>K.D</w:t>
      </w:r>
      <w:proofErr w:type="spellEnd"/>
      <w:r w:rsidRPr="007E1661">
        <w:rPr>
          <w:rFonts w:ascii="Souvenir" w:hAnsi="Souvenir"/>
        </w:rPr>
        <w:t xml:space="preserve"> Koenig) in Rainforest and Savanna zones of South-West, Nigeria. </w:t>
      </w:r>
      <w:r w:rsidRPr="007E1661">
        <w:rPr>
          <w:rFonts w:ascii="Souvenir" w:hAnsi="Souvenir"/>
          <w:i/>
        </w:rPr>
        <w:t>The International Journal of Engineering and Science</w:t>
      </w:r>
      <w:r w:rsidRPr="007E1661">
        <w:rPr>
          <w:rFonts w:ascii="Souvenir" w:hAnsi="Souvenir"/>
        </w:rPr>
        <w:t xml:space="preserve"> (</w:t>
      </w:r>
      <w:r w:rsidRPr="007E1661">
        <w:rPr>
          <w:rFonts w:ascii="Souvenir" w:hAnsi="Souvenir"/>
          <w:i/>
        </w:rPr>
        <w:t>IJES</w:t>
      </w:r>
      <w:r w:rsidRPr="007E1661">
        <w:rPr>
          <w:rFonts w:ascii="Souvenir" w:hAnsi="Souvenir"/>
        </w:rPr>
        <w:t xml:space="preserve">). </w:t>
      </w:r>
      <w:r w:rsidRPr="008E4DF1">
        <w:rPr>
          <w:rFonts w:ascii="Souvenir" w:hAnsi="Souvenir"/>
        </w:rPr>
        <w:t>5(3</w:t>
      </w:r>
      <w:r w:rsidRPr="007E1661">
        <w:rPr>
          <w:rFonts w:ascii="Souvenir" w:hAnsi="Souvenir"/>
        </w:rPr>
        <w:t>): 05-15</w:t>
      </w:r>
    </w:p>
    <w:p w14:paraId="65873ECD" w14:textId="4E7342E9" w:rsidR="00A50A82" w:rsidRPr="007E1661" w:rsidRDefault="00A50A82" w:rsidP="00A50A82">
      <w:pPr>
        <w:shd w:val="clear" w:color="auto" w:fill="FFFFFF" w:themeFill="background1"/>
        <w:autoSpaceDE w:val="0"/>
        <w:autoSpaceDN w:val="0"/>
        <w:adjustRightInd w:val="0"/>
        <w:spacing w:after="120" w:line="240" w:lineRule="auto"/>
        <w:ind w:left="720" w:hanging="720"/>
        <w:jc w:val="both"/>
        <w:rPr>
          <w:rFonts w:ascii="Souvenir" w:hAnsi="Souvenir" w:cs="Times New Roman"/>
        </w:rPr>
      </w:pPr>
      <w:proofErr w:type="spellStart"/>
      <w:r w:rsidRPr="00A50A82">
        <w:rPr>
          <w:rFonts w:ascii="Souvenir" w:hAnsi="Souvenir" w:cs="Times New Roman"/>
        </w:rPr>
        <w:t>Prota</w:t>
      </w:r>
      <w:proofErr w:type="spellEnd"/>
      <w:r w:rsidRPr="00A50A82">
        <w:rPr>
          <w:rFonts w:ascii="Souvenir" w:hAnsi="Souvenir" w:cs="Times New Roman"/>
        </w:rPr>
        <w:t xml:space="preserve"> 7(2</w:t>
      </w:r>
      <w:r>
        <w:rPr>
          <w:rFonts w:ascii="Souvenir" w:hAnsi="Souvenir" w:cs="Times New Roman"/>
        </w:rPr>
        <w:t>017</w:t>
      </w:r>
      <w:r w:rsidRPr="00A50A82">
        <w:rPr>
          <w:rFonts w:ascii="Souvenir" w:hAnsi="Souvenir" w:cs="Times New Roman"/>
        </w:rPr>
        <w:t xml:space="preserve">): Timbers/Bois </w:t>
      </w:r>
      <w:proofErr w:type="spellStart"/>
      <w:r w:rsidRPr="00A50A82">
        <w:rPr>
          <w:rFonts w:ascii="Souvenir" w:hAnsi="Souvenir" w:cs="Times New Roman"/>
        </w:rPr>
        <w:t>d’œuvre</w:t>
      </w:r>
      <w:proofErr w:type="spellEnd"/>
      <w:r w:rsidRPr="00A50A82">
        <w:rPr>
          <w:rFonts w:ascii="Souvenir" w:hAnsi="Souvenir" w:cs="Times New Roman"/>
        </w:rPr>
        <w:t xml:space="preserve"> 2 Record display.</w:t>
      </w:r>
      <w:r>
        <w:rPr>
          <w:rFonts w:ascii="Souvenir" w:hAnsi="Souvenir" w:cs="Times New Roman"/>
        </w:rPr>
        <w:t xml:space="preserve"> </w:t>
      </w:r>
      <w:hyperlink r:id="rId17" w:history="1">
        <w:r w:rsidRPr="00A65EDD">
          <w:rPr>
            <w:rStyle w:val="Hyperlink"/>
            <w:rFonts w:ascii="Souvenir" w:hAnsi="Souvenir" w:cs="Times New Roman"/>
          </w:rPr>
          <w:t>http://</w:t>
        </w:r>
        <w:proofErr w:type="spellStart"/>
        <w:r w:rsidRPr="00A65EDD">
          <w:rPr>
            <w:rStyle w:val="Hyperlink"/>
            <w:rFonts w:ascii="Souvenir" w:hAnsi="Souvenir" w:cs="Times New Roman"/>
          </w:rPr>
          <w:t>database.prota.org</w:t>
        </w:r>
        <w:proofErr w:type="spellEnd"/>
        <w:r w:rsidRPr="00A65EDD">
          <w:rPr>
            <w:rStyle w:val="Hyperlink"/>
            <w:rFonts w:ascii="Souvenir" w:hAnsi="Souvenir" w:cs="Times New Roman"/>
          </w:rPr>
          <w:t>/</w:t>
        </w:r>
        <w:proofErr w:type="spellStart"/>
        <w:r w:rsidRPr="00A65EDD">
          <w:rPr>
            <w:rStyle w:val="Hyperlink"/>
            <w:rFonts w:ascii="Souvenir" w:hAnsi="Souvenir" w:cs="Times New Roman"/>
          </w:rPr>
          <w:t>PROTAhtml</w:t>
        </w:r>
        <w:proofErr w:type="spellEnd"/>
        <w:r w:rsidRPr="00A65EDD">
          <w:rPr>
            <w:rStyle w:val="Hyperlink"/>
            <w:rFonts w:ascii="Souvenir" w:hAnsi="Souvenir" w:cs="Times New Roman"/>
          </w:rPr>
          <w:t>/</w:t>
        </w:r>
        <w:proofErr w:type="spellStart"/>
        <w:r w:rsidRPr="00A65EDD">
          <w:rPr>
            <w:rStyle w:val="Hyperlink"/>
            <w:rFonts w:ascii="Souvenir" w:hAnsi="Souvenir" w:cs="Times New Roman"/>
          </w:rPr>
          <w:t>Blighia%20sapida_En.htm</w:t>
        </w:r>
        <w:proofErr w:type="spellEnd"/>
      </w:hyperlink>
      <w:r>
        <w:rPr>
          <w:rFonts w:ascii="Souvenir" w:hAnsi="Souvenir" w:cs="Times New Roman"/>
        </w:rPr>
        <w:t xml:space="preserve"> </w:t>
      </w:r>
      <w:r w:rsidRPr="00A50A82">
        <w:rPr>
          <w:rFonts w:ascii="Souvenir" w:hAnsi="Souvenir" w:cs="Times New Roman"/>
        </w:rPr>
        <w:t xml:space="preserve"> Accessed on 5th May, 201</w:t>
      </w:r>
      <w:r>
        <w:rPr>
          <w:rFonts w:ascii="Souvenir" w:hAnsi="Souvenir" w:cs="Times New Roman"/>
        </w:rPr>
        <w:t>7</w:t>
      </w:r>
      <w:r w:rsidRPr="00A50A82">
        <w:rPr>
          <w:rFonts w:ascii="Souvenir" w:hAnsi="Souvenir" w:cs="Times New Roman"/>
        </w:rPr>
        <w:t>.</w:t>
      </w:r>
    </w:p>
    <w:p w14:paraId="23F0AD97" w14:textId="4E83AAE7" w:rsidR="009442C8" w:rsidRPr="008E4DF1" w:rsidRDefault="00CB1C16" w:rsidP="009442C8">
      <w:pPr>
        <w:pStyle w:val="Default"/>
        <w:shd w:val="clear" w:color="auto" w:fill="FFFFFF" w:themeFill="background1"/>
        <w:spacing w:after="120"/>
        <w:ind w:left="720" w:hanging="720"/>
        <w:rPr>
          <w:rFonts w:ascii="Souvenir" w:hAnsi="Souvenir"/>
          <w:sz w:val="22"/>
          <w:szCs w:val="16"/>
        </w:rPr>
      </w:pPr>
      <w:r>
        <w:rPr>
          <w:rFonts w:ascii="Souvenir" w:hAnsi="Souvenir"/>
          <w:sz w:val="22"/>
          <w:szCs w:val="16"/>
        </w:rPr>
        <w:t xml:space="preserve">Shi, </w:t>
      </w:r>
      <w:proofErr w:type="spellStart"/>
      <w:r>
        <w:rPr>
          <w:rFonts w:ascii="Souvenir" w:hAnsi="Souvenir"/>
          <w:sz w:val="22"/>
          <w:szCs w:val="16"/>
        </w:rPr>
        <w:t>Q.W</w:t>
      </w:r>
      <w:proofErr w:type="spellEnd"/>
      <w:r>
        <w:rPr>
          <w:rFonts w:ascii="Souvenir" w:hAnsi="Souvenir"/>
          <w:sz w:val="22"/>
          <w:szCs w:val="16"/>
        </w:rPr>
        <w:t xml:space="preserve">. Li, </w:t>
      </w:r>
      <w:proofErr w:type="spellStart"/>
      <w:r>
        <w:rPr>
          <w:rFonts w:ascii="Souvenir" w:hAnsi="Souvenir"/>
          <w:sz w:val="22"/>
          <w:szCs w:val="16"/>
        </w:rPr>
        <w:t>L.G</w:t>
      </w:r>
      <w:proofErr w:type="spellEnd"/>
      <w:r>
        <w:rPr>
          <w:rFonts w:ascii="Souvenir" w:hAnsi="Souvenir"/>
          <w:sz w:val="22"/>
          <w:szCs w:val="16"/>
        </w:rPr>
        <w:t xml:space="preserve">. </w:t>
      </w:r>
      <w:proofErr w:type="spellStart"/>
      <w:r>
        <w:rPr>
          <w:rFonts w:ascii="Souvenir" w:hAnsi="Souvenir"/>
          <w:sz w:val="22"/>
          <w:szCs w:val="16"/>
        </w:rPr>
        <w:t>Huo</w:t>
      </w:r>
      <w:proofErr w:type="spellEnd"/>
      <w:r>
        <w:rPr>
          <w:rFonts w:ascii="Souvenir" w:hAnsi="Souvenir"/>
          <w:sz w:val="22"/>
          <w:szCs w:val="16"/>
        </w:rPr>
        <w:t xml:space="preserve">, </w:t>
      </w:r>
      <w:proofErr w:type="spellStart"/>
      <w:r>
        <w:rPr>
          <w:rFonts w:ascii="Souvenir" w:hAnsi="Souvenir"/>
          <w:sz w:val="22"/>
          <w:szCs w:val="16"/>
        </w:rPr>
        <w:t>C.H</w:t>
      </w:r>
      <w:proofErr w:type="spellEnd"/>
      <w:r>
        <w:rPr>
          <w:rFonts w:ascii="Souvenir" w:hAnsi="Souvenir"/>
          <w:sz w:val="22"/>
          <w:szCs w:val="16"/>
        </w:rPr>
        <w:t xml:space="preserve">; Zhang, </w:t>
      </w:r>
      <w:proofErr w:type="spellStart"/>
      <w:r>
        <w:rPr>
          <w:rFonts w:ascii="Souvenir" w:hAnsi="Souvenir"/>
          <w:sz w:val="22"/>
          <w:szCs w:val="16"/>
        </w:rPr>
        <w:t>M.L</w:t>
      </w:r>
      <w:proofErr w:type="spellEnd"/>
      <w:r>
        <w:rPr>
          <w:rFonts w:ascii="Souvenir" w:hAnsi="Souvenir"/>
          <w:sz w:val="22"/>
          <w:szCs w:val="16"/>
        </w:rPr>
        <w:t>. and</w:t>
      </w:r>
      <w:r w:rsidR="009F2BE5" w:rsidRPr="007E1661">
        <w:rPr>
          <w:rFonts w:ascii="Souvenir" w:hAnsi="Souvenir"/>
          <w:sz w:val="22"/>
          <w:szCs w:val="16"/>
        </w:rPr>
        <w:t xml:space="preserve"> Wang, </w:t>
      </w:r>
      <w:proofErr w:type="spellStart"/>
      <w:r w:rsidR="009F2BE5" w:rsidRPr="007E1661">
        <w:rPr>
          <w:rFonts w:ascii="Souvenir" w:hAnsi="Souvenir"/>
          <w:sz w:val="22"/>
          <w:szCs w:val="16"/>
        </w:rPr>
        <w:t>Y.F</w:t>
      </w:r>
      <w:proofErr w:type="spellEnd"/>
      <w:r w:rsidR="009F2BE5" w:rsidRPr="007E1661">
        <w:rPr>
          <w:rFonts w:ascii="Souvenir" w:hAnsi="Souvenir"/>
          <w:sz w:val="22"/>
          <w:szCs w:val="16"/>
        </w:rPr>
        <w:t xml:space="preserve">. Study on natural medicinal chemistry and new drug development. </w:t>
      </w:r>
      <w:r w:rsidR="009F2BE5" w:rsidRPr="007E1661">
        <w:rPr>
          <w:rFonts w:ascii="Souvenir" w:hAnsi="Souvenir"/>
          <w:i/>
          <w:iCs/>
          <w:sz w:val="22"/>
          <w:szCs w:val="16"/>
        </w:rPr>
        <w:lastRenderedPageBreak/>
        <w:t>Chin</w:t>
      </w:r>
      <w:r w:rsidR="008E4DF1">
        <w:rPr>
          <w:rFonts w:ascii="Souvenir" w:hAnsi="Souvenir"/>
          <w:i/>
          <w:iCs/>
          <w:sz w:val="22"/>
          <w:szCs w:val="16"/>
        </w:rPr>
        <w:t>ese</w:t>
      </w:r>
      <w:r w:rsidR="009F2BE5" w:rsidRPr="007E1661">
        <w:rPr>
          <w:rFonts w:ascii="Souvenir" w:hAnsi="Souvenir"/>
          <w:i/>
          <w:iCs/>
          <w:sz w:val="22"/>
          <w:szCs w:val="16"/>
        </w:rPr>
        <w:t xml:space="preserve"> Tradit</w:t>
      </w:r>
      <w:r w:rsidR="008E4DF1">
        <w:rPr>
          <w:rFonts w:ascii="Souvenir" w:hAnsi="Souvenir"/>
          <w:i/>
          <w:iCs/>
          <w:sz w:val="22"/>
          <w:szCs w:val="16"/>
        </w:rPr>
        <w:t>ional</w:t>
      </w:r>
      <w:r w:rsidR="009F2BE5" w:rsidRPr="007E1661">
        <w:rPr>
          <w:rFonts w:ascii="Souvenir" w:hAnsi="Souvenir"/>
          <w:i/>
          <w:iCs/>
          <w:sz w:val="22"/>
          <w:szCs w:val="16"/>
        </w:rPr>
        <w:t xml:space="preserve"> Herb. Drugs</w:t>
      </w:r>
      <w:r w:rsidR="009F2BE5" w:rsidRPr="007E1661">
        <w:rPr>
          <w:rFonts w:ascii="Souvenir" w:hAnsi="Souvenir"/>
          <w:sz w:val="22"/>
          <w:szCs w:val="16"/>
        </w:rPr>
        <w:t xml:space="preserve"> </w:t>
      </w:r>
      <w:r w:rsidR="009F2BE5" w:rsidRPr="008E4DF1">
        <w:rPr>
          <w:rFonts w:ascii="Souvenir" w:hAnsi="Souvenir"/>
          <w:iCs/>
          <w:sz w:val="22"/>
          <w:szCs w:val="16"/>
        </w:rPr>
        <w:t>41</w:t>
      </w:r>
      <w:r w:rsidR="008E4DF1" w:rsidRPr="008E4DF1">
        <w:rPr>
          <w:rFonts w:ascii="Souvenir" w:hAnsi="Souvenir"/>
          <w:sz w:val="22"/>
          <w:szCs w:val="16"/>
        </w:rPr>
        <w:t>:</w:t>
      </w:r>
      <w:r w:rsidR="009F2BE5" w:rsidRPr="008E4DF1">
        <w:rPr>
          <w:rFonts w:ascii="Souvenir" w:hAnsi="Souvenir"/>
          <w:sz w:val="22"/>
          <w:szCs w:val="16"/>
        </w:rPr>
        <w:t xml:space="preserve"> 1583–1589.</w:t>
      </w:r>
      <w:r w:rsidR="009442C8" w:rsidRPr="008E4DF1">
        <w:rPr>
          <w:rFonts w:ascii="Souvenir" w:hAnsi="Souvenir"/>
          <w:sz w:val="22"/>
          <w:szCs w:val="16"/>
        </w:rPr>
        <w:t xml:space="preserve"> </w:t>
      </w:r>
    </w:p>
    <w:p w14:paraId="1CD2FF32" w14:textId="7B097CD8" w:rsidR="009442C8" w:rsidRDefault="009F2BE5" w:rsidP="009442C8">
      <w:pPr>
        <w:pStyle w:val="Default"/>
        <w:shd w:val="clear" w:color="auto" w:fill="FFFFFF" w:themeFill="background1"/>
        <w:spacing w:after="120"/>
        <w:ind w:left="720" w:hanging="720"/>
        <w:rPr>
          <w:rFonts w:ascii="Souvenir" w:hAnsi="Souvenir" w:cs="Times New Roman"/>
          <w:sz w:val="22"/>
          <w:szCs w:val="22"/>
        </w:rPr>
        <w:sectPr w:rsidR="009442C8" w:rsidSect="009442C8">
          <w:type w:val="continuous"/>
          <w:pgSz w:w="12240" w:h="15840"/>
          <w:pgMar w:top="1440" w:right="1440" w:bottom="1440" w:left="1440" w:header="720" w:footer="720" w:gutter="0"/>
          <w:cols w:num="2" w:space="432"/>
          <w:docGrid w:linePitch="360"/>
        </w:sectPr>
      </w:pPr>
      <w:proofErr w:type="spellStart"/>
      <w:r w:rsidRPr="007E1661">
        <w:rPr>
          <w:rFonts w:ascii="Souvenir" w:hAnsi="Souvenir" w:cs="Times New Roman"/>
          <w:sz w:val="22"/>
          <w:szCs w:val="22"/>
        </w:rPr>
        <w:t>Sofidiya</w:t>
      </w:r>
      <w:proofErr w:type="spellEnd"/>
      <w:r w:rsidRPr="007E1661">
        <w:rPr>
          <w:rFonts w:ascii="Souvenir" w:hAnsi="Souvenir" w:cs="Times New Roman"/>
          <w:sz w:val="22"/>
          <w:szCs w:val="22"/>
        </w:rPr>
        <w:t xml:space="preserve"> </w:t>
      </w:r>
      <w:proofErr w:type="spellStart"/>
      <w:r w:rsidRPr="007E1661">
        <w:rPr>
          <w:rFonts w:ascii="Souvenir" w:hAnsi="Souvenir" w:cs="Times New Roman"/>
          <w:sz w:val="22"/>
          <w:szCs w:val="22"/>
        </w:rPr>
        <w:t>O.M</w:t>
      </w:r>
      <w:proofErr w:type="spellEnd"/>
      <w:r w:rsidRPr="007E1661">
        <w:rPr>
          <w:rFonts w:ascii="Souvenir" w:hAnsi="Souvenir" w:cs="Times New Roman"/>
          <w:sz w:val="22"/>
          <w:szCs w:val="22"/>
        </w:rPr>
        <w:t xml:space="preserve">., </w:t>
      </w:r>
      <w:proofErr w:type="spellStart"/>
      <w:r w:rsidRPr="007E1661">
        <w:rPr>
          <w:rFonts w:ascii="Souvenir" w:hAnsi="Souvenir" w:cs="Times New Roman"/>
          <w:sz w:val="22"/>
          <w:szCs w:val="22"/>
        </w:rPr>
        <w:t>Jimoh</w:t>
      </w:r>
      <w:proofErr w:type="spellEnd"/>
      <w:r w:rsidRPr="007E1661">
        <w:rPr>
          <w:rFonts w:ascii="Souvenir" w:hAnsi="Souvenir" w:cs="Times New Roman"/>
          <w:sz w:val="22"/>
          <w:szCs w:val="22"/>
        </w:rPr>
        <w:t xml:space="preserve"> O. F., </w:t>
      </w:r>
      <w:proofErr w:type="spellStart"/>
      <w:r w:rsidRPr="007E1661">
        <w:rPr>
          <w:rFonts w:ascii="Souvenir" w:hAnsi="Souvenir" w:cs="Times New Roman"/>
          <w:sz w:val="22"/>
          <w:szCs w:val="22"/>
        </w:rPr>
        <w:t>Aliero</w:t>
      </w:r>
      <w:proofErr w:type="spellEnd"/>
      <w:r w:rsidRPr="007E1661">
        <w:rPr>
          <w:rFonts w:ascii="Souvenir" w:hAnsi="Souvenir" w:cs="Times New Roman"/>
          <w:sz w:val="22"/>
          <w:szCs w:val="22"/>
        </w:rPr>
        <w:t xml:space="preserve"> A. A., Afolayan J. A.,</w:t>
      </w:r>
      <w:r w:rsidR="008E4DF1">
        <w:rPr>
          <w:rFonts w:ascii="Souvenir" w:hAnsi="Souvenir" w:cs="Times New Roman"/>
          <w:sz w:val="22"/>
          <w:szCs w:val="22"/>
        </w:rPr>
        <w:t xml:space="preserve"> </w:t>
      </w:r>
      <w:proofErr w:type="spellStart"/>
      <w:r w:rsidR="008E4DF1">
        <w:rPr>
          <w:rFonts w:ascii="Souvenir" w:hAnsi="Souvenir" w:cs="Times New Roman"/>
          <w:sz w:val="22"/>
          <w:szCs w:val="22"/>
        </w:rPr>
        <w:t>Odukoya</w:t>
      </w:r>
      <w:proofErr w:type="spellEnd"/>
      <w:r w:rsidR="008E4DF1">
        <w:rPr>
          <w:rFonts w:ascii="Souvenir" w:hAnsi="Souvenir" w:cs="Times New Roman"/>
          <w:sz w:val="22"/>
          <w:szCs w:val="22"/>
        </w:rPr>
        <w:t xml:space="preserve"> O. A., </w:t>
      </w:r>
      <w:proofErr w:type="spellStart"/>
      <w:r w:rsidR="008E4DF1">
        <w:rPr>
          <w:rFonts w:ascii="Souvenir" w:hAnsi="Souvenir" w:cs="Times New Roman"/>
          <w:sz w:val="22"/>
          <w:szCs w:val="22"/>
        </w:rPr>
        <w:t>Familoni</w:t>
      </w:r>
      <w:proofErr w:type="spellEnd"/>
      <w:r w:rsidR="008E4DF1">
        <w:rPr>
          <w:rFonts w:ascii="Souvenir" w:hAnsi="Souvenir" w:cs="Times New Roman"/>
          <w:sz w:val="22"/>
          <w:szCs w:val="22"/>
        </w:rPr>
        <w:t xml:space="preserve"> O. B. </w:t>
      </w:r>
      <w:r w:rsidRPr="007E1661">
        <w:rPr>
          <w:rFonts w:ascii="Souvenir" w:hAnsi="Souvenir" w:cs="Times New Roman"/>
          <w:sz w:val="22"/>
          <w:szCs w:val="22"/>
        </w:rPr>
        <w:t xml:space="preserve">(2011).   </w:t>
      </w:r>
      <w:r w:rsidRPr="007E1661">
        <w:rPr>
          <w:rFonts w:ascii="Souvenir" w:hAnsi="Souvenir" w:cs="Times New Roman"/>
          <w:bCs/>
          <w:sz w:val="22"/>
          <w:szCs w:val="22"/>
        </w:rPr>
        <w:t>Evaluation of antioxidant and antibacterial</w:t>
      </w:r>
      <w:r w:rsidR="008E4DF1">
        <w:rPr>
          <w:rFonts w:ascii="Souvenir" w:hAnsi="Souvenir" w:cs="Times New Roman"/>
          <w:bCs/>
          <w:sz w:val="22"/>
          <w:szCs w:val="22"/>
        </w:rPr>
        <w:t xml:space="preserve"> properties of six </w:t>
      </w:r>
      <w:proofErr w:type="spellStart"/>
      <w:r w:rsidR="008E4DF1">
        <w:rPr>
          <w:rFonts w:ascii="Souvenir" w:hAnsi="Souvenir" w:cs="Times New Roman"/>
          <w:bCs/>
          <w:sz w:val="22"/>
          <w:szCs w:val="22"/>
        </w:rPr>
        <w:t>Sapindaceae</w:t>
      </w:r>
      <w:proofErr w:type="spellEnd"/>
      <w:r w:rsidR="008E4DF1">
        <w:rPr>
          <w:rFonts w:ascii="Souvenir" w:hAnsi="Souvenir" w:cs="Times New Roman"/>
          <w:bCs/>
          <w:sz w:val="22"/>
          <w:szCs w:val="22"/>
        </w:rPr>
        <w:t xml:space="preserve"> </w:t>
      </w:r>
      <w:r w:rsidRPr="007E1661">
        <w:rPr>
          <w:rFonts w:ascii="Souvenir" w:hAnsi="Souvenir" w:cs="Times New Roman"/>
          <w:bCs/>
          <w:sz w:val="22"/>
          <w:szCs w:val="22"/>
        </w:rPr>
        <w:t xml:space="preserve">members. </w:t>
      </w:r>
      <w:r w:rsidRPr="007E1661">
        <w:rPr>
          <w:rFonts w:ascii="Souvenir" w:hAnsi="Souvenir" w:cs="Times New Roman"/>
          <w:sz w:val="22"/>
          <w:szCs w:val="22"/>
        </w:rPr>
        <w:t xml:space="preserve"> </w:t>
      </w:r>
      <w:r w:rsidRPr="007E1661">
        <w:rPr>
          <w:rFonts w:ascii="Souvenir" w:hAnsi="Souvenir" w:cs="Times New Roman"/>
          <w:i/>
          <w:sz w:val="22"/>
          <w:szCs w:val="22"/>
        </w:rPr>
        <w:t>Journal of Medicinal Plants Research</w:t>
      </w:r>
      <w:r w:rsidR="00943ABF">
        <w:rPr>
          <w:rFonts w:ascii="Souvenir" w:hAnsi="Souvenir" w:cs="Times New Roman"/>
          <w:sz w:val="22"/>
          <w:szCs w:val="22"/>
        </w:rPr>
        <w:t xml:space="preserve"> 6(1):</w:t>
      </w:r>
      <w:r w:rsidRPr="007E1661">
        <w:rPr>
          <w:rFonts w:ascii="Souvenir" w:hAnsi="Souvenir" w:cs="Times New Roman"/>
          <w:sz w:val="22"/>
          <w:szCs w:val="22"/>
        </w:rPr>
        <w:t xml:space="preserve"> 154-160,</w:t>
      </w:r>
    </w:p>
    <w:p w14:paraId="4E116F56" w14:textId="063AE795" w:rsidR="009F2BE5" w:rsidRDefault="009F2BE5" w:rsidP="009442C8">
      <w:pPr>
        <w:pStyle w:val="Default"/>
        <w:shd w:val="clear" w:color="auto" w:fill="FFFFFF" w:themeFill="background1"/>
        <w:ind w:left="720" w:hanging="720"/>
        <w:rPr>
          <w:rFonts w:ascii="Souvenir" w:hAnsi="Souvenir" w:cs="Times New Roman"/>
          <w:sz w:val="22"/>
          <w:szCs w:val="22"/>
        </w:rPr>
      </w:pPr>
    </w:p>
    <w:p w14:paraId="12651A5B" w14:textId="77777777" w:rsidR="000535DF" w:rsidRPr="000535DF" w:rsidRDefault="000535DF" w:rsidP="007E1661">
      <w:pPr>
        <w:pStyle w:val="Default"/>
        <w:shd w:val="clear" w:color="auto" w:fill="FFFFFF" w:themeFill="background1"/>
        <w:rPr>
          <w:rFonts w:ascii="Souvenir" w:hAnsi="Souvenir" w:cs="Times New Roman"/>
          <w:sz w:val="32"/>
          <w:szCs w:val="22"/>
        </w:rPr>
      </w:pPr>
    </w:p>
    <w:p w14:paraId="5410E561" w14:textId="77777777" w:rsidR="008F65C8" w:rsidRPr="003A2814" w:rsidRDefault="008F65C8" w:rsidP="007E1661">
      <w:pPr>
        <w:shd w:val="clear" w:color="auto" w:fill="FFFFFF" w:themeFill="background1"/>
        <w:autoSpaceDE w:val="0"/>
        <w:autoSpaceDN w:val="0"/>
        <w:adjustRightInd w:val="0"/>
        <w:spacing w:after="0" w:line="240" w:lineRule="auto"/>
        <w:jc w:val="both"/>
        <w:rPr>
          <w:rFonts w:ascii="Souvenir" w:hAnsi="Souvenir" w:cs="Times New Roman"/>
        </w:rPr>
      </w:pPr>
    </w:p>
    <w:p w14:paraId="273CA623" w14:textId="77777777" w:rsidR="008F65C8" w:rsidRPr="003A2814" w:rsidRDefault="008F65C8" w:rsidP="007E1661">
      <w:pPr>
        <w:shd w:val="clear" w:color="auto" w:fill="FFFFFF" w:themeFill="background1"/>
        <w:spacing w:after="0" w:line="240" w:lineRule="auto"/>
        <w:contextualSpacing/>
        <w:jc w:val="both"/>
        <w:rPr>
          <w:rFonts w:ascii="Souvenir" w:hAnsi="Souvenir" w:cs="Times New Roman"/>
        </w:rPr>
      </w:pPr>
    </w:p>
    <w:sectPr w:rsidR="008F65C8" w:rsidRPr="003A2814" w:rsidSect="009442C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4E5D2" w14:textId="77777777" w:rsidR="009A374A" w:rsidRDefault="009A374A" w:rsidP="009B782A">
      <w:pPr>
        <w:spacing w:after="0" w:line="240" w:lineRule="auto"/>
      </w:pPr>
      <w:r>
        <w:separator/>
      </w:r>
    </w:p>
  </w:endnote>
  <w:endnote w:type="continuationSeparator" w:id="0">
    <w:p w14:paraId="5B154D27" w14:textId="77777777" w:rsidR="009A374A" w:rsidRDefault="009A374A" w:rsidP="009B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veni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2FF89" w14:textId="47C0F8FF" w:rsidR="002D7000" w:rsidRDefault="002D7000">
    <w:pPr>
      <w:pStyle w:val="Footer"/>
      <w:jc w:val="center"/>
    </w:pPr>
  </w:p>
  <w:p w14:paraId="6A8A03D1" w14:textId="77777777" w:rsidR="009B782A" w:rsidRDefault="009B78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00198" w14:textId="77777777" w:rsidR="009A374A" w:rsidRDefault="009A374A" w:rsidP="009B782A">
      <w:pPr>
        <w:spacing w:after="0" w:line="240" w:lineRule="auto"/>
      </w:pPr>
      <w:r>
        <w:separator/>
      </w:r>
    </w:p>
  </w:footnote>
  <w:footnote w:type="continuationSeparator" w:id="0">
    <w:p w14:paraId="0587C3EE" w14:textId="77777777" w:rsidR="009A374A" w:rsidRDefault="009A374A" w:rsidP="009B78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C1639B"/>
    <w:multiLevelType w:val="hybridMultilevel"/>
    <w:tmpl w:val="13AA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162BC3"/>
    <w:multiLevelType w:val="hybridMultilevel"/>
    <w:tmpl w:val="2C60D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a0NDEwNzEyNrMwMjc3MzFR0lEKTi0uzszPAymwqAUAPM4h7SwAAAA="/>
  </w:docVars>
  <w:rsids>
    <w:rsidRoot w:val="008F65C8"/>
    <w:rsid w:val="00027FEF"/>
    <w:rsid w:val="000434C0"/>
    <w:rsid w:val="000535DF"/>
    <w:rsid w:val="00066349"/>
    <w:rsid w:val="0007534F"/>
    <w:rsid w:val="00081CCD"/>
    <w:rsid w:val="000D6D7F"/>
    <w:rsid w:val="00145BC9"/>
    <w:rsid w:val="00150D1E"/>
    <w:rsid w:val="001542BE"/>
    <w:rsid w:val="001B72D1"/>
    <w:rsid w:val="001C41B1"/>
    <w:rsid w:val="0020558A"/>
    <w:rsid w:val="0025500A"/>
    <w:rsid w:val="00273134"/>
    <w:rsid w:val="002C6154"/>
    <w:rsid w:val="002C6824"/>
    <w:rsid w:val="002D7000"/>
    <w:rsid w:val="002E7B9C"/>
    <w:rsid w:val="002F6B05"/>
    <w:rsid w:val="00323AA2"/>
    <w:rsid w:val="003A2814"/>
    <w:rsid w:val="00484D3C"/>
    <w:rsid w:val="004954DF"/>
    <w:rsid w:val="004D34FD"/>
    <w:rsid w:val="004E6856"/>
    <w:rsid w:val="00531FDF"/>
    <w:rsid w:val="005D7EDB"/>
    <w:rsid w:val="006141D5"/>
    <w:rsid w:val="00683CBC"/>
    <w:rsid w:val="006C1696"/>
    <w:rsid w:val="006C20F5"/>
    <w:rsid w:val="006C7C6B"/>
    <w:rsid w:val="006D6EB9"/>
    <w:rsid w:val="006F7B53"/>
    <w:rsid w:val="00716956"/>
    <w:rsid w:val="00717210"/>
    <w:rsid w:val="0072586A"/>
    <w:rsid w:val="00727656"/>
    <w:rsid w:val="00762A21"/>
    <w:rsid w:val="00776EC5"/>
    <w:rsid w:val="00777B76"/>
    <w:rsid w:val="00782587"/>
    <w:rsid w:val="007A70B6"/>
    <w:rsid w:val="007B682D"/>
    <w:rsid w:val="007B6991"/>
    <w:rsid w:val="007E1661"/>
    <w:rsid w:val="00883409"/>
    <w:rsid w:val="008E4DF1"/>
    <w:rsid w:val="008F65C8"/>
    <w:rsid w:val="0090347A"/>
    <w:rsid w:val="00903DFB"/>
    <w:rsid w:val="00941325"/>
    <w:rsid w:val="00943ABF"/>
    <w:rsid w:val="009442C8"/>
    <w:rsid w:val="00961F63"/>
    <w:rsid w:val="00971EC6"/>
    <w:rsid w:val="009754C4"/>
    <w:rsid w:val="009A374A"/>
    <w:rsid w:val="009B782A"/>
    <w:rsid w:val="009E78A5"/>
    <w:rsid w:val="009F2BE5"/>
    <w:rsid w:val="00A447D1"/>
    <w:rsid w:val="00A50A82"/>
    <w:rsid w:val="00A62324"/>
    <w:rsid w:val="00AB0FDB"/>
    <w:rsid w:val="00B000A0"/>
    <w:rsid w:val="00B3167E"/>
    <w:rsid w:val="00B615F3"/>
    <w:rsid w:val="00B921AD"/>
    <w:rsid w:val="00BC7FBF"/>
    <w:rsid w:val="00BF7B1B"/>
    <w:rsid w:val="00C40FD5"/>
    <w:rsid w:val="00C72CF8"/>
    <w:rsid w:val="00C757C5"/>
    <w:rsid w:val="00C931BC"/>
    <w:rsid w:val="00CB1C16"/>
    <w:rsid w:val="00D141F1"/>
    <w:rsid w:val="00D2604A"/>
    <w:rsid w:val="00D45101"/>
    <w:rsid w:val="00EE21B8"/>
    <w:rsid w:val="00F97DA1"/>
    <w:rsid w:val="00FC2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7424A25"/>
  <w15:docId w15:val="{ABDDDCF2-DBE0-4883-A4A2-55A20D17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hAnsi="Cambria"/>
      <w:b/>
      <w:bCs/>
      <w:color w:val="365F91"/>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en-GB"/>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val="en-GB"/>
    </w:rPr>
  </w:style>
  <w:style w:type="character" w:styleId="CommentReference">
    <w:name w:val="annotation reference"/>
    <w:basedOn w:val="DefaultParagraphFont"/>
    <w:uiPriority w:val="99"/>
    <w:semiHidden/>
    <w:unhideWhenUsed/>
    <w:rsid w:val="00D45101"/>
    <w:rPr>
      <w:sz w:val="16"/>
      <w:szCs w:val="16"/>
    </w:rPr>
  </w:style>
  <w:style w:type="paragraph" w:styleId="CommentText">
    <w:name w:val="annotation text"/>
    <w:basedOn w:val="Normal"/>
    <w:link w:val="CommentTextChar"/>
    <w:uiPriority w:val="99"/>
    <w:semiHidden/>
    <w:unhideWhenUsed/>
    <w:rsid w:val="00D45101"/>
    <w:pPr>
      <w:spacing w:line="240" w:lineRule="auto"/>
    </w:pPr>
    <w:rPr>
      <w:sz w:val="20"/>
      <w:szCs w:val="20"/>
    </w:rPr>
  </w:style>
  <w:style w:type="character" w:customStyle="1" w:styleId="CommentTextChar">
    <w:name w:val="Comment Text Char"/>
    <w:basedOn w:val="DefaultParagraphFont"/>
    <w:link w:val="CommentText"/>
    <w:uiPriority w:val="99"/>
    <w:semiHidden/>
    <w:rsid w:val="00D45101"/>
    <w:rPr>
      <w:sz w:val="20"/>
      <w:szCs w:val="20"/>
    </w:rPr>
  </w:style>
  <w:style w:type="paragraph" w:styleId="CommentSubject">
    <w:name w:val="annotation subject"/>
    <w:basedOn w:val="CommentText"/>
    <w:next w:val="CommentText"/>
    <w:link w:val="CommentSubjectChar"/>
    <w:uiPriority w:val="99"/>
    <w:semiHidden/>
    <w:unhideWhenUsed/>
    <w:rsid w:val="00D45101"/>
    <w:rPr>
      <w:b/>
      <w:bCs/>
    </w:rPr>
  </w:style>
  <w:style w:type="character" w:customStyle="1" w:styleId="CommentSubjectChar">
    <w:name w:val="Comment Subject Char"/>
    <w:basedOn w:val="CommentTextChar"/>
    <w:link w:val="CommentSubject"/>
    <w:uiPriority w:val="99"/>
    <w:semiHidden/>
    <w:rsid w:val="00D45101"/>
    <w:rPr>
      <w:b/>
      <w:bCs/>
      <w:sz w:val="20"/>
      <w:szCs w:val="20"/>
    </w:rPr>
  </w:style>
  <w:style w:type="paragraph" w:styleId="Revision">
    <w:name w:val="Revision"/>
    <w:hidden/>
    <w:uiPriority w:val="99"/>
    <w:semiHidden/>
    <w:rsid w:val="002F6B05"/>
    <w:pPr>
      <w:spacing w:after="0" w:line="240" w:lineRule="auto"/>
    </w:pPr>
  </w:style>
  <w:style w:type="table" w:styleId="PlainTable2">
    <w:name w:val="Plain Table 2"/>
    <w:basedOn w:val="TableNormal"/>
    <w:uiPriority w:val="42"/>
    <w:rsid w:val="00081C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BF7B1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database.prota.org/PROTAhtml/Blighia%20sapida_En.htm" TargetMode="Externa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awokuadeola@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aculty.eksu.edu.ng/agric.office/published-volumes" TargetMode="Externa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YINJU\Desktop\project%20real\RADAR%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manualLayout>
          <c:layoutTarget val="inner"/>
          <c:xMode val="edge"/>
          <c:yMode val="edge"/>
          <c:x val="0.16935624770111923"/>
          <c:y val="0.17808973775867121"/>
          <c:w val="0.68362211654670169"/>
          <c:h val="0.60542183202511157"/>
        </c:manualLayout>
      </c:layout>
      <c:barChart>
        <c:barDir val="col"/>
        <c:grouping val="clustered"/>
        <c:varyColors val="1"/>
        <c:ser>
          <c:idx val="0"/>
          <c:order val="0"/>
          <c:tx>
            <c:strRef>
              <c:f>Sheet1!$S$39:$S$40</c:f>
              <c:strCache>
                <c:ptCount val="1"/>
                <c:pt idx="0">
                  <c:v>Oyo %</c:v>
                </c:pt>
              </c:strCache>
            </c:strRef>
          </c:tx>
          <c:invertIfNegative val="0"/>
          <c:dLbls>
            <c:delete val="1"/>
          </c:dLbls>
          <c:cat>
            <c:strRef>
              <c:f>Sheet1!$R$41:$R$56</c:f>
              <c:strCache>
                <c:ptCount val="16"/>
                <c:pt idx="0">
                  <c:v>Eczema</c:v>
                </c:pt>
                <c:pt idx="1">
                  <c:v>Malaria</c:v>
                </c:pt>
                <c:pt idx="2">
                  <c:v>Measles</c:v>
                </c:pt>
                <c:pt idx="3">
                  <c:v>Eye defect</c:v>
                </c:pt>
                <c:pt idx="4">
                  <c:v>Pregnant woman /child</c:v>
                </c:pt>
                <c:pt idx="5">
                  <c:v>Yellow fever</c:v>
                </c:pt>
                <c:pt idx="6">
                  <c:v>Fibroid</c:v>
                </c:pt>
                <c:pt idx="7">
                  <c:v>Pile</c:v>
                </c:pt>
                <c:pt idx="8">
                  <c:v>Convulsion</c:v>
                </c:pt>
                <c:pt idx="9">
                  <c:v>Miscarriage</c:v>
                </c:pt>
                <c:pt idx="10">
                  <c:v>Dysentry</c:v>
                </c:pt>
                <c:pt idx="11">
                  <c:v>Chest pain</c:v>
                </c:pt>
                <c:pt idx="12">
                  <c:v>Curing of wound</c:v>
                </c:pt>
                <c:pt idx="13">
                  <c:v>Stomach upset</c:v>
                </c:pt>
                <c:pt idx="14">
                  <c:v>Tooth-ache</c:v>
                </c:pt>
                <c:pt idx="15">
                  <c:v>Good-will</c:v>
                </c:pt>
              </c:strCache>
            </c:strRef>
          </c:cat>
          <c:val>
            <c:numRef>
              <c:f>Sheet1!$S$41:$S$56</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4.2</c:v>
                </c:pt>
                <c:pt idx="14">
                  <c:v>0</c:v>
                </c:pt>
                <c:pt idx="15">
                  <c:v>0</c:v>
                </c:pt>
              </c:numCache>
            </c:numRef>
          </c:val>
          <c:extLst xmlns:c16r2="http://schemas.microsoft.com/office/drawing/2015/06/chart">
            <c:ext xmlns:c16="http://schemas.microsoft.com/office/drawing/2014/chart" uri="{C3380CC4-5D6E-409C-BE32-E72D297353CC}">
              <c16:uniqueId val="{00000000-84D2-4919-8E1C-A4F4B2E40CD7}"/>
            </c:ext>
          </c:extLst>
        </c:ser>
        <c:ser>
          <c:idx val="1"/>
          <c:order val="1"/>
          <c:tx>
            <c:strRef>
              <c:f>Sheet1!$T$39:$T$40</c:f>
              <c:strCache>
                <c:ptCount val="1"/>
                <c:pt idx="0">
                  <c:v>Osun %</c:v>
                </c:pt>
              </c:strCache>
            </c:strRef>
          </c:tx>
          <c:invertIfNegative val="0"/>
          <c:dLbls>
            <c:dLbl>
              <c:idx val="5"/>
              <c:delete val="1"/>
              <c:extLst xmlns:c16r2="http://schemas.microsoft.com/office/drawing/2015/06/chart">
                <c:ext xmlns:c16="http://schemas.microsoft.com/office/drawing/2014/chart" uri="{C3380CC4-5D6E-409C-BE32-E72D297353CC}">
                  <c16:uniqueId val="{0000001A-84D2-4919-8E1C-A4F4B2E40CD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7-84D2-4919-8E1C-A4F4B2E40CD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E-84D2-4919-8E1C-A4F4B2E40CD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6-84D2-4919-8E1C-A4F4B2E40CD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5-84D2-4919-8E1C-A4F4B2E40CD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3-84D2-4919-8E1C-A4F4B2E40CD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9-84D2-4919-8E1C-A4F4B2E40CD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1-84D2-4919-8E1C-A4F4B2E40CD7}"/>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2-84D2-4919-8E1C-A4F4B2E40CD7}"/>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B-84D2-4919-8E1C-A4F4B2E40CD7}"/>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3-84D2-4919-8E1C-A4F4B2E40CD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Sheet1!$R$41:$R$56</c:f>
              <c:strCache>
                <c:ptCount val="16"/>
                <c:pt idx="0">
                  <c:v>Eczema</c:v>
                </c:pt>
                <c:pt idx="1">
                  <c:v>Malaria</c:v>
                </c:pt>
                <c:pt idx="2">
                  <c:v>Measles</c:v>
                </c:pt>
                <c:pt idx="3">
                  <c:v>Eye defect</c:v>
                </c:pt>
                <c:pt idx="4">
                  <c:v>Pregnant woman /child</c:v>
                </c:pt>
                <c:pt idx="5">
                  <c:v>Yellow fever</c:v>
                </c:pt>
                <c:pt idx="6">
                  <c:v>Fibroid</c:v>
                </c:pt>
                <c:pt idx="7">
                  <c:v>Pile</c:v>
                </c:pt>
                <c:pt idx="8">
                  <c:v>Convulsion</c:v>
                </c:pt>
                <c:pt idx="9">
                  <c:v>Miscarriage</c:v>
                </c:pt>
                <c:pt idx="10">
                  <c:v>Dysentry</c:v>
                </c:pt>
                <c:pt idx="11">
                  <c:v>Chest pain</c:v>
                </c:pt>
                <c:pt idx="12">
                  <c:v>Curing of wound</c:v>
                </c:pt>
                <c:pt idx="13">
                  <c:v>Stomach upset</c:v>
                </c:pt>
                <c:pt idx="14">
                  <c:v>Tooth-ache</c:v>
                </c:pt>
                <c:pt idx="15">
                  <c:v>Good-will</c:v>
                </c:pt>
              </c:strCache>
            </c:strRef>
          </c:cat>
          <c:val>
            <c:numRef>
              <c:f>Sheet1!$T$41:$T$56</c:f>
              <c:numCache>
                <c:formatCode>General</c:formatCode>
                <c:ptCount val="16"/>
                <c:pt idx="0">
                  <c:v>4.2</c:v>
                </c:pt>
                <c:pt idx="1">
                  <c:v>8.3000000000000007</c:v>
                </c:pt>
                <c:pt idx="2">
                  <c:v>12.5</c:v>
                </c:pt>
                <c:pt idx="3">
                  <c:v>2.1</c:v>
                </c:pt>
                <c:pt idx="4">
                  <c:v>8.3000000000000007</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1-84D2-4919-8E1C-A4F4B2E40CD7}"/>
            </c:ext>
          </c:extLst>
        </c:ser>
        <c:ser>
          <c:idx val="2"/>
          <c:order val="2"/>
          <c:tx>
            <c:strRef>
              <c:f>Sheet1!$U$39:$U$40</c:f>
              <c:strCache>
                <c:ptCount val="1"/>
                <c:pt idx="0">
                  <c:v>Ondo %</c:v>
                </c:pt>
              </c:strCache>
            </c:strRef>
          </c:tx>
          <c:invertIfNegative val="0"/>
          <c:dLbls>
            <c:dLbl>
              <c:idx val="0"/>
              <c:delete val="1"/>
              <c:extLst xmlns:c16r2="http://schemas.microsoft.com/office/drawing/2015/06/chart">
                <c:ext xmlns:c16="http://schemas.microsoft.com/office/drawing/2014/chart" uri="{C3380CC4-5D6E-409C-BE32-E72D297353CC}">
                  <c16:uniqueId val="{0000001D-84D2-4919-8E1C-A4F4B2E40CD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C-84D2-4919-8E1C-A4F4B2E40CD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B-84D2-4919-8E1C-A4F4B2E40CD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9-84D2-4919-8E1C-A4F4B2E40CD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8-84D2-4919-8E1C-A4F4B2E40CD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84D2-4919-8E1C-A4F4B2E40CD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D-84D2-4919-8E1C-A4F4B2E40CD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C-84D2-4919-8E1C-A4F4B2E40CD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4-84D2-4919-8E1C-A4F4B2E40CD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0-84D2-4919-8E1C-A4F4B2E40CD7}"/>
                </c:ext>
                <c:ext xmlns:c15="http://schemas.microsoft.com/office/drawing/2012/chart" uri="{CE6537A1-D6FC-4f65-9D91-7224C49458BB}"/>
              </c:extLst>
            </c:dLbl>
            <c:dLbl>
              <c:idx val="11"/>
              <c:layout>
                <c:manualLayout>
                  <c:x val="6.2770562770562768E-2"/>
                  <c:y val="-0.16800714924039328"/>
                </c:manualLayout>
              </c:layout>
              <c:tx>
                <c:rich>
                  <a:bodyPr/>
                  <a:lstStyle/>
                  <a:p>
                    <a:r>
                      <a:rPr lang="en-US"/>
                      <a:t>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4D2-4919-8E1C-A4F4B2E40CD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8-84D2-4919-8E1C-A4F4B2E40CD7}"/>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A-84D2-4919-8E1C-A4F4B2E40CD7}"/>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6-84D2-4919-8E1C-A4F4B2E40CD7}"/>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4-84D2-4919-8E1C-A4F4B2E40CD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Sheet1!$R$41:$R$56</c:f>
              <c:strCache>
                <c:ptCount val="16"/>
                <c:pt idx="0">
                  <c:v>Eczema</c:v>
                </c:pt>
                <c:pt idx="1">
                  <c:v>Malaria</c:v>
                </c:pt>
                <c:pt idx="2">
                  <c:v>Measles</c:v>
                </c:pt>
                <c:pt idx="3">
                  <c:v>Eye defect</c:v>
                </c:pt>
                <c:pt idx="4">
                  <c:v>Pregnant woman /child</c:v>
                </c:pt>
                <c:pt idx="5">
                  <c:v>Yellow fever</c:v>
                </c:pt>
                <c:pt idx="6">
                  <c:v>Fibroid</c:v>
                </c:pt>
                <c:pt idx="7">
                  <c:v>Pile</c:v>
                </c:pt>
                <c:pt idx="8">
                  <c:v>Convulsion</c:v>
                </c:pt>
                <c:pt idx="9">
                  <c:v>Miscarriage</c:v>
                </c:pt>
                <c:pt idx="10">
                  <c:v>Dysentry</c:v>
                </c:pt>
                <c:pt idx="11">
                  <c:v>Chest pain</c:v>
                </c:pt>
                <c:pt idx="12">
                  <c:v>Curing of wound</c:v>
                </c:pt>
                <c:pt idx="13">
                  <c:v>Stomach upset</c:v>
                </c:pt>
                <c:pt idx="14">
                  <c:v>Tooth-ache</c:v>
                </c:pt>
                <c:pt idx="15">
                  <c:v>Good-will</c:v>
                </c:pt>
              </c:strCache>
            </c:strRef>
          </c:cat>
          <c:val>
            <c:numRef>
              <c:f>Sheet1!$U$41:$U$56</c:f>
              <c:numCache>
                <c:formatCode>General</c:formatCode>
                <c:ptCount val="16"/>
                <c:pt idx="0">
                  <c:v>0</c:v>
                </c:pt>
                <c:pt idx="1">
                  <c:v>12.5</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2-84D2-4919-8E1C-A4F4B2E40CD7}"/>
            </c:ext>
          </c:extLst>
        </c:ser>
        <c:dLbls>
          <c:dLblPos val="outEnd"/>
          <c:showLegendKey val="0"/>
          <c:showVal val="1"/>
          <c:showCatName val="0"/>
          <c:showSerName val="0"/>
          <c:showPercent val="0"/>
          <c:showBubbleSize val="0"/>
        </c:dLbls>
        <c:gapWidth val="150"/>
        <c:axId val="479653792"/>
        <c:axId val="479654184"/>
      </c:barChart>
      <c:catAx>
        <c:axId val="479653792"/>
        <c:scaling>
          <c:orientation val="minMax"/>
        </c:scaling>
        <c:delete val="0"/>
        <c:axPos val="b"/>
        <c:title>
          <c:overlay val="0"/>
        </c:title>
        <c:numFmt formatCode="General" sourceLinked="0"/>
        <c:majorTickMark val="out"/>
        <c:minorTickMark val="cross"/>
        <c:tickLblPos val="nextTo"/>
        <c:crossAx val="479654184"/>
        <c:crosses val="autoZero"/>
        <c:auto val="1"/>
        <c:lblAlgn val="ctr"/>
        <c:lblOffset val="100"/>
        <c:noMultiLvlLbl val="1"/>
      </c:catAx>
      <c:valAx>
        <c:axId val="479654184"/>
        <c:scaling>
          <c:orientation val="minMax"/>
        </c:scaling>
        <c:delete val="0"/>
        <c:axPos val="l"/>
        <c:title>
          <c:tx>
            <c:rich>
              <a:bodyPr/>
              <a:lstStyle/>
              <a:p>
                <a:pPr>
                  <a:defRPr/>
                </a:pPr>
                <a:r>
                  <a:rPr lang="en-US"/>
                  <a:t>Percentage</a:t>
                </a:r>
              </a:p>
            </c:rich>
          </c:tx>
          <c:overlay val="0"/>
        </c:title>
        <c:numFmt formatCode="General" sourceLinked="1"/>
        <c:majorTickMark val="out"/>
        <c:minorTickMark val="cross"/>
        <c:tickLblPos val="nextTo"/>
        <c:crossAx val="479653792"/>
        <c:crosses val="autoZero"/>
        <c:crossBetween val="between"/>
      </c:valAx>
    </c:plotArea>
    <c:legend>
      <c:legendPos val="r"/>
      <c:layout>
        <c:manualLayout>
          <c:xMode val="edge"/>
          <c:yMode val="edge"/>
          <c:x val="0.82407453628290683"/>
          <c:y val="0.11585362078649222"/>
          <c:w val="0.11325118451102703"/>
          <c:h val="0.19365265668869139"/>
        </c:manualLayout>
      </c:layout>
      <c:overlay val="1"/>
      <c:txPr>
        <a:bodyPr/>
        <a:lstStyle/>
        <a:p>
          <a:pPr>
            <a:defRPr lang="en-GB"/>
          </a:pPr>
          <a:endParaRPr lang="en-US"/>
        </a:p>
      </c:txPr>
    </c:legend>
    <c:plotVisOnly val="1"/>
    <c:dispBlanksAs val="gap"/>
    <c:showDLblsOverMax val="1"/>
  </c:chart>
  <c:spPr>
    <a:ln w="15875"/>
  </c:spPr>
  <c:txPr>
    <a:bodyPr/>
    <a:lstStyle/>
    <a:p>
      <a:pPr>
        <a:defRPr sz="1100">
          <a:latin typeface="Times New Roman" pitchFamily="18" charset="0"/>
          <a:cs typeface="Times New Roman" pitchFamily="18" charset="0"/>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9</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EYINJU</dc:creator>
  <cp:lastModifiedBy>Orimaye Oluwafemi</cp:lastModifiedBy>
  <cp:revision>46</cp:revision>
  <cp:lastPrinted>2019-05-28T06:00:00Z</cp:lastPrinted>
  <dcterms:created xsi:type="dcterms:W3CDTF">2018-09-21T18:21:00Z</dcterms:created>
  <dcterms:modified xsi:type="dcterms:W3CDTF">2019-06-09T19:24:00Z</dcterms:modified>
</cp:coreProperties>
</file>