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26B6" w14:textId="5957A472" w:rsidR="007141E4" w:rsidRPr="006F008D" w:rsidRDefault="007141E4" w:rsidP="00543D28">
      <w:pPr>
        <w:keepNext/>
        <w:keepLines/>
        <w:widowControl w:val="0"/>
        <w:spacing w:line="376" w:lineRule="exact"/>
        <w:jc w:val="both"/>
        <w:outlineLvl w:val="1"/>
        <w:rPr>
          <w:rFonts w:ascii="Souvenir" w:hAnsi="Souvenir"/>
          <w:b/>
          <w:bCs/>
          <w:color w:val="00B050"/>
          <w:sz w:val="36"/>
          <w:szCs w:val="32"/>
          <w:shd w:val="clear" w:color="auto" w:fill="FFFFFF"/>
          <w14:shadow w14:blurRad="50800" w14:dist="38100" w14:dir="2700000" w14:sx="100000" w14:sy="100000" w14:kx="0" w14:ky="0" w14:algn="tl">
            <w14:srgbClr w14:val="000000">
              <w14:alpha w14:val="60000"/>
            </w14:srgbClr>
          </w14:shadow>
          <w14:textOutline w14:w="9525" w14:cap="rnd" w14:cmpd="sng" w14:algn="ctr">
            <w14:solidFill>
              <w14:srgbClr w14:val="00B050"/>
            </w14:solidFill>
            <w14:prstDash w14:val="solid"/>
            <w14:bevel/>
          </w14:textOutline>
        </w:rPr>
      </w:pPr>
      <w:bookmarkStart w:id="0" w:name="_Toc411413752"/>
      <w:r>
        <w:rPr>
          <w:rFonts w:ascii="Souvenir" w:hAnsi="Souvenir"/>
          <w:b/>
          <w:noProof/>
          <w:color w:val="262626" w:themeColor="text1" w:themeTint="D9"/>
          <w:sz w:val="20"/>
          <w:szCs w:val="20"/>
        </w:rPr>
        <mc:AlternateContent>
          <mc:Choice Requires="wps">
            <w:drawing>
              <wp:anchor distT="0" distB="0" distL="114300" distR="114300" simplePos="0" relativeHeight="251667456" behindDoc="0" locked="0" layoutInCell="1" allowOverlap="1" wp14:anchorId="38EB1181" wp14:editId="6914BE64">
                <wp:simplePos x="0" y="0"/>
                <wp:positionH relativeFrom="column">
                  <wp:posOffset>-794385</wp:posOffset>
                </wp:positionH>
                <wp:positionV relativeFrom="paragraph">
                  <wp:posOffset>6350</wp:posOffset>
                </wp:positionV>
                <wp:extent cx="661495" cy="8124825"/>
                <wp:effectExtent l="57150" t="38100" r="62865" b="85725"/>
                <wp:wrapNone/>
                <wp:docPr id="5" name="Rectangle 5"/>
                <wp:cNvGraphicFramePr/>
                <a:graphic xmlns:a="http://schemas.openxmlformats.org/drawingml/2006/main">
                  <a:graphicData uri="http://schemas.microsoft.com/office/word/2010/wordprocessingShape">
                    <wps:wsp>
                      <wps:cNvSpPr/>
                      <wps:spPr>
                        <a:xfrm>
                          <a:off x="0" y="0"/>
                          <a:ext cx="661495" cy="812482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2A7B44C6" w14:textId="77777777" w:rsidR="00903F15" w:rsidRPr="007141E4" w:rsidRDefault="00903F15" w:rsidP="007141E4">
                            <w:pP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141E4">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B1181" id="Rectangle 5" o:spid="_x0000_s1026" style="position:absolute;left:0;text-align:left;margin-left:-62.55pt;margin-top:.5pt;width:52.1pt;height:6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" fillcolor="#00b050" stroked="f">
                <v:shadow on="t" color="black" opacity="41287f" offset="0,1.5pt"/>
                <v:textbox style="layout-flow:vertical;mso-layout-flow-alt:bottom-to-top">
                  <w:txbxContent>
                    <w:p w14:paraId="2A7B44C6" w14:textId="77777777" w:rsidR="00903F15" w:rsidRPr="007141E4" w:rsidRDefault="00903F15" w:rsidP="007141E4">
                      <w:pPr>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7141E4">
                        <w:rPr>
                          <w:rFonts w:ascii="Souvenir" w:hAnsi="Souvenir" w:cs="Times New Roman"/>
                          <w:b/>
                          <w:color w:val="FFFFFF" w:themeColor="background1"/>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Journal of Researches in Agricultural Sciences Vol. 7</w:t>
                      </w:r>
                    </w:p>
                  </w:txbxContent>
                </v:textbox>
              </v:rect>
            </w:pict>
          </mc:Fallback>
        </mc:AlternateContent>
      </w:r>
      <w:r>
        <w:rPr>
          <w:rFonts w:ascii="Souvenir" w:hAnsi="Souvenir"/>
          <w:b/>
          <w:noProof/>
          <w:color w:val="262626" w:themeColor="text1" w:themeTint="D9"/>
          <w:sz w:val="20"/>
          <w:szCs w:val="20"/>
        </w:rPr>
        <mc:AlternateContent>
          <mc:Choice Requires="wps">
            <w:drawing>
              <wp:anchor distT="0" distB="0" distL="114300" distR="114300" simplePos="0" relativeHeight="251672576" behindDoc="0" locked="0" layoutInCell="1" allowOverlap="1" wp14:anchorId="2576F63E" wp14:editId="5FD16CEE">
                <wp:simplePos x="0" y="0"/>
                <wp:positionH relativeFrom="column">
                  <wp:posOffset>-1638300</wp:posOffset>
                </wp:positionH>
                <wp:positionV relativeFrom="paragraph">
                  <wp:posOffset>-95251</wp:posOffset>
                </wp:positionV>
                <wp:extent cx="661495" cy="8124825"/>
                <wp:effectExtent l="95250" t="57150" r="100965" b="123825"/>
                <wp:wrapNone/>
                <wp:docPr id="7" name="Rectangle 7"/>
                <wp:cNvGraphicFramePr/>
                <a:graphic xmlns:a="http://schemas.openxmlformats.org/drawingml/2006/main">
                  <a:graphicData uri="http://schemas.microsoft.com/office/word/2010/wordprocessingShape">
                    <wps:wsp>
                      <wps:cNvSpPr/>
                      <wps:spPr>
                        <a:xfrm>
                          <a:off x="0" y="0"/>
                          <a:ext cx="661495" cy="8124825"/>
                        </a:xfrm>
                        <a:prstGeom prst="rect">
                          <a:avLst/>
                        </a:prstGeom>
                        <a:solidFill>
                          <a:srgbClr val="00B050"/>
                        </a:solidFill>
                      </wps:spPr>
                      <wps:style>
                        <a:lnRef idx="0">
                          <a:schemeClr val="accent3"/>
                        </a:lnRef>
                        <a:fillRef idx="3">
                          <a:schemeClr val="accent3"/>
                        </a:fillRef>
                        <a:effectRef idx="3">
                          <a:schemeClr val="accent3"/>
                        </a:effectRef>
                        <a:fontRef idx="minor">
                          <a:schemeClr val="lt1"/>
                        </a:fontRef>
                      </wps:style>
                      <wps:txbx>
                        <w:txbxContent>
                          <w:p w14:paraId="7F328952" w14:textId="77777777" w:rsidR="00903F15" w:rsidRPr="007141E4" w:rsidRDefault="00903F15" w:rsidP="007141E4">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141E4">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6F63E" id="Rectangle 7" o:spid="_x0000_s1027" style="position:absolute;left:0;text-align:left;margin-left:-129pt;margin-top:-7.5pt;width:52.1pt;height:6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" fillcolor="#00b050" stroked="f">
                <v:shadow on="t" color="black" opacity="41287f" offset="0,1.5pt"/>
                <v:textbox style="layout-flow:vertical;mso-layout-flow-alt:bottom-to-top">
                  <w:txbxContent>
                    <w:p w14:paraId="7F328952" w14:textId="77777777" w:rsidR="00903F15" w:rsidRPr="007141E4" w:rsidRDefault="00903F15" w:rsidP="007141E4">
                      <w:pPr>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141E4">
                        <w:rPr>
                          <w:rFonts w:ascii="Souvenir" w:hAnsi="Souvenir" w:cs="Times New Roman"/>
                          <w:b/>
                          <w:outline/>
                          <w:color w:val="4472C4" w:themeColor="accent5"/>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Journal of Researches in Agricultural Sciences Vol. 7</w:t>
                      </w:r>
                    </w:p>
                  </w:txbxContent>
                </v:textbox>
              </v:rect>
            </w:pict>
          </mc:Fallback>
        </mc:AlternateContent>
      </w: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71552" behindDoc="0" locked="0" layoutInCell="1" allowOverlap="1" wp14:anchorId="004CE073" wp14:editId="204B442A">
            <wp:simplePos x="0" y="0"/>
            <wp:positionH relativeFrom="column">
              <wp:posOffset>0</wp:posOffset>
            </wp:positionH>
            <wp:positionV relativeFrom="paragraph">
              <wp:posOffset>9525</wp:posOffset>
            </wp:positionV>
            <wp:extent cx="676275" cy="10001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100012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Journal of Researches in Agricultural</w:t>
      </w:r>
      <w:r>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 xml:space="preserve"> </w:t>
      </w:r>
      <w:r w:rsidRPr="006F008D">
        <w:rPr>
          <w:rFonts w:ascii="Souvenir" w:hAnsi="Souvenir"/>
          <w:b/>
          <w:bCs/>
          <w:color w:val="262626" w:themeColor="text1" w:themeTint="D9"/>
          <w:sz w:val="36"/>
          <w:szCs w:val="32"/>
          <w:shd w:val="clear" w:color="auto" w:fill="FFFFFF"/>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t>Sciences</w:t>
      </w:r>
    </w:p>
    <w:p w14:paraId="27C7DA67" w14:textId="16290F5A" w:rsidR="007141E4" w:rsidRDefault="007141E4" w:rsidP="007141E4">
      <w:pPr>
        <w:widowControl w:val="0"/>
        <w:spacing w:before="332" w:line="154" w:lineRule="exact"/>
        <w:rPr>
          <w:b/>
          <w:bCs/>
          <w:sz w:val="34"/>
          <w:szCs w:val="34"/>
        </w:rPr>
      </w:pPr>
      <w:r w:rsidRPr="006F008D">
        <w:rPr>
          <w:rFonts w:ascii="Souvenir" w:hAnsi="Souvenir"/>
          <w:b/>
          <w:noProof/>
          <w:color w:val="262626" w:themeColor="text1" w:themeTint="D9"/>
          <w:sz w:val="20"/>
          <w:szCs w:val="20"/>
          <w14:shadow w14:blurRad="50800" w14:dist="38100" w14:dir="2700000" w14:sx="100000" w14:sy="100000" w14:kx="0" w14:ky="0" w14:algn="tl">
            <w14:srgbClr w14:val="000000">
              <w14:alpha w14:val="60000"/>
            </w14:srgbClr>
          </w14:shadow>
          <w14:textOutline w14:w="6731" w14:cap="flat" w14:cmpd="sng" w14:algn="ctr">
            <w14:solidFill>
              <w14:srgbClr w14:val="00B050"/>
            </w14:solidFill>
            <w14:prstDash w14:val="solid"/>
            <w14:round/>
          </w14:textOutline>
        </w:rPr>
        <w:drawing>
          <wp:anchor distT="0" distB="0" distL="114300" distR="114300" simplePos="0" relativeHeight="251670528" behindDoc="1" locked="0" layoutInCell="1" allowOverlap="1" wp14:anchorId="0282D56E" wp14:editId="1642B735">
            <wp:simplePos x="0" y="0"/>
            <wp:positionH relativeFrom="column">
              <wp:posOffset>4391660</wp:posOffset>
            </wp:positionH>
            <wp:positionV relativeFrom="paragraph">
              <wp:posOffset>27940</wp:posOffset>
            </wp:positionV>
            <wp:extent cx="1294765" cy="581025"/>
            <wp:effectExtent l="0" t="0" r="635"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a:extLst>
                        <a:ext uri="{28A0092B-C50C-407E-A947-70E740481C1C}">
                          <a14:useLocalDpi xmlns:a14="http://schemas.microsoft.com/office/drawing/2010/main" val="0"/>
                        </a:ext>
                      </a:extLst>
                    </a:blip>
                    <a:srcRect b="50073"/>
                    <a:stretch>
                      <a:fillRect/>
                    </a:stretch>
                  </pic:blipFill>
                  <pic:spPr bwMode="auto">
                    <a:xfrm>
                      <a:off x="0" y="0"/>
                      <a:ext cx="1294765" cy="581025"/>
                    </a:xfrm>
                    <a:prstGeom prst="rect">
                      <a:avLst/>
                    </a:prstGeom>
                    <a:noFill/>
                  </pic:spPr>
                </pic:pic>
              </a:graphicData>
            </a:graphic>
            <wp14:sizeRelH relativeFrom="page">
              <wp14:pctWidth>0</wp14:pctWidth>
            </wp14:sizeRelH>
            <wp14:sizeRelV relativeFrom="page">
              <wp14:pctHeight>0</wp14:pctHeight>
            </wp14:sizeRelV>
          </wp:anchor>
        </w:drawing>
      </w:r>
    </w:p>
    <w:p w14:paraId="3912636E" w14:textId="77777777" w:rsidR="007141E4" w:rsidRDefault="007141E4" w:rsidP="007141E4">
      <w:pPr>
        <w:widowControl w:val="0"/>
        <w:spacing w:after="120" w:line="154" w:lineRule="exact"/>
        <w:rPr>
          <w:b/>
          <w:bCs/>
          <w:color w:val="000000"/>
          <w:sz w:val="18"/>
          <w:szCs w:val="14"/>
          <w:shd w:val="clear" w:color="auto" w:fill="FFFFFF"/>
        </w:rPr>
      </w:pPr>
      <w:bookmarkStart w:id="1" w:name="_Hlk530370540"/>
      <w:bookmarkEnd w:id="1"/>
    </w:p>
    <w:p w14:paraId="117D4DC7" w14:textId="60FA57E3" w:rsidR="007141E4" w:rsidRDefault="007141E4" w:rsidP="007141E4">
      <w:pPr>
        <w:widowControl w:val="0"/>
        <w:spacing w:after="120" w:line="154" w:lineRule="exact"/>
        <w:jc w:val="both"/>
        <w:rPr>
          <w:b/>
          <w:bCs/>
          <w:color w:val="000000"/>
          <w:sz w:val="18"/>
          <w:szCs w:val="14"/>
          <w:shd w:val="clear" w:color="auto" w:fill="FFFFFF"/>
        </w:rPr>
      </w:pPr>
      <w:r>
        <w:rPr>
          <w:b/>
          <w:bCs/>
          <w:color w:val="000000"/>
          <w:sz w:val="18"/>
          <w:szCs w:val="14"/>
          <w:shd w:val="clear" w:color="auto" w:fill="FFFFFF"/>
        </w:rPr>
        <w:t>©201</w:t>
      </w:r>
      <w:r w:rsidR="00127950">
        <w:rPr>
          <w:b/>
          <w:bCs/>
          <w:color w:val="000000"/>
          <w:sz w:val="18"/>
          <w:szCs w:val="14"/>
          <w:shd w:val="clear" w:color="auto" w:fill="FFFFFF"/>
        </w:rPr>
        <w:t>9</w:t>
      </w:r>
      <w:r>
        <w:rPr>
          <w:b/>
          <w:bCs/>
          <w:color w:val="000000"/>
          <w:sz w:val="18"/>
          <w:szCs w:val="14"/>
          <w:shd w:val="clear" w:color="auto" w:fill="FFFFFF"/>
        </w:rPr>
        <w:t xml:space="preserve"> Copyright Faculty of Agricultural Sciences Journal, </w:t>
      </w:r>
    </w:p>
    <w:p w14:paraId="0F1D8477" w14:textId="1478931A" w:rsidR="007141E4" w:rsidRPr="007141E4" w:rsidRDefault="007141E4" w:rsidP="007141E4">
      <w:pPr>
        <w:widowControl w:val="0"/>
        <w:spacing w:after="120" w:line="154" w:lineRule="exact"/>
        <w:jc w:val="both"/>
        <w:rPr>
          <w:b/>
          <w:bCs/>
          <w:color w:val="000000"/>
          <w:sz w:val="14"/>
          <w:szCs w:val="14"/>
          <w:shd w:val="clear" w:color="auto" w:fill="FFFFFF"/>
        </w:rPr>
      </w:pPr>
      <w:r w:rsidRPr="000539EE">
        <w:rPr>
          <w:noProof/>
        </w:rPr>
        <mc:AlternateContent>
          <mc:Choice Requires="wps">
            <w:drawing>
              <wp:anchor distT="0" distB="0" distL="114300" distR="114300" simplePos="0" relativeHeight="251669504" behindDoc="0" locked="0" layoutInCell="1" allowOverlap="1" wp14:anchorId="462D1908" wp14:editId="30D36BA0">
                <wp:simplePos x="0" y="0"/>
                <wp:positionH relativeFrom="column">
                  <wp:posOffset>-66675</wp:posOffset>
                </wp:positionH>
                <wp:positionV relativeFrom="paragraph">
                  <wp:posOffset>114300</wp:posOffset>
                </wp:positionV>
                <wp:extent cx="59150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6B4DCA"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pt" to="4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" strokecolor="windowText" strokeweight=".5pt">
                <v:stroke joinstyle="miter"/>
                <o:lock v:ext="edit" shapetype="f"/>
              </v:line>
            </w:pict>
          </mc:Fallback>
        </mc:AlternateContent>
      </w:r>
      <w:r>
        <w:rPr>
          <w:b/>
          <w:bCs/>
          <w:color w:val="000000"/>
          <w:sz w:val="18"/>
          <w:szCs w:val="14"/>
          <w:shd w:val="clear" w:color="auto" w:fill="FFFFFF"/>
        </w:rPr>
        <w:t>Ekiti State University, Ado-Ekiti. Nigeria</w:t>
      </w:r>
      <w:r>
        <w:rPr>
          <w:b/>
          <w:bCs/>
          <w:color w:val="000000"/>
          <w:sz w:val="18"/>
          <w:szCs w:val="14"/>
          <w:shd w:val="clear" w:color="auto" w:fill="FFFFFF"/>
        </w:rPr>
        <w:tab/>
      </w:r>
      <w:r>
        <w:rPr>
          <w:b/>
          <w:bCs/>
          <w:color w:val="000000"/>
          <w:sz w:val="18"/>
          <w:szCs w:val="14"/>
          <w:shd w:val="clear" w:color="auto" w:fill="FFFFFF"/>
        </w:rPr>
        <w:tab/>
      </w:r>
      <w:r>
        <w:rPr>
          <w:b/>
          <w:bCs/>
          <w:color w:val="000000"/>
          <w:sz w:val="18"/>
          <w:szCs w:val="14"/>
          <w:shd w:val="clear" w:color="auto" w:fill="FFFFFF"/>
        </w:rPr>
        <w:tab/>
      </w:r>
      <w:r>
        <w:rPr>
          <w:b/>
          <w:bCs/>
          <w:color w:val="000000"/>
          <w:sz w:val="18"/>
          <w:szCs w:val="14"/>
          <w:shd w:val="clear" w:color="auto" w:fill="FFFFFF"/>
        </w:rPr>
        <w:tab/>
        <w:t xml:space="preserve">        </w:t>
      </w:r>
      <w:r w:rsidRPr="007141E4">
        <w:rPr>
          <w:rStyle w:val="Hyperlink"/>
          <w:color w:val="auto"/>
          <w:sz w:val="18"/>
          <w:u w:val="none"/>
        </w:rPr>
        <w:t>Vol. 7(</w:t>
      </w:r>
      <w:r w:rsidR="00543D28">
        <w:rPr>
          <w:rStyle w:val="Hyperlink"/>
          <w:color w:val="auto"/>
          <w:sz w:val="18"/>
          <w:u w:val="none"/>
        </w:rPr>
        <w:t>2</w:t>
      </w:r>
      <w:r w:rsidRPr="007141E4">
        <w:rPr>
          <w:rStyle w:val="Hyperlink"/>
          <w:color w:val="auto"/>
          <w:sz w:val="18"/>
          <w:u w:val="none"/>
        </w:rPr>
        <w:t xml:space="preserve">), </w:t>
      </w:r>
      <w:r w:rsidR="00543D28">
        <w:rPr>
          <w:rStyle w:val="Hyperlink"/>
          <w:color w:val="auto"/>
          <w:sz w:val="18"/>
          <w:u w:val="none"/>
        </w:rPr>
        <w:t>Sept.</w:t>
      </w:r>
      <w:r w:rsidRPr="007141E4">
        <w:rPr>
          <w:rStyle w:val="Hyperlink"/>
          <w:color w:val="auto"/>
          <w:sz w:val="18"/>
          <w:u w:val="none"/>
        </w:rPr>
        <w:t xml:space="preserve"> 2019 pp -</w:t>
      </w:r>
    </w:p>
    <w:p w14:paraId="7A6F9368" w14:textId="77777777" w:rsidR="007141E4" w:rsidRPr="00744E20" w:rsidRDefault="007141E4" w:rsidP="007141E4">
      <w:pPr>
        <w:ind w:left="3600" w:firstLine="720"/>
        <w:rPr>
          <w:rFonts w:ascii="Souvenir" w:hAnsi="Souvenir"/>
          <w:b/>
          <w:sz w:val="8"/>
          <w:szCs w:val="12"/>
        </w:rPr>
      </w:pPr>
      <w:r w:rsidRPr="00AF0EEF">
        <w:rPr>
          <w:rStyle w:val="Hyperlink"/>
          <w:sz w:val="18"/>
        </w:rPr>
        <w:t xml:space="preserve">                                                             </w:t>
      </w:r>
    </w:p>
    <w:p w14:paraId="5B39907B" w14:textId="48C622E9" w:rsidR="0017406F" w:rsidRPr="007141E4" w:rsidRDefault="0017406F" w:rsidP="007141E4">
      <w:pPr>
        <w:keepNext/>
        <w:keepLines/>
        <w:widowControl w:val="0"/>
        <w:outlineLvl w:val="1"/>
        <w:rPr>
          <w:rFonts w:ascii="Souvenir" w:hAnsi="Souvenir" w:cs="Times New Roman"/>
          <w:b/>
          <w:color w:val="00B050"/>
          <w:sz w:val="24"/>
          <w:szCs w:val="24"/>
        </w:rPr>
      </w:pPr>
      <w:r w:rsidRPr="007141E4">
        <w:rPr>
          <w:rFonts w:ascii="Souvenir" w:hAnsi="Souvenir" w:cs="Times New Roman"/>
          <w:b/>
          <w:color w:val="00B050"/>
          <w:sz w:val="24"/>
          <w:szCs w:val="24"/>
        </w:rPr>
        <w:t xml:space="preserve">Effects of Quarry Activities on </w:t>
      </w:r>
      <w:r w:rsidR="00AD1BCF" w:rsidRPr="007141E4">
        <w:rPr>
          <w:rFonts w:ascii="Souvenir" w:hAnsi="Souvenir" w:cs="Times New Roman"/>
          <w:b/>
          <w:color w:val="00B050"/>
          <w:sz w:val="24"/>
          <w:szCs w:val="24"/>
        </w:rPr>
        <w:t>Physical and C</w:t>
      </w:r>
      <w:r w:rsidR="00D23A05" w:rsidRPr="007141E4">
        <w:rPr>
          <w:rFonts w:ascii="Souvenir" w:hAnsi="Souvenir" w:cs="Times New Roman"/>
          <w:b/>
          <w:color w:val="00B050"/>
          <w:sz w:val="24"/>
          <w:szCs w:val="24"/>
        </w:rPr>
        <w:t xml:space="preserve">hemical </w:t>
      </w:r>
      <w:r w:rsidR="00AD1BCF" w:rsidRPr="007141E4">
        <w:rPr>
          <w:rFonts w:ascii="Souvenir" w:hAnsi="Souvenir" w:cs="Times New Roman"/>
          <w:b/>
          <w:color w:val="00B050"/>
          <w:sz w:val="24"/>
          <w:szCs w:val="24"/>
        </w:rPr>
        <w:t>P</w:t>
      </w:r>
      <w:r w:rsidR="00D23A05" w:rsidRPr="007141E4">
        <w:rPr>
          <w:rFonts w:ascii="Souvenir" w:hAnsi="Souvenir" w:cs="Times New Roman"/>
          <w:b/>
          <w:color w:val="00B050"/>
          <w:sz w:val="24"/>
          <w:szCs w:val="24"/>
        </w:rPr>
        <w:t>roperties</w:t>
      </w:r>
      <w:r w:rsidRPr="007141E4">
        <w:rPr>
          <w:rFonts w:ascii="Souvenir" w:hAnsi="Souvenir" w:cs="Times New Roman"/>
          <w:b/>
          <w:color w:val="00B050"/>
          <w:sz w:val="24"/>
          <w:szCs w:val="24"/>
        </w:rPr>
        <w:t xml:space="preserve"> </w:t>
      </w:r>
      <w:r w:rsidR="00AD1BCF" w:rsidRPr="007141E4">
        <w:rPr>
          <w:rFonts w:ascii="Souvenir" w:hAnsi="Souvenir" w:cs="Times New Roman"/>
          <w:b/>
          <w:color w:val="00B050"/>
          <w:sz w:val="24"/>
          <w:szCs w:val="24"/>
        </w:rPr>
        <w:t xml:space="preserve">of Soils </w:t>
      </w:r>
      <w:r w:rsidRPr="007141E4">
        <w:rPr>
          <w:rFonts w:ascii="Souvenir" w:hAnsi="Souvenir" w:cs="Times New Roman"/>
          <w:b/>
          <w:color w:val="00B050"/>
          <w:sz w:val="24"/>
          <w:szCs w:val="24"/>
        </w:rPr>
        <w:t>in Ondo State, Nigeria</w:t>
      </w:r>
    </w:p>
    <w:p w14:paraId="67669EB9" w14:textId="77777777" w:rsidR="00365387" w:rsidRPr="007141E4" w:rsidRDefault="00365387" w:rsidP="00AD1BCF">
      <w:pPr>
        <w:spacing w:line="480" w:lineRule="auto"/>
        <w:rPr>
          <w:rFonts w:ascii="Souvenir" w:hAnsi="Souvenir" w:cs="Times New Roman"/>
          <w:color w:val="FF0000"/>
          <w:sz w:val="14"/>
          <w:szCs w:val="14"/>
        </w:rPr>
      </w:pPr>
    </w:p>
    <w:p w14:paraId="4A68A88F" w14:textId="54106D4C" w:rsidR="0017406F" w:rsidRPr="00CD7F6A" w:rsidRDefault="00156928" w:rsidP="00156928">
      <w:pPr>
        <w:rPr>
          <w:rFonts w:ascii="Souvenir" w:hAnsi="Souvenir" w:cs="Times New Roman"/>
          <w:b/>
          <w:sz w:val="24"/>
          <w:szCs w:val="24"/>
          <w:vertAlign w:val="superscript"/>
        </w:rPr>
      </w:pPr>
      <w:r w:rsidRPr="00CD7F6A">
        <w:rPr>
          <w:rFonts w:ascii="Souvenir" w:hAnsi="Souvenir" w:cs="Times New Roman"/>
          <w:b/>
          <w:sz w:val="24"/>
          <w:szCs w:val="24"/>
        </w:rPr>
        <w:t>J. A</w:t>
      </w:r>
      <w:r w:rsidR="00341261" w:rsidRPr="00CD7F6A">
        <w:rPr>
          <w:rFonts w:ascii="Souvenir" w:hAnsi="Souvenir" w:cs="Times New Roman"/>
          <w:b/>
          <w:sz w:val="24"/>
          <w:szCs w:val="24"/>
        </w:rPr>
        <w:t>.</w:t>
      </w:r>
      <w:r w:rsidR="00AE5826" w:rsidRPr="00CD7F6A">
        <w:rPr>
          <w:rFonts w:ascii="Souvenir" w:hAnsi="Souvenir" w:cs="Times New Roman"/>
          <w:b/>
          <w:sz w:val="24"/>
          <w:szCs w:val="24"/>
        </w:rPr>
        <w:t xml:space="preserve"> </w:t>
      </w:r>
      <w:proofErr w:type="spellStart"/>
      <w:r w:rsidR="00CD7F6A" w:rsidRPr="00CD7F6A">
        <w:rPr>
          <w:rFonts w:ascii="Souvenir" w:hAnsi="Souvenir" w:cs="Times New Roman"/>
          <w:b/>
          <w:sz w:val="24"/>
          <w:szCs w:val="24"/>
        </w:rPr>
        <w:t>Olusola</w:t>
      </w:r>
      <w:r w:rsidR="00AE5826" w:rsidRPr="00CD7F6A">
        <w:rPr>
          <w:rFonts w:ascii="Souvenir" w:hAnsi="Souvenir" w:cs="Times New Roman"/>
          <w:b/>
          <w:sz w:val="24"/>
          <w:szCs w:val="24"/>
          <w:vertAlign w:val="superscript"/>
        </w:rPr>
        <w:t>1</w:t>
      </w:r>
      <w:proofErr w:type="spellEnd"/>
      <w:r w:rsidRPr="00CD7F6A">
        <w:rPr>
          <w:rFonts w:ascii="Souvenir" w:hAnsi="Souvenir" w:cs="Times New Roman"/>
          <w:b/>
          <w:sz w:val="24"/>
          <w:szCs w:val="24"/>
        </w:rPr>
        <w:t xml:space="preserve">, </w:t>
      </w:r>
      <w:r w:rsidR="00AE5826" w:rsidRPr="00CD7F6A">
        <w:rPr>
          <w:rFonts w:ascii="Souvenir" w:hAnsi="Souvenir" w:cs="Times New Roman"/>
          <w:b/>
          <w:sz w:val="24"/>
          <w:szCs w:val="24"/>
        </w:rPr>
        <w:t xml:space="preserve">S.A. </w:t>
      </w:r>
      <w:proofErr w:type="spellStart"/>
      <w:r w:rsidR="00CD7F6A" w:rsidRPr="00CD7F6A">
        <w:rPr>
          <w:rFonts w:ascii="Souvenir" w:hAnsi="Souvenir" w:cs="Times New Roman"/>
          <w:b/>
          <w:sz w:val="24"/>
          <w:szCs w:val="24"/>
        </w:rPr>
        <w:t>Adeduntan</w:t>
      </w:r>
      <w:r w:rsidR="00AE5826" w:rsidRPr="00CD7F6A">
        <w:rPr>
          <w:rFonts w:ascii="Souvenir" w:hAnsi="Souvenir" w:cs="Times New Roman"/>
          <w:b/>
          <w:sz w:val="24"/>
          <w:szCs w:val="24"/>
          <w:vertAlign w:val="superscript"/>
        </w:rPr>
        <w:t>1</w:t>
      </w:r>
      <w:proofErr w:type="spellEnd"/>
      <w:r w:rsidR="00341261" w:rsidRPr="00CD7F6A">
        <w:rPr>
          <w:rFonts w:ascii="Souvenir" w:hAnsi="Souvenir" w:cs="Times New Roman"/>
          <w:b/>
          <w:sz w:val="24"/>
          <w:szCs w:val="24"/>
        </w:rPr>
        <w:t>.</w:t>
      </w:r>
      <w:r w:rsidRPr="00CD7F6A">
        <w:rPr>
          <w:rFonts w:ascii="Souvenir" w:hAnsi="Souvenir" w:cs="Times New Roman"/>
          <w:b/>
          <w:sz w:val="24"/>
          <w:szCs w:val="24"/>
        </w:rPr>
        <w:t xml:space="preserve"> and </w:t>
      </w:r>
      <w:r w:rsidR="00AE5826" w:rsidRPr="00CD7F6A">
        <w:rPr>
          <w:rFonts w:ascii="Souvenir" w:hAnsi="Souvenir" w:cs="Times New Roman"/>
          <w:b/>
          <w:sz w:val="24"/>
          <w:szCs w:val="24"/>
        </w:rPr>
        <w:t xml:space="preserve">W.A., </w:t>
      </w:r>
      <w:proofErr w:type="spellStart"/>
      <w:r w:rsidR="00CD7F6A" w:rsidRPr="00CD7F6A">
        <w:rPr>
          <w:rFonts w:ascii="Souvenir" w:hAnsi="Souvenir" w:cs="Times New Roman"/>
          <w:b/>
          <w:sz w:val="24"/>
          <w:szCs w:val="24"/>
        </w:rPr>
        <w:t>Oloriegbe</w:t>
      </w:r>
      <w:r w:rsidR="00AE5826" w:rsidRPr="00CD7F6A">
        <w:rPr>
          <w:rFonts w:ascii="Souvenir" w:hAnsi="Souvenir" w:cs="Times New Roman"/>
          <w:b/>
          <w:sz w:val="24"/>
          <w:szCs w:val="24"/>
          <w:vertAlign w:val="superscript"/>
        </w:rPr>
        <w:t>2</w:t>
      </w:r>
      <w:proofErr w:type="spellEnd"/>
    </w:p>
    <w:p w14:paraId="6285033D" w14:textId="153DEA3B" w:rsidR="00AE5826" w:rsidRDefault="00AE5826" w:rsidP="00156928">
      <w:pPr>
        <w:rPr>
          <w:rFonts w:ascii="Souvenir" w:hAnsi="Souvenir" w:cs="Times New Roman"/>
          <w:b/>
          <w:sz w:val="12"/>
          <w:szCs w:val="12"/>
        </w:rPr>
      </w:pPr>
    </w:p>
    <w:p w14:paraId="034FA950" w14:textId="77777777" w:rsidR="00CD7F6A" w:rsidRPr="00AE5826" w:rsidRDefault="00CD7F6A" w:rsidP="00156928">
      <w:pPr>
        <w:rPr>
          <w:rFonts w:ascii="Souvenir" w:hAnsi="Souvenir" w:cs="Times New Roman"/>
          <w:b/>
          <w:sz w:val="12"/>
          <w:szCs w:val="12"/>
        </w:rPr>
      </w:pPr>
    </w:p>
    <w:p w14:paraId="25799257" w14:textId="2068460F" w:rsidR="00156928" w:rsidRPr="007141E4" w:rsidRDefault="00AE5826" w:rsidP="00156928">
      <w:pPr>
        <w:rPr>
          <w:rFonts w:ascii="Souvenir" w:hAnsi="Souvenir" w:cs="Times New Roman"/>
          <w:bCs/>
          <w:i/>
          <w:iCs/>
        </w:rPr>
      </w:pPr>
      <w:proofErr w:type="spellStart"/>
      <w:r w:rsidRPr="007141E4">
        <w:rPr>
          <w:rFonts w:ascii="Souvenir" w:hAnsi="Souvenir" w:cs="Times New Roman"/>
          <w:bCs/>
          <w:i/>
          <w:iCs/>
          <w:vertAlign w:val="superscript"/>
        </w:rPr>
        <w:t>1</w:t>
      </w:r>
      <w:r w:rsidR="00156928" w:rsidRPr="007141E4">
        <w:rPr>
          <w:rFonts w:ascii="Souvenir" w:hAnsi="Souvenir" w:cs="Times New Roman"/>
          <w:bCs/>
          <w:i/>
          <w:iCs/>
        </w:rPr>
        <w:t>Federal</w:t>
      </w:r>
      <w:proofErr w:type="spellEnd"/>
      <w:r w:rsidR="00156928" w:rsidRPr="007141E4">
        <w:rPr>
          <w:rFonts w:ascii="Souvenir" w:hAnsi="Souvenir" w:cs="Times New Roman"/>
          <w:bCs/>
          <w:i/>
          <w:iCs/>
        </w:rPr>
        <w:t xml:space="preserve"> University of Technology, P.M.B. 704, Akure, Nigeria. </w:t>
      </w:r>
    </w:p>
    <w:p w14:paraId="73949B4F" w14:textId="6C066670" w:rsidR="00AE5826" w:rsidRPr="00AE5826" w:rsidRDefault="00AE5826" w:rsidP="00AE5826">
      <w:pPr>
        <w:rPr>
          <w:rFonts w:ascii="Souvenir" w:hAnsi="Souvenir" w:cs="Times New Roman"/>
          <w:b/>
        </w:rPr>
      </w:pPr>
      <w:proofErr w:type="spellStart"/>
      <w:r w:rsidRPr="007141E4">
        <w:rPr>
          <w:rFonts w:ascii="Souvenir" w:hAnsi="Souvenir" w:cs="Times New Roman"/>
          <w:bCs/>
          <w:i/>
          <w:iCs/>
          <w:vertAlign w:val="superscript"/>
        </w:rPr>
        <w:t>2</w:t>
      </w:r>
      <w:r w:rsidRPr="007141E4">
        <w:rPr>
          <w:rFonts w:ascii="Souvenir" w:hAnsi="Souvenir" w:cs="Times New Roman"/>
          <w:bCs/>
          <w:i/>
          <w:iCs/>
        </w:rPr>
        <w:t>Federal</w:t>
      </w:r>
      <w:proofErr w:type="spellEnd"/>
      <w:r w:rsidRPr="007141E4">
        <w:rPr>
          <w:rFonts w:ascii="Souvenir" w:hAnsi="Souvenir" w:cs="Times New Roman"/>
          <w:bCs/>
          <w:i/>
          <w:iCs/>
        </w:rPr>
        <w:t xml:space="preserve"> College of Agriculture, P.M.B. 724, Akure, Nigeria</w:t>
      </w:r>
    </w:p>
    <w:p w14:paraId="651862D6" w14:textId="77777777" w:rsidR="00AE5826" w:rsidRPr="00AE5826" w:rsidRDefault="00AE5826" w:rsidP="00156928">
      <w:pPr>
        <w:rPr>
          <w:rFonts w:ascii="Souvenir" w:hAnsi="Souvenir" w:cs="Times New Roman"/>
          <w:b/>
        </w:rPr>
      </w:pPr>
    </w:p>
    <w:p w14:paraId="2624F438" w14:textId="2C13EC2A" w:rsidR="00156928" w:rsidRPr="007141E4" w:rsidRDefault="00156928" w:rsidP="007141E4">
      <w:pPr>
        <w:rPr>
          <w:rFonts w:ascii="Souvenir" w:hAnsi="Souvenir" w:cs="Times New Roman"/>
          <w:bCs/>
        </w:rPr>
      </w:pPr>
      <w:r w:rsidRPr="007141E4">
        <w:rPr>
          <w:rFonts w:ascii="Souvenir" w:hAnsi="Souvenir" w:cs="Times New Roman"/>
          <w:bCs/>
        </w:rPr>
        <w:t xml:space="preserve">E-Mail: </w:t>
      </w:r>
      <w:hyperlink r:id="rId9" w:history="1">
        <w:r w:rsidR="00AE5826" w:rsidRPr="007141E4">
          <w:rPr>
            <w:rStyle w:val="Hyperlink"/>
            <w:rFonts w:ascii="Souvenir" w:hAnsi="Souvenir" w:cs="Times New Roman"/>
            <w:bCs/>
          </w:rPr>
          <w:t>johnsonolusola5@gmail.com</w:t>
        </w:r>
      </w:hyperlink>
      <w:r w:rsidR="00AE5826" w:rsidRPr="007141E4">
        <w:rPr>
          <w:rFonts w:ascii="Souvenir" w:hAnsi="Souvenir" w:cs="Times New Roman"/>
          <w:bCs/>
        </w:rPr>
        <w:t xml:space="preserve"> </w:t>
      </w:r>
    </w:p>
    <w:p w14:paraId="0AE7D42E" w14:textId="42CD6967" w:rsidR="007141E4" w:rsidRDefault="007141E4" w:rsidP="007141E4">
      <w:pPr>
        <w:pStyle w:val="Heading1"/>
        <w:spacing w:before="0"/>
        <w:jc w:val="left"/>
        <w:rPr>
          <w:rFonts w:ascii="Souvenir" w:hAnsi="Souvenir" w:cs="Times New Roman"/>
          <w:color w:val="auto"/>
          <w:sz w:val="22"/>
          <w:szCs w:val="22"/>
        </w:rPr>
      </w:pPr>
      <w:r>
        <w:rPr>
          <w:rFonts w:ascii="Souvenir" w:hAnsi="Souvenir" w:cs="Times New Roman"/>
          <w:noProof/>
          <w:color w:val="auto"/>
          <w:sz w:val="22"/>
          <w:szCs w:val="22"/>
        </w:rPr>
        <mc:AlternateContent>
          <mc:Choice Requires="wps">
            <w:drawing>
              <wp:anchor distT="0" distB="0" distL="114300" distR="114300" simplePos="0" relativeHeight="251659264" behindDoc="0" locked="0" layoutInCell="1" allowOverlap="1" wp14:anchorId="42D85D4D" wp14:editId="33409B15">
                <wp:simplePos x="0" y="0"/>
                <wp:positionH relativeFrom="column">
                  <wp:posOffset>-62865</wp:posOffset>
                </wp:positionH>
                <wp:positionV relativeFrom="paragraph">
                  <wp:posOffset>133985</wp:posOffset>
                </wp:positionV>
                <wp:extent cx="6029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27DFF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0.55pt" to="469.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QutgEAALcDAAAOAAAAZHJzL2Uyb0RvYy54bWysU02P0zAQvSPxHyzfadIgVh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" strokecolor="black [3200]" strokeweight=".5pt">
                <v:stroke joinstyle="miter"/>
              </v:line>
            </w:pict>
          </mc:Fallback>
        </mc:AlternateContent>
      </w:r>
    </w:p>
    <w:p w14:paraId="2C1742AD" w14:textId="1D8CEF84" w:rsidR="00AD69DA" w:rsidRPr="00AE5826" w:rsidRDefault="00AD1BCF" w:rsidP="007141E4">
      <w:pPr>
        <w:pStyle w:val="Heading1"/>
        <w:spacing w:before="0"/>
        <w:jc w:val="left"/>
        <w:rPr>
          <w:rFonts w:ascii="Souvenir" w:hAnsi="Souvenir" w:cs="Times New Roman"/>
          <w:color w:val="auto"/>
          <w:sz w:val="22"/>
          <w:szCs w:val="22"/>
        </w:rPr>
      </w:pPr>
      <w:r w:rsidRPr="00AE5826">
        <w:rPr>
          <w:rFonts w:ascii="Souvenir" w:hAnsi="Souvenir" w:cs="Times New Roman"/>
          <w:color w:val="auto"/>
          <w:sz w:val="22"/>
          <w:szCs w:val="22"/>
        </w:rPr>
        <w:t>Abstract</w:t>
      </w:r>
      <w:bookmarkEnd w:id="0"/>
    </w:p>
    <w:p w14:paraId="1365C0B1" w14:textId="111166B8" w:rsidR="0086622C" w:rsidRPr="00AE5826" w:rsidRDefault="0089759C" w:rsidP="00317E17">
      <w:pPr>
        <w:jc w:val="both"/>
        <w:rPr>
          <w:rFonts w:ascii="Souvenir" w:hAnsi="Souvenir" w:cs="Times New Roman"/>
        </w:rPr>
      </w:pPr>
      <w:r w:rsidRPr="00AE5826">
        <w:rPr>
          <w:rFonts w:ascii="Souvenir" w:hAnsi="Souvenir" w:cs="Times New Roman"/>
        </w:rPr>
        <w:t>Quarrying activities to obtain</w:t>
      </w:r>
      <w:r w:rsidR="00AD1BCF" w:rsidRPr="00AE5826">
        <w:rPr>
          <w:rFonts w:ascii="Souvenir" w:hAnsi="Souvenir" w:cs="Times New Roman"/>
        </w:rPr>
        <w:t xml:space="preserve"> </w:t>
      </w:r>
      <w:r w:rsidR="003416A4" w:rsidRPr="00AE5826">
        <w:rPr>
          <w:rFonts w:ascii="Souvenir" w:hAnsi="Souvenir" w:cs="Times New Roman"/>
        </w:rPr>
        <w:t>boulders, chips and stone dust for construction works</w:t>
      </w:r>
      <w:r w:rsidR="00B92D5D" w:rsidRPr="00AE5826">
        <w:rPr>
          <w:rFonts w:ascii="Souvenir" w:hAnsi="Souvenir" w:cs="Times New Roman"/>
        </w:rPr>
        <w:t>,</w:t>
      </w:r>
      <w:r w:rsidR="003416A4" w:rsidRPr="00AE5826">
        <w:rPr>
          <w:rFonts w:ascii="Souvenir" w:hAnsi="Souvenir" w:cs="Times New Roman"/>
        </w:rPr>
        <w:t xml:space="preserve"> </w:t>
      </w:r>
      <w:r w:rsidRPr="00AE5826">
        <w:rPr>
          <w:rFonts w:ascii="Souvenir" w:hAnsi="Souvenir" w:cs="Times New Roman"/>
        </w:rPr>
        <w:t xml:space="preserve">hard flooring </w:t>
      </w:r>
      <w:r w:rsidR="003416A4" w:rsidRPr="00AE5826">
        <w:rPr>
          <w:rFonts w:ascii="Souvenir" w:hAnsi="Souvenir" w:cs="Times New Roman"/>
        </w:rPr>
        <w:t xml:space="preserve">and </w:t>
      </w:r>
      <w:r w:rsidR="00B92D5D" w:rsidRPr="00AE5826">
        <w:rPr>
          <w:rFonts w:ascii="Souvenir" w:hAnsi="Souvenir" w:cs="Times New Roman"/>
        </w:rPr>
        <w:t xml:space="preserve">decorative </w:t>
      </w:r>
      <w:r w:rsidR="003416A4" w:rsidRPr="00AE5826">
        <w:rPr>
          <w:rFonts w:ascii="Souvenir" w:hAnsi="Souvenir" w:cs="Times New Roman"/>
        </w:rPr>
        <w:t xml:space="preserve">polished slabs </w:t>
      </w:r>
      <w:r w:rsidRPr="00AE5826">
        <w:rPr>
          <w:rFonts w:ascii="Souvenir" w:hAnsi="Souvenir" w:cs="Times New Roman"/>
        </w:rPr>
        <w:t xml:space="preserve">involve cutting </w:t>
      </w:r>
      <w:r w:rsidR="003416A4" w:rsidRPr="00AE5826">
        <w:rPr>
          <w:rFonts w:ascii="Souvenir" w:hAnsi="Souvenir" w:cs="Times New Roman"/>
        </w:rPr>
        <w:t xml:space="preserve">or </w:t>
      </w:r>
      <w:r w:rsidRPr="00AE5826">
        <w:rPr>
          <w:rFonts w:ascii="Souvenir" w:hAnsi="Souvenir" w:cs="Times New Roman"/>
        </w:rPr>
        <w:t xml:space="preserve">blasting </w:t>
      </w:r>
      <w:r w:rsidR="00714704" w:rsidRPr="00AE5826">
        <w:rPr>
          <w:rFonts w:ascii="Souvenir" w:hAnsi="Souvenir" w:cs="Times New Roman"/>
        </w:rPr>
        <w:t xml:space="preserve">rocks </w:t>
      </w:r>
      <w:r w:rsidRPr="00AE5826">
        <w:rPr>
          <w:rFonts w:ascii="Souvenir" w:hAnsi="Souvenir" w:cs="Times New Roman"/>
        </w:rPr>
        <w:t>with explosives</w:t>
      </w:r>
      <w:r w:rsidR="003416A4" w:rsidRPr="00AE5826">
        <w:rPr>
          <w:rFonts w:ascii="Souvenir" w:hAnsi="Souvenir" w:cs="Times New Roman"/>
        </w:rPr>
        <w:t xml:space="preserve">, crushing </w:t>
      </w:r>
      <w:r w:rsidR="00AD1BCF" w:rsidRPr="00AE5826">
        <w:rPr>
          <w:rFonts w:ascii="Souvenir" w:hAnsi="Souvenir" w:cs="Times New Roman"/>
        </w:rPr>
        <w:t>an</w:t>
      </w:r>
      <w:r w:rsidR="00F02ECA" w:rsidRPr="00AE5826">
        <w:rPr>
          <w:rFonts w:ascii="Souvenir" w:hAnsi="Souvenir" w:cs="Times New Roman"/>
        </w:rPr>
        <w:t xml:space="preserve">d </w:t>
      </w:r>
      <w:r w:rsidR="00B92D5D" w:rsidRPr="00AE5826">
        <w:rPr>
          <w:rFonts w:ascii="Souvenir" w:hAnsi="Souvenir" w:cs="Times New Roman"/>
        </w:rPr>
        <w:t>haulage from t</w:t>
      </w:r>
      <w:r w:rsidR="00F02ECA" w:rsidRPr="00AE5826">
        <w:rPr>
          <w:rFonts w:ascii="Souvenir" w:hAnsi="Souvenir" w:cs="Times New Roman"/>
        </w:rPr>
        <w:t xml:space="preserve">he </w:t>
      </w:r>
      <w:r w:rsidR="00B67843" w:rsidRPr="00AE5826">
        <w:rPr>
          <w:rFonts w:ascii="Souvenir" w:hAnsi="Souvenir" w:cs="Times New Roman"/>
        </w:rPr>
        <w:t>pit mines</w:t>
      </w:r>
      <w:r w:rsidR="00B92D5D" w:rsidRPr="00AE5826">
        <w:rPr>
          <w:rFonts w:ascii="Souvenir" w:hAnsi="Souvenir" w:cs="Times New Roman"/>
        </w:rPr>
        <w:t xml:space="preserve">. </w:t>
      </w:r>
      <w:r w:rsidR="00B67843" w:rsidRPr="00AE5826">
        <w:rPr>
          <w:rFonts w:ascii="Souvenir" w:hAnsi="Souvenir" w:cs="Times New Roman"/>
        </w:rPr>
        <w:t xml:space="preserve">The quarry </w:t>
      </w:r>
      <w:r w:rsidR="00F02ECA" w:rsidRPr="00AE5826">
        <w:rPr>
          <w:rFonts w:ascii="Souvenir" w:hAnsi="Souvenir" w:cs="Times New Roman"/>
        </w:rPr>
        <w:t>is</w:t>
      </w:r>
      <w:r w:rsidR="00AD1BCF" w:rsidRPr="00AE5826">
        <w:rPr>
          <w:rFonts w:ascii="Souvenir" w:hAnsi="Souvenir" w:cs="Times New Roman"/>
        </w:rPr>
        <w:t xml:space="preserve"> open to the air</w:t>
      </w:r>
      <w:r w:rsidR="00F02ECA" w:rsidRPr="00AE5826">
        <w:rPr>
          <w:rFonts w:ascii="Souvenir" w:hAnsi="Souvenir" w:cs="Times New Roman"/>
        </w:rPr>
        <w:t xml:space="preserve"> </w:t>
      </w:r>
      <w:r w:rsidR="00714704" w:rsidRPr="00AE5826">
        <w:rPr>
          <w:rFonts w:ascii="Souvenir" w:hAnsi="Souvenir" w:cs="Times New Roman"/>
        </w:rPr>
        <w:t xml:space="preserve">with </w:t>
      </w:r>
      <w:r w:rsidR="00B67843" w:rsidRPr="00AE5826">
        <w:rPr>
          <w:rFonts w:ascii="Souvenir" w:hAnsi="Souvenir" w:cs="Times New Roman"/>
        </w:rPr>
        <w:t xml:space="preserve">the impacts </w:t>
      </w:r>
      <w:r w:rsidR="00714704" w:rsidRPr="00AE5826">
        <w:rPr>
          <w:rFonts w:ascii="Souvenir" w:hAnsi="Souvenir" w:cs="Times New Roman"/>
        </w:rPr>
        <w:t xml:space="preserve">of </w:t>
      </w:r>
      <w:r w:rsidR="00B67843" w:rsidRPr="00AE5826">
        <w:rPr>
          <w:rFonts w:ascii="Souvenir" w:hAnsi="Souvenir" w:cs="Times New Roman"/>
        </w:rPr>
        <w:t>noise</w:t>
      </w:r>
      <w:r w:rsidR="00714704" w:rsidRPr="00AE5826">
        <w:rPr>
          <w:rFonts w:ascii="Souvenir" w:hAnsi="Souvenir" w:cs="Times New Roman"/>
        </w:rPr>
        <w:t xml:space="preserve"> and </w:t>
      </w:r>
      <w:r w:rsidR="00B67843" w:rsidRPr="00AE5826">
        <w:rPr>
          <w:rFonts w:ascii="Souvenir" w:hAnsi="Souvenir" w:cs="Times New Roman"/>
        </w:rPr>
        <w:t xml:space="preserve">vibrations </w:t>
      </w:r>
      <w:r w:rsidR="00F93091" w:rsidRPr="00AE5826">
        <w:rPr>
          <w:rFonts w:ascii="Souvenir" w:hAnsi="Souvenir" w:cs="Times New Roman"/>
        </w:rPr>
        <w:t xml:space="preserve">and </w:t>
      </w:r>
      <w:r w:rsidR="00631C26" w:rsidRPr="00AE5826">
        <w:rPr>
          <w:rFonts w:ascii="Souvenir" w:hAnsi="Souvenir" w:cs="Times New Roman"/>
        </w:rPr>
        <w:t xml:space="preserve">pollution from </w:t>
      </w:r>
      <w:r w:rsidR="00B67843" w:rsidRPr="00AE5826">
        <w:rPr>
          <w:rFonts w:ascii="Souvenir" w:hAnsi="Souvenir" w:cs="Times New Roman"/>
        </w:rPr>
        <w:t xml:space="preserve">fumes, </w:t>
      </w:r>
      <w:r w:rsidR="00F02ECA" w:rsidRPr="00AE5826">
        <w:rPr>
          <w:rFonts w:ascii="Souvenir" w:hAnsi="Souvenir" w:cs="Times New Roman"/>
        </w:rPr>
        <w:t xml:space="preserve">gases and dust particles </w:t>
      </w:r>
      <w:r w:rsidR="00631C26" w:rsidRPr="00AE5826">
        <w:rPr>
          <w:rFonts w:ascii="Souvenir" w:hAnsi="Souvenir" w:cs="Times New Roman"/>
        </w:rPr>
        <w:t xml:space="preserve">which </w:t>
      </w:r>
      <w:r w:rsidR="00B67843" w:rsidRPr="00AE5826">
        <w:rPr>
          <w:rFonts w:ascii="Souvenir" w:hAnsi="Souvenir" w:cs="Times New Roman"/>
        </w:rPr>
        <w:t xml:space="preserve">settle or are </w:t>
      </w:r>
      <w:r w:rsidR="00F02ECA" w:rsidRPr="00AE5826">
        <w:rPr>
          <w:rFonts w:ascii="Souvenir" w:hAnsi="Souvenir" w:cs="Times New Roman"/>
        </w:rPr>
        <w:t>precipit</w:t>
      </w:r>
      <w:r w:rsidR="00B67843" w:rsidRPr="00AE5826">
        <w:rPr>
          <w:rFonts w:ascii="Souvenir" w:hAnsi="Souvenir" w:cs="Times New Roman"/>
        </w:rPr>
        <w:t xml:space="preserve">ated by </w:t>
      </w:r>
      <w:r w:rsidR="00F02ECA" w:rsidRPr="00AE5826">
        <w:rPr>
          <w:rFonts w:ascii="Souvenir" w:hAnsi="Souvenir" w:cs="Times New Roman"/>
        </w:rPr>
        <w:t xml:space="preserve">rainfall </w:t>
      </w:r>
      <w:r w:rsidR="00B67843" w:rsidRPr="00AE5826">
        <w:rPr>
          <w:rFonts w:ascii="Souvenir" w:hAnsi="Souvenir" w:cs="Times New Roman"/>
        </w:rPr>
        <w:t>on the adjoining a</w:t>
      </w:r>
      <w:r w:rsidR="00F02ECA" w:rsidRPr="00AE5826">
        <w:rPr>
          <w:rFonts w:ascii="Souvenir" w:hAnsi="Souvenir" w:cs="Times New Roman"/>
        </w:rPr>
        <w:t>rea</w:t>
      </w:r>
      <w:r w:rsidR="00B67843" w:rsidRPr="00AE5826">
        <w:rPr>
          <w:rFonts w:ascii="Souvenir" w:hAnsi="Souvenir" w:cs="Times New Roman"/>
        </w:rPr>
        <w:t xml:space="preserve"> </w:t>
      </w:r>
      <w:r w:rsidR="00737B84" w:rsidRPr="00AE5826">
        <w:rPr>
          <w:rFonts w:ascii="Souvenir" w:hAnsi="Souvenir" w:cs="Times New Roman"/>
        </w:rPr>
        <w:t>to alter t</w:t>
      </w:r>
      <w:r w:rsidR="00B67843" w:rsidRPr="00AE5826">
        <w:rPr>
          <w:rFonts w:ascii="Souvenir" w:hAnsi="Souvenir" w:cs="Times New Roman"/>
        </w:rPr>
        <w:t xml:space="preserve">he </w:t>
      </w:r>
      <w:r w:rsidR="00737B84" w:rsidRPr="00AE5826">
        <w:rPr>
          <w:rFonts w:ascii="Souvenir" w:hAnsi="Souvenir" w:cs="Times New Roman"/>
        </w:rPr>
        <w:t>s</w:t>
      </w:r>
      <w:r w:rsidR="00B67843" w:rsidRPr="00AE5826">
        <w:rPr>
          <w:rFonts w:ascii="Souvenir" w:hAnsi="Souvenir" w:cs="Times New Roman"/>
        </w:rPr>
        <w:t>oil</w:t>
      </w:r>
      <w:r w:rsidR="00737B84" w:rsidRPr="00AE5826">
        <w:rPr>
          <w:rFonts w:ascii="Souvenir" w:hAnsi="Souvenir" w:cs="Times New Roman"/>
        </w:rPr>
        <w:t xml:space="preserve"> properties</w:t>
      </w:r>
      <w:r w:rsidR="00AD1BCF" w:rsidRPr="00AE5826">
        <w:rPr>
          <w:rFonts w:ascii="Souvenir" w:hAnsi="Souvenir" w:cs="Times New Roman"/>
        </w:rPr>
        <w:t xml:space="preserve">. </w:t>
      </w:r>
      <w:r w:rsidR="00737B84" w:rsidRPr="00AE5826">
        <w:rPr>
          <w:rFonts w:ascii="Souvenir" w:hAnsi="Souvenir" w:cs="Times New Roman"/>
        </w:rPr>
        <w:t>This</w:t>
      </w:r>
      <w:r w:rsidR="0086113B" w:rsidRPr="00AE5826">
        <w:rPr>
          <w:rFonts w:ascii="Souvenir" w:hAnsi="Souvenir" w:cs="Times New Roman"/>
        </w:rPr>
        <w:t xml:space="preserve"> study was carried out to </w:t>
      </w:r>
      <w:r w:rsidR="00737B84" w:rsidRPr="00AE5826">
        <w:rPr>
          <w:rFonts w:ascii="Souvenir" w:hAnsi="Souvenir" w:cs="Times New Roman"/>
        </w:rPr>
        <w:t xml:space="preserve">assess the </w:t>
      </w:r>
      <w:r w:rsidR="00AD69DA" w:rsidRPr="00AE5826">
        <w:rPr>
          <w:rFonts w:ascii="Souvenir" w:hAnsi="Souvenir" w:cs="Times New Roman"/>
        </w:rPr>
        <w:t>effects of quarry</w:t>
      </w:r>
      <w:r w:rsidR="00737B84" w:rsidRPr="00AE5826">
        <w:rPr>
          <w:rFonts w:ascii="Souvenir" w:hAnsi="Souvenir" w:cs="Times New Roman"/>
        </w:rPr>
        <w:t>ing</w:t>
      </w:r>
      <w:r w:rsidR="00053630" w:rsidRPr="00AE5826">
        <w:rPr>
          <w:rFonts w:ascii="Souvenir" w:hAnsi="Souvenir" w:cs="Times New Roman"/>
        </w:rPr>
        <w:t xml:space="preserve"> activities on </w:t>
      </w:r>
      <w:r w:rsidR="00737B84" w:rsidRPr="00AE5826">
        <w:rPr>
          <w:rFonts w:ascii="Souvenir" w:hAnsi="Souvenir" w:cs="Times New Roman"/>
        </w:rPr>
        <w:t xml:space="preserve">the </w:t>
      </w:r>
      <w:r w:rsidR="00053630" w:rsidRPr="00AE5826">
        <w:rPr>
          <w:rFonts w:ascii="Souvenir" w:hAnsi="Souvenir" w:cs="Times New Roman"/>
        </w:rPr>
        <w:t>physical and chemical properties</w:t>
      </w:r>
      <w:r w:rsidR="00737B84" w:rsidRPr="00AE5826">
        <w:rPr>
          <w:rFonts w:ascii="Souvenir" w:hAnsi="Souvenir" w:cs="Times New Roman"/>
        </w:rPr>
        <w:t xml:space="preserve"> of s</w:t>
      </w:r>
      <w:r w:rsidR="00AD69DA" w:rsidRPr="00AE5826">
        <w:rPr>
          <w:rFonts w:ascii="Souvenir" w:hAnsi="Souvenir" w:cs="Times New Roman"/>
        </w:rPr>
        <w:t xml:space="preserve">oil samples </w:t>
      </w:r>
      <w:r w:rsidR="00737B84" w:rsidRPr="00AE5826">
        <w:rPr>
          <w:rFonts w:ascii="Souvenir" w:hAnsi="Souvenir" w:cs="Times New Roman"/>
        </w:rPr>
        <w:t xml:space="preserve">collected </w:t>
      </w:r>
      <w:r w:rsidR="00714704" w:rsidRPr="00AE5826">
        <w:rPr>
          <w:rFonts w:ascii="Souvenir" w:hAnsi="Souvenir" w:cs="Times New Roman"/>
        </w:rPr>
        <w:t>at 0, 500 and</w:t>
      </w:r>
      <w:r w:rsidR="00737B84" w:rsidRPr="00AE5826">
        <w:rPr>
          <w:rFonts w:ascii="Souvenir" w:hAnsi="Souvenir" w:cs="Times New Roman"/>
        </w:rPr>
        <w:t xml:space="preserve"> 1000 </w:t>
      </w:r>
      <w:r w:rsidR="00631C26" w:rsidRPr="00AE5826">
        <w:rPr>
          <w:rFonts w:ascii="Souvenir" w:hAnsi="Souvenir" w:cs="Times New Roman"/>
        </w:rPr>
        <w:t xml:space="preserve">m </w:t>
      </w:r>
      <w:r w:rsidR="00714704" w:rsidRPr="00AE5826">
        <w:rPr>
          <w:rFonts w:ascii="Souvenir" w:hAnsi="Souvenir" w:cs="Times New Roman"/>
        </w:rPr>
        <w:t xml:space="preserve">in cardinal directions </w:t>
      </w:r>
      <w:r w:rsidR="00737B84" w:rsidRPr="00AE5826">
        <w:rPr>
          <w:rFonts w:ascii="Souvenir" w:hAnsi="Souvenir" w:cs="Times New Roman"/>
        </w:rPr>
        <w:t xml:space="preserve">around the </w:t>
      </w:r>
      <w:r w:rsidR="00AD69DA" w:rsidRPr="00AE5826">
        <w:rPr>
          <w:rFonts w:ascii="Souvenir" w:hAnsi="Souvenir" w:cs="Times New Roman"/>
        </w:rPr>
        <w:t>quar</w:t>
      </w:r>
      <w:r w:rsidR="0086622C" w:rsidRPr="00AE5826">
        <w:rPr>
          <w:rFonts w:ascii="Souvenir" w:hAnsi="Souvenir" w:cs="Times New Roman"/>
        </w:rPr>
        <w:t xml:space="preserve">ry </w:t>
      </w:r>
      <w:r w:rsidR="00F93091" w:rsidRPr="00AE5826">
        <w:rPr>
          <w:rFonts w:ascii="Souvenir" w:hAnsi="Souvenir" w:cs="Times New Roman"/>
        </w:rPr>
        <w:t xml:space="preserve">compared to samples from </w:t>
      </w:r>
      <w:r w:rsidR="00AD69DA" w:rsidRPr="00AE5826">
        <w:rPr>
          <w:rFonts w:ascii="Souvenir" w:hAnsi="Souvenir" w:cs="Times New Roman"/>
        </w:rPr>
        <w:t>Aponmu Forest Reserve</w:t>
      </w:r>
      <w:r w:rsidR="0086622C" w:rsidRPr="00AE5826">
        <w:rPr>
          <w:rFonts w:ascii="Souvenir" w:hAnsi="Souvenir" w:cs="Times New Roman"/>
        </w:rPr>
        <w:t xml:space="preserve"> as </w:t>
      </w:r>
      <w:r w:rsidR="00737B84" w:rsidRPr="00AE5826">
        <w:rPr>
          <w:rFonts w:ascii="Souvenir" w:hAnsi="Souvenir" w:cs="Times New Roman"/>
        </w:rPr>
        <w:t xml:space="preserve">the </w:t>
      </w:r>
      <w:r w:rsidR="0086622C" w:rsidRPr="00AE5826">
        <w:rPr>
          <w:rFonts w:ascii="Souvenir" w:hAnsi="Souvenir" w:cs="Times New Roman"/>
        </w:rPr>
        <w:t xml:space="preserve">control. </w:t>
      </w:r>
      <w:r w:rsidR="00737B84" w:rsidRPr="00AE5826">
        <w:rPr>
          <w:rFonts w:ascii="Souvenir" w:hAnsi="Souvenir" w:cs="Times New Roman"/>
        </w:rPr>
        <w:t>The s</w:t>
      </w:r>
      <w:r w:rsidR="00AD69DA" w:rsidRPr="00AE5826">
        <w:rPr>
          <w:rFonts w:ascii="Souvenir" w:hAnsi="Souvenir" w:cs="Times New Roman"/>
        </w:rPr>
        <w:t>oil samples were collected at 0-10</w:t>
      </w:r>
      <w:r w:rsidR="00737B84" w:rsidRPr="00AE5826">
        <w:rPr>
          <w:rFonts w:ascii="Souvenir" w:hAnsi="Souvenir" w:cs="Times New Roman"/>
        </w:rPr>
        <w:t>, 10</w:t>
      </w:r>
      <w:r w:rsidR="00AD69DA" w:rsidRPr="00AE5826">
        <w:rPr>
          <w:rFonts w:ascii="Souvenir" w:hAnsi="Souvenir" w:cs="Times New Roman"/>
        </w:rPr>
        <w:t>-20</w:t>
      </w:r>
      <w:r w:rsidR="00737B84" w:rsidRPr="00AE5826">
        <w:rPr>
          <w:rFonts w:ascii="Souvenir" w:hAnsi="Souvenir" w:cs="Times New Roman"/>
        </w:rPr>
        <w:t xml:space="preserve"> </w:t>
      </w:r>
      <w:r w:rsidR="00AD69DA" w:rsidRPr="00AE5826">
        <w:rPr>
          <w:rFonts w:ascii="Souvenir" w:hAnsi="Souvenir" w:cs="Times New Roman"/>
        </w:rPr>
        <w:t>and 20-30</w:t>
      </w:r>
      <w:r w:rsidR="00737B84" w:rsidRPr="00AE5826">
        <w:rPr>
          <w:rFonts w:ascii="Souvenir" w:hAnsi="Souvenir" w:cs="Times New Roman"/>
        </w:rPr>
        <w:t xml:space="preserve"> </w:t>
      </w:r>
      <w:r w:rsidR="00AD69DA" w:rsidRPr="00AE5826">
        <w:rPr>
          <w:rFonts w:ascii="Souvenir" w:hAnsi="Souvenir" w:cs="Times New Roman"/>
        </w:rPr>
        <w:t xml:space="preserve">cm </w:t>
      </w:r>
      <w:r w:rsidR="00F93091" w:rsidRPr="00AE5826">
        <w:rPr>
          <w:rFonts w:ascii="Souvenir" w:hAnsi="Souvenir" w:cs="Times New Roman"/>
        </w:rPr>
        <w:t xml:space="preserve">depth </w:t>
      </w:r>
      <w:r w:rsidR="001E3E58" w:rsidRPr="00AE5826">
        <w:rPr>
          <w:rFonts w:ascii="Souvenir" w:hAnsi="Souvenir" w:cs="Times New Roman"/>
        </w:rPr>
        <w:t>for analysis</w:t>
      </w:r>
      <w:r w:rsidR="00631C26" w:rsidRPr="00AE5826">
        <w:rPr>
          <w:rFonts w:ascii="Souvenir" w:hAnsi="Souvenir" w:cs="Times New Roman"/>
        </w:rPr>
        <w:t xml:space="preserve"> using standard laboratory methods</w:t>
      </w:r>
      <w:r w:rsidR="00AD69DA" w:rsidRPr="00AE5826">
        <w:rPr>
          <w:rFonts w:ascii="Souvenir" w:hAnsi="Souvenir" w:cs="Times New Roman"/>
        </w:rPr>
        <w:t>. The result show</w:t>
      </w:r>
      <w:r w:rsidR="001E3E58" w:rsidRPr="00AE5826">
        <w:rPr>
          <w:rFonts w:ascii="Souvenir" w:hAnsi="Souvenir" w:cs="Times New Roman"/>
        </w:rPr>
        <w:t>s</w:t>
      </w:r>
      <w:r w:rsidR="00AD69DA" w:rsidRPr="00AE5826">
        <w:rPr>
          <w:rFonts w:ascii="Souvenir" w:hAnsi="Souvenir" w:cs="Times New Roman"/>
        </w:rPr>
        <w:t xml:space="preserve"> </w:t>
      </w:r>
      <w:r w:rsidR="00631C26" w:rsidRPr="00AE5826">
        <w:rPr>
          <w:rFonts w:ascii="Souvenir" w:hAnsi="Souvenir" w:cs="Times New Roman"/>
        </w:rPr>
        <w:t xml:space="preserve">significant differences in </w:t>
      </w:r>
      <w:r w:rsidR="00053630" w:rsidRPr="00AE5826">
        <w:rPr>
          <w:rFonts w:ascii="Souvenir" w:hAnsi="Souvenir" w:cs="Times New Roman"/>
        </w:rPr>
        <w:t>the properties of</w:t>
      </w:r>
      <w:r w:rsidR="00AD69DA" w:rsidRPr="00AE5826">
        <w:rPr>
          <w:rFonts w:ascii="Souvenir" w:hAnsi="Souvenir" w:cs="Times New Roman"/>
        </w:rPr>
        <w:t xml:space="preserve"> soil samples </w:t>
      </w:r>
      <w:r w:rsidR="00631C26" w:rsidRPr="00AE5826">
        <w:rPr>
          <w:rFonts w:ascii="Souvenir" w:hAnsi="Souvenir" w:cs="Times New Roman"/>
        </w:rPr>
        <w:t>around the quarry f</w:t>
      </w:r>
      <w:r w:rsidR="00AD69DA" w:rsidRPr="00AE5826">
        <w:rPr>
          <w:rFonts w:ascii="Souvenir" w:hAnsi="Souvenir" w:cs="Times New Roman"/>
        </w:rPr>
        <w:t xml:space="preserve">rom the </w:t>
      </w:r>
      <w:r w:rsidR="001E3E58" w:rsidRPr="00AE5826">
        <w:rPr>
          <w:rFonts w:ascii="Souvenir" w:hAnsi="Souvenir" w:cs="Times New Roman"/>
        </w:rPr>
        <w:t xml:space="preserve">soils </w:t>
      </w:r>
      <w:r w:rsidR="00631C26" w:rsidRPr="00AE5826">
        <w:rPr>
          <w:rFonts w:ascii="Souvenir" w:hAnsi="Souvenir" w:cs="Times New Roman"/>
        </w:rPr>
        <w:t xml:space="preserve">in </w:t>
      </w:r>
      <w:r w:rsidR="00AD69DA" w:rsidRPr="00AE5826">
        <w:rPr>
          <w:rFonts w:ascii="Souvenir" w:hAnsi="Souvenir" w:cs="Times New Roman"/>
        </w:rPr>
        <w:t>the natural forest.</w:t>
      </w:r>
      <w:r w:rsidR="00C3631D" w:rsidRPr="00AE5826">
        <w:rPr>
          <w:rFonts w:ascii="Souvenir" w:hAnsi="Souvenir" w:cs="Times New Roman"/>
        </w:rPr>
        <w:t xml:space="preserve"> </w:t>
      </w:r>
      <w:r w:rsidR="001E3E58" w:rsidRPr="00AE5826">
        <w:rPr>
          <w:rFonts w:ascii="Souvenir" w:hAnsi="Souvenir" w:cs="Times New Roman"/>
        </w:rPr>
        <w:t xml:space="preserve">The clay content was not </w:t>
      </w:r>
      <w:r w:rsidR="00AD69DA" w:rsidRPr="00AE5826">
        <w:rPr>
          <w:rFonts w:ascii="Souvenir" w:hAnsi="Souvenir" w:cs="Times New Roman"/>
        </w:rPr>
        <w:t>significant</w:t>
      </w:r>
      <w:r w:rsidR="001E3E58" w:rsidRPr="00AE5826">
        <w:rPr>
          <w:rFonts w:ascii="Souvenir" w:hAnsi="Souvenir" w:cs="Times New Roman"/>
        </w:rPr>
        <w:t xml:space="preserve">ly </w:t>
      </w:r>
      <w:r w:rsidR="00AD69DA" w:rsidRPr="00AE5826">
        <w:rPr>
          <w:rFonts w:ascii="Souvenir" w:hAnsi="Souvenir" w:cs="Times New Roman"/>
        </w:rPr>
        <w:t>differen</w:t>
      </w:r>
      <w:r w:rsidR="001E3E58" w:rsidRPr="00AE5826">
        <w:rPr>
          <w:rFonts w:ascii="Souvenir" w:hAnsi="Souvenir" w:cs="Times New Roman"/>
        </w:rPr>
        <w:t>t</w:t>
      </w:r>
      <w:r w:rsidR="00AD69DA" w:rsidRPr="00AE5826">
        <w:rPr>
          <w:rFonts w:ascii="Souvenir" w:hAnsi="Souvenir" w:cs="Times New Roman"/>
        </w:rPr>
        <w:t xml:space="preserve"> in all the directions, distan</w:t>
      </w:r>
      <w:r w:rsidR="001E3E58" w:rsidRPr="00AE5826">
        <w:rPr>
          <w:rFonts w:ascii="Souvenir" w:hAnsi="Souvenir" w:cs="Times New Roman"/>
        </w:rPr>
        <w:t>ces and depths</w:t>
      </w:r>
      <w:r w:rsidR="00AD69DA" w:rsidRPr="00AE5826">
        <w:rPr>
          <w:rFonts w:ascii="Souvenir" w:hAnsi="Souvenir" w:cs="Times New Roman"/>
        </w:rPr>
        <w:t xml:space="preserve">. </w:t>
      </w:r>
      <w:r w:rsidR="001E3E58" w:rsidRPr="00AE5826">
        <w:rPr>
          <w:rFonts w:ascii="Souvenir" w:hAnsi="Souvenir" w:cs="Times New Roman"/>
        </w:rPr>
        <w:t>The s</w:t>
      </w:r>
      <w:r w:rsidR="00AD69DA" w:rsidRPr="00AE5826">
        <w:rPr>
          <w:rFonts w:ascii="Souvenir" w:hAnsi="Souvenir" w:cs="Times New Roman"/>
        </w:rPr>
        <w:t xml:space="preserve">ilt was </w:t>
      </w:r>
      <w:r w:rsidR="001E3E58" w:rsidRPr="00AE5826">
        <w:rPr>
          <w:rFonts w:ascii="Souvenir" w:hAnsi="Souvenir" w:cs="Times New Roman"/>
        </w:rPr>
        <w:t>higher in</w:t>
      </w:r>
      <w:r w:rsidR="00AD69DA" w:rsidRPr="00AE5826">
        <w:rPr>
          <w:rFonts w:ascii="Souvenir" w:hAnsi="Souvenir" w:cs="Times New Roman"/>
        </w:rPr>
        <w:t xml:space="preserve"> the South direction</w:t>
      </w:r>
      <w:r w:rsidR="001E3E58" w:rsidRPr="00AE5826">
        <w:rPr>
          <w:rFonts w:ascii="Souvenir" w:hAnsi="Souvenir" w:cs="Times New Roman"/>
        </w:rPr>
        <w:t xml:space="preserve"> at</w:t>
      </w:r>
      <w:r w:rsidR="00AD69DA" w:rsidRPr="00AE5826">
        <w:rPr>
          <w:rFonts w:ascii="Souvenir" w:hAnsi="Souvenir" w:cs="Times New Roman"/>
        </w:rPr>
        <w:t xml:space="preserve"> 0 </w:t>
      </w:r>
      <w:r w:rsidR="00156928" w:rsidRPr="00AE5826">
        <w:rPr>
          <w:rFonts w:ascii="Souvenir" w:hAnsi="Souvenir" w:cs="Times New Roman"/>
        </w:rPr>
        <w:t xml:space="preserve">m, </w:t>
      </w:r>
      <w:r w:rsidR="0086622C" w:rsidRPr="00AE5826">
        <w:rPr>
          <w:rFonts w:ascii="Souvenir" w:hAnsi="Souvenir" w:cs="Times New Roman"/>
        </w:rPr>
        <w:t xml:space="preserve">10-20 and </w:t>
      </w:r>
      <w:r w:rsidR="00AD69DA" w:rsidRPr="00AE5826">
        <w:rPr>
          <w:rFonts w:ascii="Souvenir" w:hAnsi="Souvenir" w:cs="Times New Roman"/>
        </w:rPr>
        <w:t>20-30 cm depth</w:t>
      </w:r>
      <w:r w:rsidR="001E3E58" w:rsidRPr="00AE5826">
        <w:rPr>
          <w:rFonts w:ascii="Souvenir" w:hAnsi="Souvenir" w:cs="Times New Roman"/>
        </w:rPr>
        <w:t xml:space="preserve">s and </w:t>
      </w:r>
      <w:r w:rsidR="00156928" w:rsidRPr="00AE5826">
        <w:rPr>
          <w:rFonts w:ascii="Souvenir" w:hAnsi="Souvenir" w:cs="Times New Roman"/>
        </w:rPr>
        <w:t xml:space="preserve">the </w:t>
      </w:r>
      <w:r w:rsidR="001E3E58" w:rsidRPr="00AE5826">
        <w:rPr>
          <w:rFonts w:ascii="Souvenir" w:hAnsi="Souvenir" w:cs="Times New Roman"/>
        </w:rPr>
        <w:t xml:space="preserve">least </w:t>
      </w:r>
      <w:r w:rsidR="00156928" w:rsidRPr="00AE5826">
        <w:rPr>
          <w:rFonts w:ascii="Souvenir" w:hAnsi="Souvenir" w:cs="Times New Roman"/>
        </w:rPr>
        <w:t xml:space="preserve">value was recorded </w:t>
      </w:r>
      <w:r w:rsidR="001E3E58" w:rsidRPr="00AE5826">
        <w:rPr>
          <w:rFonts w:ascii="Souvenir" w:hAnsi="Souvenir" w:cs="Times New Roman"/>
        </w:rPr>
        <w:t xml:space="preserve">in </w:t>
      </w:r>
      <w:r w:rsidR="00AD69DA" w:rsidRPr="00AE5826">
        <w:rPr>
          <w:rFonts w:ascii="Souvenir" w:hAnsi="Souvenir" w:cs="Times New Roman"/>
        </w:rPr>
        <w:t>t</w:t>
      </w:r>
      <w:r w:rsidR="001E3E58" w:rsidRPr="00AE5826">
        <w:rPr>
          <w:rFonts w:ascii="Souvenir" w:hAnsi="Souvenir" w:cs="Times New Roman"/>
        </w:rPr>
        <w:t>he</w:t>
      </w:r>
      <w:r w:rsidR="00AD69DA" w:rsidRPr="00AE5826">
        <w:rPr>
          <w:rFonts w:ascii="Souvenir" w:hAnsi="Souvenir" w:cs="Times New Roman"/>
        </w:rPr>
        <w:t xml:space="preserve"> North direction</w:t>
      </w:r>
      <w:r w:rsidR="001E3E58" w:rsidRPr="00AE5826">
        <w:rPr>
          <w:rFonts w:ascii="Souvenir" w:hAnsi="Souvenir" w:cs="Times New Roman"/>
        </w:rPr>
        <w:t xml:space="preserve"> at</w:t>
      </w:r>
      <w:r w:rsidR="00AD69DA" w:rsidRPr="00AE5826">
        <w:rPr>
          <w:rFonts w:ascii="Souvenir" w:hAnsi="Souvenir" w:cs="Times New Roman"/>
        </w:rPr>
        <w:t xml:space="preserve"> 1000 m and 0-10 cm depth. The </w:t>
      </w:r>
      <w:r w:rsidR="001E3E58" w:rsidRPr="00AE5826">
        <w:rPr>
          <w:rFonts w:ascii="Souvenir" w:hAnsi="Souvenir" w:cs="Times New Roman"/>
        </w:rPr>
        <w:t xml:space="preserve">sand portion was more </w:t>
      </w:r>
      <w:r w:rsidR="00AD69DA" w:rsidRPr="00AE5826">
        <w:rPr>
          <w:rFonts w:ascii="Souvenir" w:hAnsi="Souvenir" w:cs="Times New Roman"/>
        </w:rPr>
        <w:t>abundan</w:t>
      </w:r>
      <w:r w:rsidR="001E3E58" w:rsidRPr="00AE5826">
        <w:rPr>
          <w:rFonts w:ascii="Souvenir" w:hAnsi="Souvenir" w:cs="Times New Roman"/>
        </w:rPr>
        <w:t>t</w:t>
      </w:r>
      <w:r w:rsidR="00AD69DA" w:rsidRPr="00AE5826">
        <w:rPr>
          <w:rFonts w:ascii="Souvenir" w:hAnsi="Souvenir" w:cs="Times New Roman"/>
        </w:rPr>
        <w:t xml:space="preserve"> at the directions, distances and soil depths than the natural forest. </w:t>
      </w:r>
      <w:r w:rsidR="001E3E58" w:rsidRPr="00AE5826">
        <w:rPr>
          <w:rFonts w:ascii="Souvenir" w:hAnsi="Souvenir" w:cs="Times New Roman"/>
        </w:rPr>
        <w:t xml:space="preserve">Available </w:t>
      </w:r>
      <w:r w:rsidR="00523124" w:rsidRPr="00AE5826">
        <w:rPr>
          <w:rFonts w:ascii="Souvenir" w:hAnsi="Souvenir" w:cs="Times New Roman"/>
        </w:rPr>
        <w:t>macronutrients w</w:t>
      </w:r>
      <w:r w:rsidR="00AD69DA" w:rsidRPr="00AE5826">
        <w:rPr>
          <w:rFonts w:ascii="Souvenir" w:hAnsi="Souvenir" w:cs="Times New Roman"/>
        </w:rPr>
        <w:t xml:space="preserve">ere higher </w:t>
      </w:r>
      <w:r w:rsidR="00523124" w:rsidRPr="00AE5826">
        <w:rPr>
          <w:rFonts w:ascii="Souvenir" w:hAnsi="Souvenir" w:cs="Times New Roman"/>
        </w:rPr>
        <w:t xml:space="preserve">at the sites </w:t>
      </w:r>
      <w:r w:rsidR="00AD69DA" w:rsidRPr="00AE5826">
        <w:rPr>
          <w:rFonts w:ascii="Souvenir" w:hAnsi="Souvenir" w:cs="Times New Roman"/>
        </w:rPr>
        <w:t xml:space="preserve">than </w:t>
      </w:r>
      <w:r w:rsidR="001E3E58" w:rsidRPr="00AE5826">
        <w:rPr>
          <w:rFonts w:ascii="Souvenir" w:hAnsi="Souvenir" w:cs="Times New Roman"/>
        </w:rPr>
        <w:t>in t</w:t>
      </w:r>
      <w:r w:rsidR="00AD69DA" w:rsidRPr="00AE5826">
        <w:rPr>
          <w:rFonts w:ascii="Souvenir" w:hAnsi="Souvenir" w:cs="Times New Roman"/>
        </w:rPr>
        <w:t>he natural for</w:t>
      </w:r>
      <w:r w:rsidR="0086622C" w:rsidRPr="00AE5826">
        <w:rPr>
          <w:rFonts w:ascii="Souvenir" w:hAnsi="Souvenir" w:cs="Times New Roman"/>
        </w:rPr>
        <w:t>est</w:t>
      </w:r>
      <w:r w:rsidR="001E3E58" w:rsidRPr="00AE5826">
        <w:rPr>
          <w:rFonts w:ascii="Souvenir" w:hAnsi="Souvenir" w:cs="Times New Roman"/>
        </w:rPr>
        <w:t xml:space="preserve">.  </w:t>
      </w:r>
    </w:p>
    <w:p w14:paraId="2CF8F28A" w14:textId="54FF0699" w:rsidR="00AE5826" w:rsidRPr="00535904" w:rsidRDefault="00AE5826" w:rsidP="001E3E58">
      <w:pPr>
        <w:jc w:val="both"/>
        <w:rPr>
          <w:rFonts w:ascii="Souvenir" w:hAnsi="Souvenir" w:cs="Times New Roman"/>
          <w:b/>
          <w:sz w:val="12"/>
          <w:szCs w:val="12"/>
        </w:rPr>
      </w:pPr>
    </w:p>
    <w:p w14:paraId="419DF19C" w14:textId="0DE36886" w:rsidR="00AD69DA" w:rsidRPr="00AE5826" w:rsidRDefault="00535904" w:rsidP="001E3E58">
      <w:pPr>
        <w:jc w:val="both"/>
        <w:rPr>
          <w:rFonts w:ascii="Souvenir" w:hAnsi="Souvenir" w:cs="Times New Roman"/>
        </w:rPr>
      </w:pPr>
      <w:r>
        <w:rPr>
          <w:rFonts w:ascii="Souvenir" w:hAnsi="Souvenir" w:cs="Times New Roman"/>
          <w:noProof/>
        </w:rPr>
        <mc:AlternateContent>
          <mc:Choice Requires="wps">
            <w:drawing>
              <wp:anchor distT="0" distB="0" distL="114300" distR="114300" simplePos="0" relativeHeight="251661312" behindDoc="0" locked="0" layoutInCell="1" allowOverlap="1" wp14:anchorId="2443EC2B" wp14:editId="368D2ED9">
                <wp:simplePos x="0" y="0"/>
                <wp:positionH relativeFrom="column">
                  <wp:posOffset>-66675</wp:posOffset>
                </wp:positionH>
                <wp:positionV relativeFrom="paragraph">
                  <wp:posOffset>183515</wp:posOffset>
                </wp:positionV>
                <wp:extent cx="60293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8C169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4.45pt" to="4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QvtgEAALcDAAAOAAAAZHJzL2Uyb0RvYy54bWysU02P0zAQvSPxHyzfadJWrCBquoeu4IKg&#10;Ytkf4HXGjYXtscamH/+esdtmESCEVntxPPZ7b+aNJ6vbo3diD5Qshl7OZ60UEDQONux6+fDtw5t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" strokecolor="black [3200]" strokeweight=".5pt">
                <v:stroke joinstyle="miter"/>
              </v:line>
            </w:pict>
          </mc:Fallback>
        </mc:AlternateContent>
      </w:r>
      <w:r w:rsidR="00041DAC" w:rsidRPr="00AE5826">
        <w:rPr>
          <w:rFonts w:ascii="Souvenir" w:hAnsi="Souvenir" w:cs="Times New Roman"/>
          <w:b/>
        </w:rPr>
        <w:t>Keywords:</w:t>
      </w:r>
      <w:r w:rsidR="001E3E58" w:rsidRPr="00AE5826">
        <w:rPr>
          <w:rFonts w:ascii="Souvenir" w:hAnsi="Souvenir" w:cs="Times New Roman"/>
        </w:rPr>
        <w:t xml:space="preserve"> Q</w:t>
      </w:r>
      <w:r w:rsidR="00A601B7" w:rsidRPr="00AE5826">
        <w:rPr>
          <w:rFonts w:ascii="Souvenir" w:hAnsi="Souvenir" w:cs="Times New Roman"/>
        </w:rPr>
        <w:t xml:space="preserve">uarry, soil </w:t>
      </w:r>
      <w:r w:rsidR="001E3E58" w:rsidRPr="00AE5826">
        <w:rPr>
          <w:rFonts w:ascii="Souvenir" w:hAnsi="Souvenir" w:cs="Times New Roman"/>
        </w:rPr>
        <w:t xml:space="preserve">texture, available phosphorus, total nitrogen, exchangeable potassium, </w:t>
      </w:r>
      <w:bookmarkStart w:id="2" w:name="_Toc387053294"/>
    </w:p>
    <w:p w14:paraId="63F5F84D" w14:textId="72338246" w:rsidR="00535904" w:rsidRDefault="007141E4" w:rsidP="00317E17">
      <w:pPr>
        <w:pStyle w:val="Heading1"/>
        <w:spacing w:before="0"/>
        <w:rPr>
          <w:rFonts w:ascii="Souvenir" w:hAnsi="Souvenir" w:cs="Times New Roman"/>
          <w:color w:val="auto"/>
          <w:sz w:val="22"/>
          <w:szCs w:val="22"/>
        </w:rPr>
      </w:pPr>
      <w:bookmarkStart w:id="3" w:name="_Toc411413754"/>
      <w:r>
        <w:rPr>
          <w:rFonts w:ascii="Souvenir" w:hAnsi="Souvenir" w:cs="Times New Roman"/>
          <w:noProof/>
          <w:color w:val="auto"/>
          <w:sz w:val="22"/>
          <w:szCs w:val="22"/>
        </w:rPr>
        <mc:AlternateContent>
          <mc:Choice Requires="wps">
            <w:drawing>
              <wp:anchor distT="0" distB="0" distL="114300" distR="114300" simplePos="0" relativeHeight="251673600" behindDoc="0" locked="0" layoutInCell="1" allowOverlap="1" wp14:anchorId="3D19A054" wp14:editId="3B11338E">
                <wp:simplePos x="0" y="0"/>
                <wp:positionH relativeFrom="column">
                  <wp:posOffset>0</wp:posOffset>
                </wp:positionH>
                <wp:positionV relativeFrom="paragraph">
                  <wp:posOffset>57150</wp:posOffset>
                </wp:positionV>
                <wp:extent cx="6067425" cy="3905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067425" cy="390525"/>
                        </a:xfrm>
                        <a:prstGeom prst="rect">
                          <a:avLst/>
                        </a:prstGeom>
                        <a:solidFill>
                          <a:schemeClr val="lt1"/>
                        </a:solidFill>
                        <a:ln w="6350">
                          <a:solidFill>
                            <a:srgbClr val="00B050"/>
                          </a:solidFill>
                        </a:ln>
                      </wps:spPr>
                      <wps:txbx>
                        <w:txbxContent>
                          <w:p w14:paraId="009725DE" w14:textId="2EBCD9F1" w:rsidR="00903F15" w:rsidRPr="00127950" w:rsidRDefault="00903F15" w:rsidP="00DF5391">
                            <w:pPr>
                              <w:jc w:val="left"/>
                              <w:rPr>
                                <w:rFonts w:ascii="Souvenir" w:hAnsi="Souvenir"/>
                                <w:sz w:val="20"/>
                                <w:szCs w:val="20"/>
                              </w:rPr>
                            </w:pPr>
                            <w:r w:rsidRPr="00127950">
                              <w:rPr>
                                <w:rFonts w:ascii="Souvenir" w:hAnsi="Souvenir"/>
                                <w:sz w:val="20"/>
                                <w:szCs w:val="20"/>
                              </w:rPr>
                              <w:t xml:space="preserve">Cite as: Olusola, J. A., Adeduntan, S.A. and </w:t>
                            </w:r>
                            <w:proofErr w:type="spellStart"/>
                            <w:r w:rsidRPr="00127950">
                              <w:rPr>
                                <w:rFonts w:ascii="Souvenir" w:hAnsi="Souvenir"/>
                                <w:sz w:val="20"/>
                                <w:szCs w:val="20"/>
                              </w:rPr>
                              <w:t>Oloriegbe</w:t>
                            </w:r>
                            <w:proofErr w:type="spellEnd"/>
                            <w:r w:rsidRPr="00127950">
                              <w:rPr>
                                <w:rFonts w:ascii="Souvenir" w:hAnsi="Souvenir"/>
                                <w:sz w:val="20"/>
                                <w:szCs w:val="20"/>
                              </w:rPr>
                              <w:t xml:space="preserve">, W.A. (2019). Effects of Quarry Activities on Physical and Chemical Properties of Soils in Ondo State, Nigeria. </w:t>
                            </w:r>
                            <w:r w:rsidRPr="00127950">
                              <w:rPr>
                                <w:rFonts w:ascii="Souvenir" w:hAnsi="Souvenir"/>
                                <w:i/>
                                <w:iCs/>
                                <w:sz w:val="20"/>
                                <w:szCs w:val="20"/>
                              </w:rPr>
                              <w:t>Journal of Researches in Agricultural Sciences</w:t>
                            </w:r>
                            <w:r w:rsidRPr="00127950">
                              <w:rPr>
                                <w:rFonts w:ascii="Souvenir" w:hAnsi="Souvenir"/>
                                <w:sz w:val="20"/>
                                <w:szCs w:val="20"/>
                              </w:rPr>
                              <w:t xml:space="preserve">, </w:t>
                            </w:r>
                            <w:r w:rsidRPr="00127950">
                              <w:rPr>
                                <w:rStyle w:val="Hyperlink"/>
                                <w:rFonts w:ascii="Souvenir" w:hAnsi="Souvenir"/>
                                <w:color w:val="auto"/>
                                <w:sz w:val="20"/>
                                <w:szCs w:val="20"/>
                                <w:u w:val="none"/>
                              </w:rPr>
                              <w:t>Vol. 7(2), pp</w:t>
                            </w:r>
                          </w:p>
                          <w:p w14:paraId="0FF4F2B5" w14:textId="419475DD" w:rsidR="00903F15" w:rsidRPr="007141E4" w:rsidRDefault="00903F15" w:rsidP="00DF5391">
                            <w:pPr>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9A054" id="_x0000_t202" coordsize="21600,21600" o:spt="202" path="m,l,21600r21600,l21600,xe">
                <v:stroke joinstyle="miter"/>
                <v:path gradientshapeok="t" o:connecttype="rect"/>
              </v:shapetype>
              <v:shape id="Text Box 11" o:spid="_x0000_s1028" type="#_x0000_t202" style="position:absolute;left:0;text-align:left;margin-left:0;margin-top:4.5pt;width:477.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" fillcolor="white [3201]" strokecolor="#00b050" strokeweight=".5pt">
                <v:textbox>
                  <w:txbxContent>
                    <w:p w14:paraId="009725DE" w14:textId="2EBCD9F1" w:rsidR="00903F15" w:rsidRPr="00127950" w:rsidRDefault="00903F15" w:rsidP="00DF5391">
                      <w:pPr>
                        <w:jc w:val="left"/>
                        <w:rPr>
                          <w:rFonts w:ascii="Souvenir" w:hAnsi="Souvenir"/>
                          <w:sz w:val="20"/>
                          <w:szCs w:val="20"/>
                        </w:rPr>
                      </w:pPr>
                      <w:r w:rsidRPr="00127950">
                        <w:rPr>
                          <w:rFonts w:ascii="Souvenir" w:hAnsi="Souvenir"/>
                          <w:sz w:val="20"/>
                          <w:szCs w:val="20"/>
                        </w:rPr>
                        <w:t xml:space="preserve">Cite as: Olusola, J. A., Adeduntan, S.A. and </w:t>
                      </w:r>
                      <w:proofErr w:type="spellStart"/>
                      <w:r w:rsidRPr="00127950">
                        <w:rPr>
                          <w:rFonts w:ascii="Souvenir" w:hAnsi="Souvenir"/>
                          <w:sz w:val="20"/>
                          <w:szCs w:val="20"/>
                        </w:rPr>
                        <w:t>Oloriegbe</w:t>
                      </w:r>
                      <w:proofErr w:type="spellEnd"/>
                      <w:r w:rsidRPr="00127950">
                        <w:rPr>
                          <w:rFonts w:ascii="Souvenir" w:hAnsi="Souvenir"/>
                          <w:sz w:val="20"/>
                          <w:szCs w:val="20"/>
                        </w:rPr>
                        <w:t xml:space="preserve">, W.A. (2019). Effects of Quarry Activities on Physical and Chemical Properties of Soils in Ondo State, Nigeria. </w:t>
                      </w:r>
                      <w:r w:rsidRPr="00127950">
                        <w:rPr>
                          <w:rFonts w:ascii="Souvenir" w:hAnsi="Souvenir"/>
                          <w:i/>
                          <w:iCs/>
                          <w:sz w:val="20"/>
                          <w:szCs w:val="20"/>
                        </w:rPr>
                        <w:t>Journal of Researches in Agricultural Sciences</w:t>
                      </w:r>
                      <w:r w:rsidRPr="00127950">
                        <w:rPr>
                          <w:rFonts w:ascii="Souvenir" w:hAnsi="Souvenir"/>
                          <w:sz w:val="20"/>
                          <w:szCs w:val="20"/>
                        </w:rPr>
                        <w:t xml:space="preserve">, </w:t>
                      </w:r>
                      <w:r w:rsidRPr="00127950">
                        <w:rPr>
                          <w:rStyle w:val="Hyperlink"/>
                          <w:rFonts w:ascii="Souvenir" w:hAnsi="Souvenir"/>
                          <w:color w:val="auto"/>
                          <w:sz w:val="20"/>
                          <w:szCs w:val="20"/>
                          <w:u w:val="none"/>
                        </w:rPr>
                        <w:t>Vol. 7(2), pp</w:t>
                      </w:r>
                    </w:p>
                    <w:p w14:paraId="0FF4F2B5" w14:textId="419475DD" w:rsidR="00903F15" w:rsidRPr="007141E4" w:rsidRDefault="00903F15" w:rsidP="00DF5391">
                      <w:pPr>
                        <w:jc w:val="left"/>
                        <w:rPr>
                          <w:sz w:val="20"/>
                          <w:szCs w:val="20"/>
                        </w:rPr>
                      </w:pPr>
                    </w:p>
                  </w:txbxContent>
                </v:textbox>
              </v:shape>
            </w:pict>
          </mc:Fallback>
        </mc:AlternateContent>
      </w:r>
    </w:p>
    <w:p w14:paraId="5790C07E" w14:textId="77777777" w:rsidR="007141E4" w:rsidRDefault="007141E4" w:rsidP="00535904">
      <w:pPr>
        <w:pStyle w:val="Heading1"/>
        <w:spacing w:before="0"/>
        <w:jc w:val="left"/>
        <w:rPr>
          <w:rFonts w:ascii="Souvenir" w:hAnsi="Souvenir" w:cs="Times New Roman"/>
          <w:color w:val="auto"/>
          <w:sz w:val="22"/>
          <w:szCs w:val="22"/>
        </w:rPr>
      </w:pPr>
    </w:p>
    <w:p w14:paraId="0A4CC247" w14:textId="77777777" w:rsidR="007141E4" w:rsidRDefault="007141E4" w:rsidP="00535904">
      <w:pPr>
        <w:pStyle w:val="Heading1"/>
        <w:spacing w:before="0"/>
        <w:jc w:val="left"/>
        <w:rPr>
          <w:rFonts w:ascii="Souvenir" w:hAnsi="Souvenir" w:cs="Times New Roman"/>
          <w:color w:val="auto"/>
          <w:sz w:val="22"/>
          <w:szCs w:val="22"/>
        </w:rPr>
      </w:pPr>
    </w:p>
    <w:p w14:paraId="6BB7762E" w14:textId="77777777" w:rsidR="007141E4" w:rsidRPr="001D7B5A" w:rsidRDefault="007141E4" w:rsidP="00535904">
      <w:pPr>
        <w:pStyle w:val="Heading1"/>
        <w:spacing w:before="0"/>
        <w:jc w:val="left"/>
        <w:rPr>
          <w:rFonts w:ascii="Souvenir" w:hAnsi="Souvenir" w:cs="Times New Roman"/>
          <w:color w:val="auto"/>
          <w:sz w:val="12"/>
          <w:szCs w:val="12"/>
        </w:rPr>
      </w:pPr>
    </w:p>
    <w:p w14:paraId="634AC70F" w14:textId="3DC5E38D" w:rsidR="00AD69DA" w:rsidRPr="00AE5826" w:rsidRDefault="001E3E58" w:rsidP="00535904">
      <w:pPr>
        <w:pStyle w:val="Heading1"/>
        <w:spacing w:before="0"/>
        <w:jc w:val="left"/>
        <w:rPr>
          <w:rFonts w:ascii="Souvenir" w:hAnsi="Souvenir" w:cs="Times New Roman"/>
          <w:color w:val="auto"/>
          <w:sz w:val="22"/>
          <w:szCs w:val="22"/>
        </w:rPr>
      </w:pPr>
      <w:r w:rsidRPr="00AE5826">
        <w:rPr>
          <w:rFonts w:ascii="Souvenir" w:hAnsi="Souvenir" w:cs="Times New Roman"/>
          <w:color w:val="auto"/>
          <w:sz w:val="22"/>
          <w:szCs w:val="22"/>
        </w:rPr>
        <w:t>Introduction</w:t>
      </w:r>
      <w:bookmarkEnd w:id="2"/>
      <w:bookmarkEnd w:id="3"/>
    </w:p>
    <w:p w14:paraId="429C1AF9" w14:textId="77777777" w:rsidR="00CD7F6A" w:rsidRDefault="00CD7F6A" w:rsidP="00317E17">
      <w:pPr>
        <w:jc w:val="both"/>
        <w:rPr>
          <w:rFonts w:ascii="Souvenir" w:hAnsi="Souvenir" w:cs="Times New Roman"/>
        </w:rPr>
        <w:sectPr w:rsidR="00CD7F6A" w:rsidSect="00602E2E">
          <w:footerReference w:type="default" r:id="rId10"/>
          <w:pgSz w:w="12240" w:h="15840"/>
          <w:pgMar w:top="1440" w:right="1440" w:bottom="1440" w:left="1440" w:header="708" w:footer="708" w:gutter="0"/>
          <w:cols w:space="708"/>
          <w:docGrid w:linePitch="360"/>
        </w:sectPr>
      </w:pPr>
    </w:p>
    <w:p w14:paraId="46C37F0A" w14:textId="70BAA014" w:rsidR="00416A4C" w:rsidRPr="00AE5826" w:rsidRDefault="00156C0F" w:rsidP="00317E17">
      <w:pPr>
        <w:jc w:val="both"/>
        <w:rPr>
          <w:rFonts w:ascii="Souvenir" w:hAnsi="Souvenir" w:cs="Times New Roman"/>
        </w:rPr>
      </w:pPr>
      <w:r w:rsidRPr="00AE5826">
        <w:rPr>
          <w:rFonts w:ascii="Souvenir" w:hAnsi="Souvenir" w:cs="Times New Roman"/>
        </w:rPr>
        <w:t xml:space="preserve">The abundant mineral resources in </w:t>
      </w:r>
      <w:r w:rsidR="00AD69DA" w:rsidRPr="00AE5826">
        <w:rPr>
          <w:rFonts w:ascii="Souvenir" w:hAnsi="Souvenir" w:cs="Times New Roman"/>
        </w:rPr>
        <w:t>Nigeria</w:t>
      </w:r>
      <w:r w:rsidRPr="00AE5826">
        <w:rPr>
          <w:rFonts w:ascii="Souvenir" w:hAnsi="Souvenir" w:cs="Times New Roman"/>
        </w:rPr>
        <w:t xml:space="preserve">, on account of the solid geology, </w:t>
      </w:r>
      <w:r w:rsidR="00AD69DA" w:rsidRPr="00AE5826">
        <w:rPr>
          <w:rFonts w:ascii="Souvenir" w:hAnsi="Souvenir" w:cs="Times New Roman"/>
        </w:rPr>
        <w:t xml:space="preserve">have attracted </w:t>
      </w:r>
      <w:r w:rsidRPr="00AE5826">
        <w:rPr>
          <w:rFonts w:ascii="Souvenir" w:hAnsi="Souvenir" w:cs="Times New Roman"/>
        </w:rPr>
        <w:t xml:space="preserve">the establishment of </w:t>
      </w:r>
      <w:r w:rsidR="00AD69DA" w:rsidRPr="00AE5826">
        <w:rPr>
          <w:rFonts w:ascii="Souvenir" w:hAnsi="Souvenir" w:cs="Times New Roman"/>
        </w:rPr>
        <w:t>petrochemical industries, iron and steel industries, science equipment cent</w:t>
      </w:r>
      <w:r w:rsidR="00E15726" w:rsidRPr="00AE5826">
        <w:rPr>
          <w:rFonts w:ascii="Souvenir" w:hAnsi="Souvenir" w:cs="Times New Roman"/>
        </w:rPr>
        <w:t>r</w:t>
      </w:r>
      <w:r w:rsidR="00AD69DA" w:rsidRPr="00AE5826">
        <w:rPr>
          <w:rFonts w:ascii="Souvenir" w:hAnsi="Souvenir" w:cs="Times New Roman"/>
        </w:rPr>
        <w:t>es and quarry</w:t>
      </w:r>
      <w:r w:rsidR="0009707B" w:rsidRPr="00AE5826">
        <w:rPr>
          <w:rFonts w:ascii="Souvenir" w:hAnsi="Souvenir" w:cs="Times New Roman"/>
        </w:rPr>
        <w:t xml:space="preserve"> industries (</w:t>
      </w:r>
      <w:proofErr w:type="spellStart"/>
      <w:r w:rsidR="0009707B" w:rsidRPr="00AE5826">
        <w:rPr>
          <w:rFonts w:ascii="Souvenir" w:hAnsi="Souvenir" w:cs="Times New Roman"/>
        </w:rPr>
        <w:t>Adejuyigbe</w:t>
      </w:r>
      <w:proofErr w:type="spellEnd"/>
      <w:r w:rsidR="0009707B" w:rsidRPr="00AE5826">
        <w:rPr>
          <w:rFonts w:ascii="Souvenir" w:hAnsi="Souvenir" w:cs="Times New Roman"/>
        </w:rPr>
        <w:t xml:space="preserve">, 1995). </w:t>
      </w:r>
      <w:r w:rsidR="00714704" w:rsidRPr="00AE5826">
        <w:rPr>
          <w:rFonts w:ascii="Souvenir" w:hAnsi="Souvenir" w:cs="Times New Roman"/>
        </w:rPr>
        <w:t xml:space="preserve">The portion underlain by Pre-Cambrian Basement Complex igneous and metamorphic rocks consist of minerals which include granites, </w:t>
      </w:r>
      <w:r w:rsidR="00D129E5" w:rsidRPr="00AE5826">
        <w:rPr>
          <w:rFonts w:ascii="Souvenir" w:hAnsi="Souvenir" w:cs="Times New Roman"/>
        </w:rPr>
        <w:t>amphibolite</w:t>
      </w:r>
      <w:r w:rsidR="00714704" w:rsidRPr="00AE5826">
        <w:rPr>
          <w:rFonts w:ascii="Souvenir" w:hAnsi="Souvenir" w:cs="Times New Roman"/>
        </w:rPr>
        <w:t>, migmatite-gneisses, pegmatites, sch</w:t>
      </w:r>
      <w:r w:rsidR="00D129E5" w:rsidRPr="00AE5826">
        <w:rPr>
          <w:rFonts w:ascii="Souvenir" w:hAnsi="Souvenir" w:cs="Times New Roman"/>
        </w:rPr>
        <w:t xml:space="preserve">ists, granite-gneiss, quartzite </w:t>
      </w:r>
      <w:proofErr w:type="spellStart"/>
      <w:r w:rsidR="00714704" w:rsidRPr="00AE5826">
        <w:rPr>
          <w:rFonts w:ascii="Souvenir" w:hAnsi="Souvenir" w:cs="Times New Roman"/>
        </w:rPr>
        <w:t>etc</w:t>
      </w:r>
      <w:proofErr w:type="spellEnd"/>
      <w:r w:rsidR="00714704" w:rsidRPr="00AE5826">
        <w:rPr>
          <w:rFonts w:ascii="Souvenir" w:hAnsi="Souvenir" w:cs="Times New Roman"/>
        </w:rPr>
        <w:t xml:space="preserve"> (</w:t>
      </w:r>
      <w:proofErr w:type="spellStart"/>
      <w:r w:rsidR="00714704" w:rsidRPr="00AE5826">
        <w:rPr>
          <w:rFonts w:ascii="Souvenir" w:hAnsi="Souvenir" w:cs="Times New Roman"/>
        </w:rPr>
        <w:t>Oyinloye</w:t>
      </w:r>
      <w:proofErr w:type="spellEnd"/>
      <w:r w:rsidR="00714704" w:rsidRPr="00AE5826">
        <w:rPr>
          <w:rFonts w:ascii="Souvenir" w:hAnsi="Souvenir" w:cs="Times New Roman"/>
        </w:rPr>
        <w:t>, 2011). The exploitation of these minerals necessitated opening up q</w:t>
      </w:r>
      <w:r w:rsidR="00AD1BCF" w:rsidRPr="00AE5826">
        <w:rPr>
          <w:rFonts w:ascii="Souvenir" w:hAnsi="Souvenir" w:cs="Times New Roman"/>
        </w:rPr>
        <w:t>uarri</w:t>
      </w:r>
      <w:r w:rsidR="00714704" w:rsidRPr="00AE5826">
        <w:rPr>
          <w:rFonts w:ascii="Souvenir" w:hAnsi="Souvenir" w:cs="Times New Roman"/>
        </w:rPr>
        <w:t>es</w:t>
      </w:r>
      <w:r w:rsidRPr="00AE5826">
        <w:rPr>
          <w:rFonts w:ascii="Souvenir" w:hAnsi="Souvenir" w:cs="Times New Roman"/>
        </w:rPr>
        <w:t xml:space="preserve"> </w:t>
      </w:r>
      <w:r w:rsidR="00714704" w:rsidRPr="00AE5826">
        <w:rPr>
          <w:rFonts w:ascii="Souvenir" w:hAnsi="Souvenir" w:cs="Times New Roman"/>
        </w:rPr>
        <w:t xml:space="preserve">to mine </w:t>
      </w:r>
      <w:r w:rsidR="00631C26" w:rsidRPr="00AE5826">
        <w:rPr>
          <w:rFonts w:ascii="Souvenir" w:hAnsi="Souvenir" w:cs="Times New Roman"/>
        </w:rPr>
        <w:t xml:space="preserve">the </w:t>
      </w:r>
      <w:r w:rsidR="00AD1BCF" w:rsidRPr="00AE5826">
        <w:rPr>
          <w:rFonts w:ascii="Souvenir" w:hAnsi="Souvenir" w:cs="Times New Roman"/>
        </w:rPr>
        <w:t xml:space="preserve">materials </w:t>
      </w:r>
      <w:r w:rsidR="00E15726" w:rsidRPr="00AE5826">
        <w:rPr>
          <w:rFonts w:ascii="Souvenir" w:hAnsi="Souvenir" w:cs="Times New Roman"/>
        </w:rPr>
        <w:t>needed in t</w:t>
      </w:r>
      <w:r w:rsidR="00631C26" w:rsidRPr="00AE5826">
        <w:rPr>
          <w:rFonts w:ascii="Souvenir" w:hAnsi="Souvenir" w:cs="Times New Roman"/>
        </w:rPr>
        <w:t xml:space="preserve">he construction </w:t>
      </w:r>
      <w:r w:rsidR="00631C26" w:rsidRPr="00AE5826">
        <w:rPr>
          <w:rFonts w:ascii="Souvenir" w:hAnsi="Souvenir" w:cs="Times New Roman"/>
        </w:rPr>
        <w:t>industry and tr</w:t>
      </w:r>
      <w:r w:rsidR="00E15726" w:rsidRPr="00AE5826">
        <w:rPr>
          <w:rFonts w:ascii="Souvenir" w:hAnsi="Souvenir" w:cs="Times New Roman"/>
        </w:rPr>
        <w:t>aditional hard flooring</w:t>
      </w:r>
      <w:r w:rsidR="00AD1BCF" w:rsidRPr="00AE5826">
        <w:rPr>
          <w:rFonts w:ascii="Souvenir" w:hAnsi="Souvenir" w:cs="Times New Roman"/>
        </w:rPr>
        <w:t xml:space="preserve"> such as granite, marble and clay</w:t>
      </w:r>
      <w:r w:rsidR="00714704" w:rsidRPr="00AE5826">
        <w:rPr>
          <w:rFonts w:ascii="Souvenir" w:hAnsi="Souvenir" w:cs="Times New Roman"/>
        </w:rPr>
        <w:t>.</w:t>
      </w:r>
      <w:r w:rsidR="00AD1BCF" w:rsidRPr="00AE5826">
        <w:rPr>
          <w:rFonts w:ascii="Souvenir" w:hAnsi="Souvenir" w:cs="Times New Roman"/>
        </w:rPr>
        <w:t xml:space="preserve"> </w:t>
      </w:r>
    </w:p>
    <w:p w14:paraId="531F5ABD" w14:textId="7DDC7444" w:rsidR="00F93091" w:rsidRPr="00AE5826" w:rsidRDefault="00714704" w:rsidP="00317E17">
      <w:pPr>
        <w:jc w:val="both"/>
        <w:rPr>
          <w:rFonts w:ascii="Souvenir" w:hAnsi="Souvenir" w:cs="Times New Roman"/>
        </w:rPr>
      </w:pPr>
      <w:r w:rsidRPr="00AE5826">
        <w:rPr>
          <w:rFonts w:ascii="Souvenir" w:hAnsi="Souvenir" w:cs="Times New Roman"/>
        </w:rPr>
        <w:t xml:space="preserve">Quarry operations </w:t>
      </w:r>
      <w:r w:rsidR="00156C0F" w:rsidRPr="00AE5826">
        <w:rPr>
          <w:rFonts w:ascii="Souvenir" w:hAnsi="Souvenir" w:cs="Times New Roman"/>
        </w:rPr>
        <w:t>involve the removal of vegetation</w:t>
      </w:r>
      <w:r w:rsidR="005A4718" w:rsidRPr="00AE5826">
        <w:rPr>
          <w:rFonts w:ascii="Souvenir" w:hAnsi="Souvenir" w:cs="Times New Roman"/>
        </w:rPr>
        <w:t>,</w:t>
      </w:r>
      <w:r w:rsidR="00156C0F" w:rsidRPr="00AE5826">
        <w:rPr>
          <w:rFonts w:ascii="Souvenir" w:hAnsi="Souvenir" w:cs="Times New Roman"/>
        </w:rPr>
        <w:t xml:space="preserve"> </w:t>
      </w:r>
      <w:r w:rsidR="005A4718" w:rsidRPr="00AE5826">
        <w:rPr>
          <w:rFonts w:ascii="Souvenir" w:hAnsi="Souvenir" w:cs="Times New Roman"/>
        </w:rPr>
        <w:t xml:space="preserve">alteration of slopes and creation of mine pits for excavation </w:t>
      </w:r>
      <w:r w:rsidR="00156C0F" w:rsidRPr="00AE5826">
        <w:rPr>
          <w:rFonts w:ascii="Souvenir" w:hAnsi="Souvenir" w:cs="Times New Roman"/>
        </w:rPr>
        <w:t xml:space="preserve">which </w:t>
      </w:r>
      <w:r w:rsidR="005A4718" w:rsidRPr="00AE5826">
        <w:rPr>
          <w:rFonts w:ascii="Souvenir" w:hAnsi="Souvenir" w:cs="Times New Roman"/>
        </w:rPr>
        <w:t xml:space="preserve">affect the landscape and </w:t>
      </w:r>
      <w:r w:rsidR="00156C0F" w:rsidRPr="00AE5826">
        <w:rPr>
          <w:rFonts w:ascii="Souvenir" w:hAnsi="Souvenir" w:cs="Times New Roman"/>
        </w:rPr>
        <w:t>destroy wildlife natural habitats</w:t>
      </w:r>
      <w:r w:rsidR="005A4718" w:rsidRPr="00AE5826">
        <w:rPr>
          <w:rFonts w:ascii="Souvenir" w:hAnsi="Souvenir" w:cs="Times New Roman"/>
        </w:rPr>
        <w:t>.</w:t>
      </w:r>
      <w:r w:rsidR="00416A4C" w:rsidRPr="00AE5826">
        <w:rPr>
          <w:rFonts w:ascii="Souvenir" w:hAnsi="Souvenir" w:cs="Times New Roman"/>
        </w:rPr>
        <w:t xml:space="preserve"> </w:t>
      </w:r>
      <w:r w:rsidR="005A4718" w:rsidRPr="00AE5826">
        <w:rPr>
          <w:rFonts w:ascii="Souvenir" w:hAnsi="Souvenir" w:cs="Times New Roman"/>
        </w:rPr>
        <w:t xml:space="preserve">The </w:t>
      </w:r>
      <w:r w:rsidR="00563705" w:rsidRPr="00AE5826">
        <w:rPr>
          <w:rFonts w:ascii="Souvenir" w:hAnsi="Souvenir" w:cs="Times New Roman"/>
        </w:rPr>
        <w:t xml:space="preserve">processes of </w:t>
      </w:r>
      <w:r w:rsidR="005A4718" w:rsidRPr="00AE5826">
        <w:rPr>
          <w:rFonts w:ascii="Souvenir" w:hAnsi="Souvenir" w:cs="Times New Roman"/>
        </w:rPr>
        <w:t>rock cutting and blasting with powerful e</w:t>
      </w:r>
      <w:r w:rsidR="0009707B" w:rsidRPr="00AE5826">
        <w:rPr>
          <w:rFonts w:ascii="Souvenir" w:hAnsi="Souvenir" w:cs="Times New Roman"/>
        </w:rPr>
        <w:t>xplosives for processing</w:t>
      </w:r>
      <w:r w:rsidR="005A4718" w:rsidRPr="00AE5826">
        <w:rPr>
          <w:rFonts w:ascii="Souvenir" w:hAnsi="Souvenir" w:cs="Times New Roman"/>
        </w:rPr>
        <w:t xml:space="preserve"> </w:t>
      </w:r>
      <w:r w:rsidR="00030F6C" w:rsidRPr="00AE5826">
        <w:rPr>
          <w:rFonts w:ascii="Souvenir" w:hAnsi="Souvenir" w:cs="Times New Roman"/>
        </w:rPr>
        <w:t xml:space="preserve">and sizing </w:t>
      </w:r>
      <w:r w:rsidR="005A4718" w:rsidRPr="00AE5826">
        <w:rPr>
          <w:rFonts w:ascii="Souvenir" w:hAnsi="Souvenir" w:cs="Times New Roman"/>
        </w:rPr>
        <w:t>into</w:t>
      </w:r>
      <w:r w:rsidR="00030F6C" w:rsidRPr="00AE5826">
        <w:rPr>
          <w:rFonts w:ascii="Souvenir" w:hAnsi="Souvenir" w:cs="Times New Roman"/>
        </w:rPr>
        <w:t xml:space="preserve"> boulders (large chunks of stones), slabs,</w:t>
      </w:r>
      <w:r w:rsidR="005A4718" w:rsidRPr="00AE5826">
        <w:rPr>
          <w:rFonts w:ascii="Souvenir" w:hAnsi="Souvenir" w:cs="Times New Roman"/>
        </w:rPr>
        <w:t xml:space="preserve"> </w:t>
      </w:r>
      <w:r w:rsidR="00030F6C" w:rsidRPr="00AE5826">
        <w:rPr>
          <w:rFonts w:ascii="Souvenir" w:hAnsi="Souvenir" w:cs="Times New Roman"/>
        </w:rPr>
        <w:t xml:space="preserve">slates, </w:t>
      </w:r>
      <w:r w:rsidR="005A4718" w:rsidRPr="00AE5826">
        <w:rPr>
          <w:rFonts w:ascii="Souvenir" w:hAnsi="Souvenir" w:cs="Times New Roman"/>
        </w:rPr>
        <w:t>chips and stone dust</w:t>
      </w:r>
      <w:r w:rsidR="00563705" w:rsidRPr="00AE5826">
        <w:rPr>
          <w:rFonts w:ascii="Souvenir" w:hAnsi="Souvenir" w:cs="Times New Roman"/>
        </w:rPr>
        <w:t xml:space="preserve"> produce</w:t>
      </w:r>
      <w:r w:rsidR="005A4718" w:rsidRPr="00AE5826">
        <w:rPr>
          <w:rFonts w:ascii="Souvenir" w:hAnsi="Souvenir" w:cs="Times New Roman"/>
        </w:rPr>
        <w:t xml:space="preserve"> </w:t>
      </w:r>
      <w:r w:rsidR="00030F6C" w:rsidRPr="00AE5826">
        <w:rPr>
          <w:rFonts w:ascii="Souvenir" w:hAnsi="Souvenir" w:cs="Times New Roman"/>
        </w:rPr>
        <w:t xml:space="preserve">local </w:t>
      </w:r>
      <w:r w:rsidR="005A4718" w:rsidRPr="00AE5826">
        <w:rPr>
          <w:rFonts w:ascii="Souvenir" w:hAnsi="Souvenir" w:cs="Times New Roman"/>
        </w:rPr>
        <w:t xml:space="preserve">environmental impacts </w:t>
      </w:r>
      <w:r w:rsidR="00563705" w:rsidRPr="00AE5826">
        <w:rPr>
          <w:rFonts w:ascii="Souvenir" w:hAnsi="Souvenir" w:cs="Times New Roman"/>
        </w:rPr>
        <w:t xml:space="preserve">which </w:t>
      </w:r>
      <w:r w:rsidR="005A4718" w:rsidRPr="00AE5826">
        <w:rPr>
          <w:rFonts w:ascii="Souvenir" w:hAnsi="Souvenir" w:cs="Times New Roman"/>
        </w:rPr>
        <w:t xml:space="preserve">include </w:t>
      </w:r>
      <w:r w:rsidR="0009707B" w:rsidRPr="00AE5826">
        <w:rPr>
          <w:rFonts w:ascii="Souvenir" w:hAnsi="Souvenir" w:cs="Times New Roman"/>
        </w:rPr>
        <w:t xml:space="preserve">noise and </w:t>
      </w:r>
      <w:r w:rsidR="005A4718" w:rsidRPr="00AE5826">
        <w:rPr>
          <w:rFonts w:ascii="Souvenir" w:hAnsi="Souvenir" w:cs="Times New Roman"/>
        </w:rPr>
        <w:t xml:space="preserve">vibration and </w:t>
      </w:r>
      <w:r w:rsidR="00030F6C" w:rsidRPr="00AE5826">
        <w:rPr>
          <w:rFonts w:ascii="Souvenir" w:hAnsi="Souvenir" w:cs="Times New Roman"/>
        </w:rPr>
        <w:t xml:space="preserve">the </w:t>
      </w:r>
      <w:r w:rsidR="0009707B" w:rsidRPr="00AE5826">
        <w:rPr>
          <w:rFonts w:ascii="Souvenir" w:hAnsi="Souvenir" w:cs="Times New Roman"/>
        </w:rPr>
        <w:t>air pollution</w:t>
      </w:r>
      <w:r w:rsidR="00030F6C" w:rsidRPr="00AE5826">
        <w:rPr>
          <w:rFonts w:ascii="Souvenir" w:hAnsi="Souvenir" w:cs="Times New Roman"/>
        </w:rPr>
        <w:t xml:space="preserve"> associated with the fumes, gases and dust particles released into the </w:t>
      </w:r>
      <w:r w:rsidR="00030F6C" w:rsidRPr="00AE5826">
        <w:rPr>
          <w:rFonts w:ascii="Souvenir" w:hAnsi="Souvenir" w:cs="Times New Roman"/>
        </w:rPr>
        <w:lastRenderedPageBreak/>
        <w:t>atmosphere</w:t>
      </w:r>
      <w:r w:rsidR="00AD1BCF" w:rsidRPr="00AE5826">
        <w:rPr>
          <w:rFonts w:ascii="Souvenir" w:hAnsi="Souvenir" w:cs="Times New Roman"/>
        </w:rPr>
        <w:t xml:space="preserve">. These </w:t>
      </w:r>
      <w:r w:rsidR="00030F6C" w:rsidRPr="00AE5826">
        <w:rPr>
          <w:rFonts w:ascii="Souvenir" w:hAnsi="Souvenir" w:cs="Times New Roman"/>
        </w:rPr>
        <w:t xml:space="preserve">dust </w:t>
      </w:r>
      <w:r w:rsidR="00AD1BCF" w:rsidRPr="00AE5826">
        <w:rPr>
          <w:rFonts w:ascii="Souvenir" w:hAnsi="Souvenir" w:cs="Times New Roman"/>
        </w:rPr>
        <w:t xml:space="preserve">particles are </w:t>
      </w:r>
      <w:r w:rsidR="00030F6C" w:rsidRPr="00AE5826">
        <w:rPr>
          <w:rFonts w:ascii="Souvenir" w:hAnsi="Souvenir" w:cs="Times New Roman"/>
        </w:rPr>
        <w:t>n</w:t>
      </w:r>
      <w:r w:rsidR="00AD1BCF" w:rsidRPr="00AE5826">
        <w:rPr>
          <w:rFonts w:ascii="Souvenir" w:hAnsi="Souvenir" w:cs="Times New Roman"/>
        </w:rPr>
        <w:t>umerous and varied</w:t>
      </w:r>
      <w:r w:rsidR="00030F6C" w:rsidRPr="00AE5826">
        <w:rPr>
          <w:rFonts w:ascii="Souvenir" w:hAnsi="Souvenir" w:cs="Times New Roman"/>
        </w:rPr>
        <w:t xml:space="preserve"> due t</w:t>
      </w:r>
      <w:r w:rsidR="00AD1BCF" w:rsidRPr="00AE5826">
        <w:rPr>
          <w:rFonts w:ascii="Souvenir" w:hAnsi="Souvenir" w:cs="Times New Roman"/>
        </w:rPr>
        <w:t>o the different sources of broadcast (</w:t>
      </w:r>
      <w:proofErr w:type="spellStart"/>
      <w:r w:rsidR="00AD1BCF" w:rsidRPr="00AE5826">
        <w:rPr>
          <w:rFonts w:ascii="Souvenir" w:hAnsi="Souvenir" w:cs="Times New Roman"/>
        </w:rPr>
        <w:t>Laj</w:t>
      </w:r>
      <w:proofErr w:type="spellEnd"/>
      <w:r w:rsidR="00AD1BCF" w:rsidRPr="00AE5826">
        <w:rPr>
          <w:rFonts w:ascii="Souvenir" w:hAnsi="Souvenir" w:cs="Times New Roman"/>
        </w:rPr>
        <w:t xml:space="preserve"> and </w:t>
      </w:r>
      <w:proofErr w:type="spellStart"/>
      <w:r w:rsidR="00AD1BCF" w:rsidRPr="00AE5826">
        <w:rPr>
          <w:rFonts w:ascii="Souvenir" w:hAnsi="Souvenir" w:cs="Times New Roman"/>
        </w:rPr>
        <w:t>Sellegri</w:t>
      </w:r>
      <w:proofErr w:type="spellEnd"/>
      <w:r w:rsidR="00AD1BCF" w:rsidRPr="00AE5826">
        <w:rPr>
          <w:rFonts w:ascii="Souvenir" w:hAnsi="Souvenir" w:cs="Times New Roman"/>
        </w:rPr>
        <w:t>, 2003)</w:t>
      </w:r>
      <w:r w:rsidR="00416A4C" w:rsidRPr="00AE5826">
        <w:rPr>
          <w:rFonts w:ascii="Souvenir" w:hAnsi="Souvenir" w:cs="Times New Roman"/>
        </w:rPr>
        <w:t>. T</w:t>
      </w:r>
      <w:r w:rsidR="00AD1BCF" w:rsidRPr="00AE5826">
        <w:rPr>
          <w:rFonts w:ascii="Souvenir" w:hAnsi="Souvenir" w:cs="Times New Roman"/>
        </w:rPr>
        <w:t>wo</w:t>
      </w:r>
      <w:r w:rsidR="00416A4C" w:rsidRPr="00AE5826">
        <w:rPr>
          <w:rFonts w:ascii="Souvenir" w:hAnsi="Souvenir" w:cs="Times New Roman"/>
        </w:rPr>
        <w:t xml:space="preserve"> </w:t>
      </w:r>
      <w:r w:rsidR="00AD1BCF" w:rsidRPr="00AE5826">
        <w:rPr>
          <w:rFonts w:ascii="Souvenir" w:hAnsi="Souvenir" w:cs="Times New Roman"/>
        </w:rPr>
        <w:t xml:space="preserve">types of particles are to be distinguished: the primary particles that are cleared directly in the atmosphere </w:t>
      </w:r>
      <w:r w:rsidR="00416A4C" w:rsidRPr="00AE5826">
        <w:rPr>
          <w:rFonts w:ascii="Souvenir" w:hAnsi="Souvenir" w:cs="Times New Roman"/>
        </w:rPr>
        <w:t xml:space="preserve">from the rock mining processes and dust raised from dry soil by haulage vehicles </w:t>
      </w:r>
      <w:r w:rsidR="00AD1BCF" w:rsidRPr="00AE5826">
        <w:rPr>
          <w:rFonts w:ascii="Souvenir" w:hAnsi="Souvenir" w:cs="Times New Roman"/>
        </w:rPr>
        <w:t>and the secondary particles formed in the atmosphere following chemical transformations. The deposit</w:t>
      </w:r>
      <w:r w:rsidR="00416A4C" w:rsidRPr="00AE5826">
        <w:rPr>
          <w:rFonts w:ascii="Souvenir" w:hAnsi="Souvenir" w:cs="Times New Roman"/>
        </w:rPr>
        <w:t xml:space="preserve">ion </w:t>
      </w:r>
      <w:r w:rsidR="00AD1BCF" w:rsidRPr="00AE5826">
        <w:rPr>
          <w:rFonts w:ascii="Souvenir" w:hAnsi="Souvenir" w:cs="Times New Roman"/>
        </w:rPr>
        <w:t xml:space="preserve">is complex and </w:t>
      </w:r>
      <w:r w:rsidR="00416A4C" w:rsidRPr="00AE5826">
        <w:rPr>
          <w:rFonts w:ascii="Souvenir" w:hAnsi="Souvenir" w:cs="Times New Roman"/>
        </w:rPr>
        <w:t>c</w:t>
      </w:r>
      <w:r w:rsidR="00AD1BCF" w:rsidRPr="00AE5826">
        <w:rPr>
          <w:rFonts w:ascii="Souvenir" w:hAnsi="Souvenir" w:cs="Times New Roman"/>
        </w:rPr>
        <w:t xml:space="preserve">ontrolled by atmospheric stability, the </w:t>
      </w:r>
      <w:r w:rsidR="00416A4C" w:rsidRPr="00AE5826">
        <w:rPr>
          <w:rFonts w:ascii="Souvenir" w:hAnsi="Souvenir" w:cs="Times New Roman"/>
        </w:rPr>
        <w:t xml:space="preserve">surface </w:t>
      </w:r>
      <w:r w:rsidR="00AD1BCF" w:rsidRPr="00AE5826">
        <w:rPr>
          <w:rFonts w:ascii="Souvenir" w:hAnsi="Souvenir" w:cs="Times New Roman"/>
        </w:rPr>
        <w:t xml:space="preserve">roughness </w:t>
      </w:r>
      <w:r w:rsidR="00416A4C" w:rsidRPr="00AE5826">
        <w:rPr>
          <w:rFonts w:ascii="Souvenir" w:hAnsi="Souvenir" w:cs="Times New Roman"/>
        </w:rPr>
        <w:t>and d</w:t>
      </w:r>
      <w:r w:rsidR="00AD1BCF" w:rsidRPr="00AE5826">
        <w:rPr>
          <w:rFonts w:ascii="Souvenir" w:hAnsi="Souvenir" w:cs="Times New Roman"/>
        </w:rPr>
        <w:t>iameter of the particles (</w:t>
      </w:r>
      <w:proofErr w:type="spellStart"/>
      <w:r w:rsidR="00AD1BCF" w:rsidRPr="00AE5826">
        <w:rPr>
          <w:rFonts w:ascii="Souvenir" w:hAnsi="Souvenir" w:cs="Times New Roman"/>
        </w:rPr>
        <w:t>Hosker</w:t>
      </w:r>
      <w:proofErr w:type="spellEnd"/>
      <w:r w:rsidR="00AD1BCF" w:rsidRPr="00AE5826">
        <w:rPr>
          <w:rFonts w:ascii="Souvenir" w:hAnsi="Souvenir" w:cs="Times New Roman"/>
        </w:rPr>
        <w:t xml:space="preserve"> and Lindberg, 1982). </w:t>
      </w:r>
      <w:r w:rsidR="00416A4C" w:rsidRPr="00AE5826">
        <w:rPr>
          <w:rFonts w:ascii="Souvenir" w:hAnsi="Souvenir" w:cs="Times New Roman"/>
        </w:rPr>
        <w:t>The a</w:t>
      </w:r>
      <w:r w:rsidR="00AD1BCF" w:rsidRPr="00AE5826">
        <w:rPr>
          <w:rFonts w:ascii="Souvenir" w:hAnsi="Souvenir" w:cs="Times New Roman"/>
        </w:rPr>
        <w:t xml:space="preserve">tmospheric deposition of particulate matter will eventually </w:t>
      </w:r>
      <w:r w:rsidR="00416A4C" w:rsidRPr="00AE5826">
        <w:rPr>
          <w:rFonts w:ascii="Souvenir" w:hAnsi="Souvenir" w:cs="Times New Roman"/>
        </w:rPr>
        <w:t xml:space="preserve">occur </w:t>
      </w:r>
      <w:r w:rsidR="00AD1BCF" w:rsidRPr="00AE5826">
        <w:rPr>
          <w:rFonts w:ascii="Souvenir" w:hAnsi="Souvenir" w:cs="Times New Roman"/>
        </w:rPr>
        <w:t xml:space="preserve">usually after a supporting wind current or precipitation from rainfall causing the settlement of the particles on the </w:t>
      </w:r>
      <w:r w:rsidR="00416A4C" w:rsidRPr="00AE5826">
        <w:rPr>
          <w:rFonts w:ascii="Souvenir" w:hAnsi="Souvenir" w:cs="Times New Roman"/>
        </w:rPr>
        <w:t xml:space="preserve">surrounding land. </w:t>
      </w:r>
      <w:r w:rsidR="00AD1BCF" w:rsidRPr="00AE5826">
        <w:rPr>
          <w:rFonts w:ascii="Souvenir" w:hAnsi="Souvenir" w:cs="Times New Roman"/>
        </w:rPr>
        <w:t xml:space="preserve">Quarry dusts (predominantly particulates) </w:t>
      </w:r>
      <w:r w:rsidR="00416A4C" w:rsidRPr="00AE5826">
        <w:rPr>
          <w:rFonts w:ascii="Souvenir" w:hAnsi="Souvenir" w:cs="Times New Roman"/>
        </w:rPr>
        <w:t>vary in size and contain o</w:t>
      </w:r>
      <w:r w:rsidR="00AD1BCF" w:rsidRPr="00AE5826">
        <w:rPr>
          <w:rFonts w:ascii="Souvenir" w:hAnsi="Souvenir" w:cs="Times New Roman"/>
        </w:rPr>
        <w:t xml:space="preserve">xides of Ca, K, Si and Na </w:t>
      </w:r>
      <w:r w:rsidR="00F93091" w:rsidRPr="00AE5826">
        <w:rPr>
          <w:rFonts w:ascii="Souvenir" w:hAnsi="Souvenir" w:cs="Times New Roman"/>
        </w:rPr>
        <w:t>which ca</w:t>
      </w:r>
      <w:r w:rsidR="00AD1BCF" w:rsidRPr="00AE5826">
        <w:rPr>
          <w:rFonts w:ascii="Souvenir" w:hAnsi="Souvenir" w:cs="Times New Roman"/>
        </w:rPr>
        <w:t xml:space="preserve">n enter into the soil as dry, humid or occults deposits </w:t>
      </w:r>
      <w:r w:rsidR="00F93091" w:rsidRPr="00AE5826">
        <w:rPr>
          <w:rFonts w:ascii="Souvenir" w:hAnsi="Souvenir" w:cs="Times New Roman"/>
        </w:rPr>
        <w:t xml:space="preserve">to </w:t>
      </w:r>
      <w:r w:rsidR="00AD1BCF" w:rsidRPr="00AE5826">
        <w:rPr>
          <w:rFonts w:ascii="Souvenir" w:hAnsi="Souvenir" w:cs="Times New Roman"/>
        </w:rPr>
        <w:t>undermine its physic</w:t>
      </w:r>
      <w:r w:rsidR="00416A4C" w:rsidRPr="00AE5826">
        <w:rPr>
          <w:rFonts w:ascii="Souvenir" w:hAnsi="Souvenir" w:cs="Times New Roman"/>
        </w:rPr>
        <w:t xml:space="preserve">al and </w:t>
      </w:r>
      <w:r w:rsidR="00AD1BCF" w:rsidRPr="00AE5826">
        <w:rPr>
          <w:rFonts w:ascii="Souvenir" w:hAnsi="Souvenir" w:cs="Times New Roman"/>
        </w:rPr>
        <w:t>chemical properties</w:t>
      </w:r>
      <w:r w:rsidR="005478E2" w:rsidRPr="00AE5826">
        <w:rPr>
          <w:rFonts w:ascii="Souvenir" w:hAnsi="Souvenir" w:cs="Times New Roman"/>
        </w:rPr>
        <w:t xml:space="preserve"> (</w:t>
      </w:r>
      <w:r w:rsidR="00A61F5F" w:rsidRPr="00AE5826">
        <w:rPr>
          <w:rFonts w:ascii="Souvenir" w:hAnsi="Souvenir" w:cs="Times New Roman"/>
        </w:rPr>
        <w:t>Okafor, 2006</w:t>
      </w:r>
      <w:r w:rsidR="005478E2" w:rsidRPr="00AE5826">
        <w:rPr>
          <w:rFonts w:ascii="Souvenir" w:hAnsi="Souvenir" w:cs="Times New Roman"/>
        </w:rPr>
        <w:t>)</w:t>
      </w:r>
      <w:r w:rsidR="00AD1BCF" w:rsidRPr="00AE5826">
        <w:rPr>
          <w:rFonts w:ascii="Souvenir" w:hAnsi="Souvenir" w:cs="Times New Roman"/>
        </w:rPr>
        <w:t xml:space="preserve">. </w:t>
      </w:r>
      <w:r w:rsidR="00F93091" w:rsidRPr="00AE5826">
        <w:rPr>
          <w:rFonts w:ascii="Souvenir" w:hAnsi="Souvenir" w:cs="Times New Roman"/>
        </w:rPr>
        <w:t>S</w:t>
      </w:r>
      <w:r w:rsidR="00600B2A" w:rsidRPr="00AE5826">
        <w:rPr>
          <w:rFonts w:ascii="Souvenir" w:hAnsi="Souvenir" w:cs="Times New Roman"/>
        </w:rPr>
        <w:t>ince</w:t>
      </w:r>
      <w:r w:rsidR="00F93091" w:rsidRPr="00AE5826">
        <w:rPr>
          <w:rFonts w:ascii="Souvenir" w:hAnsi="Souvenir" w:cs="Times New Roman"/>
        </w:rPr>
        <w:t xml:space="preserve"> </w:t>
      </w:r>
      <w:r w:rsidR="00600B2A" w:rsidRPr="00AE5826">
        <w:rPr>
          <w:rFonts w:ascii="Souvenir" w:hAnsi="Souvenir" w:cs="Times New Roman"/>
        </w:rPr>
        <w:t xml:space="preserve">quarrying activities have the potential to cause significant impact on the environment (Okafor, 2006), the development of quarrying industries </w:t>
      </w:r>
      <w:r w:rsidR="00AD69DA" w:rsidRPr="00AE5826">
        <w:rPr>
          <w:rFonts w:ascii="Souvenir" w:hAnsi="Souvenir" w:cs="Times New Roman"/>
        </w:rPr>
        <w:t xml:space="preserve">should be monitored and </w:t>
      </w:r>
      <w:r w:rsidR="00600B2A" w:rsidRPr="00AE5826">
        <w:rPr>
          <w:rFonts w:ascii="Souvenir" w:hAnsi="Souvenir" w:cs="Times New Roman"/>
        </w:rPr>
        <w:t xml:space="preserve">the </w:t>
      </w:r>
      <w:r w:rsidR="00AD69DA" w:rsidRPr="00AE5826">
        <w:rPr>
          <w:rFonts w:ascii="Souvenir" w:hAnsi="Souvenir" w:cs="Times New Roman"/>
        </w:rPr>
        <w:t>negative externalities and environmental impact</w:t>
      </w:r>
      <w:r w:rsidR="00600B2A" w:rsidRPr="00AE5826">
        <w:rPr>
          <w:rFonts w:ascii="Souvenir" w:hAnsi="Souvenir" w:cs="Times New Roman"/>
        </w:rPr>
        <w:t>s</w:t>
      </w:r>
      <w:r w:rsidR="00AD69DA" w:rsidRPr="00AE5826">
        <w:rPr>
          <w:rFonts w:ascii="Souvenir" w:hAnsi="Souvenir" w:cs="Times New Roman"/>
        </w:rPr>
        <w:t xml:space="preserve"> assessed to avoid wrong attitude to industrial growth </w:t>
      </w:r>
      <w:r w:rsidR="00600B2A" w:rsidRPr="00AE5826">
        <w:rPr>
          <w:rFonts w:ascii="Souvenir" w:hAnsi="Souvenir" w:cs="Times New Roman"/>
        </w:rPr>
        <w:t>a</w:t>
      </w:r>
      <w:r w:rsidR="00AD69DA" w:rsidRPr="00AE5826">
        <w:rPr>
          <w:rFonts w:ascii="Souvenir" w:hAnsi="Souvenir" w:cs="Times New Roman"/>
        </w:rPr>
        <w:t>n</w:t>
      </w:r>
      <w:r w:rsidR="00600B2A" w:rsidRPr="00AE5826">
        <w:rPr>
          <w:rFonts w:ascii="Souvenir" w:hAnsi="Souvenir" w:cs="Times New Roman"/>
        </w:rPr>
        <w:t xml:space="preserve">d maximize the benefits in the </w:t>
      </w:r>
      <w:r w:rsidR="00E15726" w:rsidRPr="00AE5826">
        <w:rPr>
          <w:rFonts w:ascii="Souvenir" w:hAnsi="Souvenir" w:cs="Times New Roman"/>
        </w:rPr>
        <w:t>provi</w:t>
      </w:r>
      <w:r w:rsidR="00600B2A" w:rsidRPr="00AE5826">
        <w:rPr>
          <w:rFonts w:ascii="Souvenir" w:hAnsi="Souvenir" w:cs="Times New Roman"/>
        </w:rPr>
        <w:t xml:space="preserve">sion of </w:t>
      </w:r>
      <w:r w:rsidR="00E15726" w:rsidRPr="00AE5826">
        <w:rPr>
          <w:rFonts w:ascii="Souvenir" w:hAnsi="Souvenir" w:cs="Times New Roman"/>
        </w:rPr>
        <w:t xml:space="preserve">natural resources for </w:t>
      </w:r>
      <w:r w:rsidR="00600B2A" w:rsidRPr="00AE5826">
        <w:rPr>
          <w:rFonts w:ascii="Souvenir" w:hAnsi="Souvenir" w:cs="Times New Roman"/>
        </w:rPr>
        <w:t xml:space="preserve">the development of socio-economic infrastructure (roads, buildings </w:t>
      </w:r>
      <w:proofErr w:type="spellStart"/>
      <w:r w:rsidR="00600B2A" w:rsidRPr="00AE5826">
        <w:rPr>
          <w:rFonts w:ascii="Souvenir" w:hAnsi="Souvenir" w:cs="Times New Roman"/>
        </w:rPr>
        <w:t>etc</w:t>
      </w:r>
      <w:proofErr w:type="spellEnd"/>
      <w:r w:rsidR="00600B2A" w:rsidRPr="00AE5826">
        <w:rPr>
          <w:rFonts w:ascii="Souvenir" w:hAnsi="Souvenir" w:cs="Times New Roman"/>
        </w:rPr>
        <w:t>)</w:t>
      </w:r>
      <w:r w:rsidR="00E15726" w:rsidRPr="00AE5826">
        <w:rPr>
          <w:rFonts w:ascii="Souvenir" w:hAnsi="Souvenir" w:cs="Times New Roman"/>
        </w:rPr>
        <w:t xml:space="preserve">, </w:t>
      </w:r>
      <w:r w:rsidR="00600B2A" w:rsidRPr="00AE5826">
        <w:rPr>
          <w:rFonts w:ascii="Souvenir" w:hAnsi="Souvenir" w:cs="Times New Roman"/>
        </w:rPr>
        <w:t xml:space="preserve">creation </w:t>
      </w:r>
      <w:r w:rsidR="00E15726" w:rsidRPr="00AE5826">
        <w:rPr>
          <w:rFonts w:ascii="Souvenir" w:hAnsi="Souvenir" w:cs="Times New Roman"/>
        </w:rPr>
        <w:t>of employment</w:t>
      </w:r>
      <w:r w:rsidR="00600B2A" w:rsidRPr="00AE5826">
        <w:rPr>
          <w:rFonts w:ascii="Souvenir" w:hAnsi="Souvenir" w:cs="Times New Roman"/>
        </w:rPr>
        <w:t xml:space="preserve"> and </w:t>
      </w:r>
      <w:r w:rsidR="00E15726" w:rsidRPr="00AE5826">
        <w:rPr>
          <w:rFonts w:ascii="Souvenir" w:hAnsi="Souvenir" w:cs="Times New Roman"/>
        </w:rPr>
        <w:t>source of revenue and foreign exchange</w:t>
      </w:r>
      <w:r w:rsidR="00600B2A" w:rsidRPr="00AE5826">
        <w:rPr>
          <w:rFonts w:ascii="Souvenir" w:hAnsi="Souvenir" w:cs="Times New Roman"/>
        </w:rPr>
        <w:t xml:space="preserve"> </w:t>
      </w:r>
      <w:r w:rsidR="00E15726" w:rsidRPr="00AE5826">
        <w:rPr>
          <w:rFonts w:ascii="Souvenir" w:hAnsi="Souvenir" w:cs="Times New Roman"/>
        </w:rPr>
        <w:t>(</w:t>
      </w:r>
      <w:proofErr w:type="spellStart"/>
      <w:r w:rsidR="00E15726" w:rsidRPr="00AE5826">
        <w:rPr>
          <w:rFonts w:ascii="Souvenir" w:hAnsi="Souvenir" w:cs="Times New Roman"/>
        </w:rPr>
        <w:t>Hilson</w:t>
      </w:r>
      <w:proofErr w:type="spellEnd"/>
      <w:r w:rsidR="00E15726" w:rsidRPr="00AE5826">
        <w:rPr>
          <w:rFonts w:ascii="Souvenir" w:hAnsi="Souvenir" w:cs="Times New Roman"/>
        </w:rPr>
        <w:t>, 2002).</w:t>
      </w:r>
      <w:r w:rsidR="008C5953" w:rsidRPr="00AE5826">
        <w:rPr>
          <w:rFonts w:ascii="Souvenir" w:hAnsi="Souvenir" w:cs="Times New Roman"/>
        </w:rPr>
        <w:t xml:space="preserve"> </w:t>
      </w:r>
    </w:p>
    <w:p w14:paraId="33B097F1" w14:textId="389F2D67" w:rsidR="0087644C" w:rsidRPr="00AE5826" w:rsidRDefault="008340A6" w:rsidP="00317E17">
      <w:pPr>
        <w:jc w:val="both"/>
        <w:rPr>
          <w:rFonts w:ascii="Souvenir" w:hAnsi="Souvenir" w:cs="Times New Roman"/>
        </w:rPr>
      </w:pPr>
      <w:r w:rsidRPr="00AE5826">
        <w:rPr>
          <w:rFonts w:ascii="Souvenir" w:hAnsi="Souvenir" w:cs="Times New Roman"/>
        </w:rPr>
        <w:t xml:space="preserve">Akure North Local Government Area (LGA) is one of the </w:t>
      </w:r>
      <w:r w:rsidR="00563705" w:rsidRPr="00AE5826">
        <w:rPr>
          <w:rFonts w:ascii="Souvenir" w:hAnsi="Souvenir" w:cs="Times New Roman"/>
        </w:rPr>
        <w:t>eighteen (</w:t>
      </w:r>
      <w:r w:rsidRPr="00AE5826">
        <w:rPr>
          <w:rFonts w:ascii="Souvenir" w:hAnsi="Souvenir" w:cs="Times New Roman"/>
        </w:rPr>
        <w:t>18</w:t>
      </w:r>
      <w:r w:rsidR="00563705" w:rsidRPr="00AE5826">
        <w:rPr>
          <w:rFonts w:ascii="Souvenir" w:hAnsi="Souvenir" w:cs="Times New Roman"/>
        </w:rPr>
        <w:t>)</w:t>
      </w:r>
      <w:r w:rsidRPr="00AE5826">
        <w:rPr>
          <w:rFonts w:ascii="Souvenir" w:hAnsi="Souvenir" w:cs="Times New Roman"/>
        </w:rPr>
        <w:t xml:space="preserve"> LGAs in Ondo State, Nigeria. It is characterized by undulating topography of </w:t>
      </w:r>
      <w:r w:rsidR="005D6767" w:rsidRPr="00AE5826">
        <w:rPr>
          <w:rFonts w:ascii="Souvenir" w:hAnsi="Souvenir" w:cs="Times New Roman"/>
        </w:rPr>
        <w:t xml:space="preserve">mainly nearly level to gently undulating ancient plains with scattered hills, steep-sided rock outcrops and dome-shaped inselbergs as shaped by on the underlying </w:t>
      </w:r>
      <w:r w:rsidR="0057221B" w:rsidRPr="00AE5826">
        <w:rPr>
          <w:rFonts w:ascii="Souvenir" w:hAnsi="Souvenir" w:cs="Times New Roman"/>
        </w:rPr>
        <w:t xml:space="preserve">Pre-Cambrian </w:t>
      </w:r>
      <w:r w:rsidR="005D6767" w:rsidRPr="00AE5826">
        <w:rPr>
          <w:rFonts w:ascii="Souvenir" w:hAnsi="Souvenir" w:cs="Times New Roman"/>
        </w:rPr>
        <w:t>Basement Complex rocks</w:t>
      </w:r>
      <w:r w:rsidR="005478E2" w:rsidRPr="00AE5826">
        <w:rPr>
          <w:rFonts w:ascii="Souvenir" w:hAnsi="Souvenir" w:cs="Times New Roman"/>
        </w:rPr>
        <w:t xml:space="preserve"> (</w:t>
      </w:r>
      <w:r w:rsidR="007308EC" w:rsidRPr="00AE5826">
        <w:rPr>
          <w:rFonts w:ascii="Souvenir" w:hAnsi="Souvenir" w:cs="Times New Roman"/>
        </w:rPr>
        <w:t>Facts and Figures about Ondo State” (2010</w:t>
      </w:r>
      <w:r w:rsidR="005478E2" w:rsidRPr="00AE5826">
        <w:rPr>
          <w:rFonts w:ascii="Souvenir" w:hAnsi="Souvenir" w:cs="Times New Roman"/>
        </w:rPr>
        <w:t>)</w:t>
      </w:r>
      <w:r w:rsidR="005D6767" w:rsidRPr="00AE5826">
        <w:rPr>
          <w:rFonts w:ascii="Souvenir" w:hAnsi="Souvenir" w:cs="Times New Roman"/>
        </w:rPr>
        <w:t xml:space="preserve">. </w:t>
      </w:r>
      <w:r w:rsidR="00F93091" w:rsidRPr="00AE5826">
        <w:rPr>
          <w:rFonts w:ascii="Souvenir" w:hAnsi="Souvenir" w:cs="Times New Roman"/>
        </w:rPr>
        <w:t>The</w:t>
      </w:r>
      <w:r w:rsidR="005D6767" w:rsidRPr="00AE5826">
        <w:rPr>
          <w:rFonts w:ascii="Souvenir" w:hAnsi="Souvenir" w:cs="Times New Roman"/>
        </w:rPr>
        <w:t xml:space="preserve"> rocks </w:t>
      </w:r>
      <w:r w:rsidR="00563705" w:rsidRPr="00AE5826">
        <w:rPr>
          <w:rFonts w:ascii="Souvenir" w:hAnsi="Souvenir" w:cs="Times New Roman"/>
        </w:rPr>
        <w:t xml:space="preserve">are sources of the raw materials that stimulated </w:t>
      </w:r>
      <w:r w:rsidR="0057221B" w:rsidRPr="00AE5826">
        <w:rPr>
          <w:rFonts w:ascii="Souvenir" w:hAnsi="Souvenir" w:cs="Times New Roman"/>
        </w:rPr>
        <w:t xml:space="preserve">the location of </w:t>
      </w:r>
      <w:r w:rsidR="00563705" w:rsidRPr="00AE5826">
        <w:rPr>
          <w:rFonts w:ascii="Souvenir" w:hAnsi="Souvenir" w:cs="Times New Roman"/>
        </w:rPr>
        <w:t xml:space="preserve">many rock </w:t>
      </w:r>
      <w:r w:rsidR="005D6767" w:rsidRPr="00AE5826">
        <w:rPr>
          <w:rFonts w:ascii="Souvenir" w:hAnsi="Souvenir" w:cs="Times New Roman"/>
        </w:rPr>
        <w:t xml:space="preserve">quarrying </w:t>
      </w:r>
      <w:r w:rsidR="00563705" w:rsidRPr="00AE5826">
        <w:rPr>
          <w:rFonts w:ascii="Souvenir" w:hAnsi="Souvenir" w:cs="Times New Roman"/>
        </w:rPr>
        <w:t xml:space="preserve">and crushing </w:t>
      </w:r>
      <w:r w:rsidR="005D6767" w:rsidRPr="00AE5826">
        <w:rPr>
          <w:rFonts w:ascii="Souvenir" w:hAnsi="Souvenir" w:cs="Times New Roman"/>
        </w:rPr>
        <w:t>industries</w:t>
      </w:r>
      <w:r w:rsidR="00563705" w:rsidRPr="00AE5826">
        <w:rPr>
          <w:rFonts w:ascii="Souvenir" w:hAnsi="Souvenir" w:cs="Times New Roman"/>
        </w:rPr>
        <w:t xml:space="preserve"> in the LGA</w:t>
      </w:r>
      <w:r w:rsidR="0057221B" w:rsidRPr="00AE5826">
        <w:rPr>
          <w:rFonts w:ascii="Souvenir" w:hAnsi="Souvenir" w:cs="Times New Roman"/>
        </w:rPr>
        <w:t>.</w:t>
      </w:r>
      <w:r w:rsidR="00F93091" w:rsidRPr="00AE5826">
        <w:rPr>
          <w:rFonts w:ascii="Souvenir" w:hAnsi="Souvenir" w:cs="Times New Roman"/>
        </w:rPr>
        <w:t xml:space="preserve"> </w:t>
      </w:r>
      <w:r w:rsidR="008C5953" w:rsidRPr="00AE5826">
        <w:rPr>
          <w:rFonts w:ascii="Souvenir" w:hAnsi="Souvenir" w:cs="Times New Roman"/>
        </w:rPr>
        <w:t>This study was carried out to assess the impact of rock quarrying activit</w:t>
      </w:r>
      <w:r w:rsidR="0087644C" w:rsidRPr="00AE5826">
        <w:rPr>
          <w:rFonts w:ascii="Souvenir" w:hAnsi="Souvenir" w:cs="Times New Roman"/>
        </w:rPr>
        <w:t>ies</w:t>
      </w:r>
      <w:r w:rsidR="008C5953" w:rsidRPr="00AE5826">
        <w:rPr>
          <w:rFonts w:ascii="Souvenir" w:hAnsi="Souvenir" w:cs="Times New Roman"/>
        </w:rPr>
        <w:t xml:space="preserve"> at </w:t>
      </w:r>
      <w:proofErr w:type="spellStart"/>
      <w:r w:rsidR="008C5953" w:rsidRPr="00AE5826">
        <w:rPr>
          <w:rFonts w:ascii="Souvenir" w:hAnsi="Souvenir" w:cs="Times New Roman"/>
        </w:rPr>
        <w:t>Stoneworks</w:t>
      </w:r>
      <w:proofErr w:type="spellEnd"/>
      <w:r w:rsidR="008C5953" w:rsidRPr="00AE5826">
        <w:rPr>
          <w:rFonts w:ascii="Souvenir" w:hAnsi="Souvenir" w:cs="Times New Roman"/>
        </w:rPr>
        <w:t xml:space="preserve"> Industries</w:t>
      </w:r>
      <w:r w:rsidR="0087644C" w:rsidRPr="00AE5826">
        <w:rPr>
          <w:rFonts w:ascii="Souvenir" w:hAnsi="Souvenir" w:cs="Times New Roman"/>
        </w:rPr>
        <w:t xml:space="preserve"> Limited, Akure in Ondo State, Nigeria</w:t>
      </w:r>
      <w:r w:rsidR="008C5953" w:rsidRPr="00AE5826">
        <w:rPr>
          <w:rFonts w:ascii="Souvenir" w:hAnsi="Souvenir" w:cs="Times New Roman"/>
        </w:rPr>
        <w:t xml:space="preserve"> on the physical and chemical properties of soils in the adjoining land compare</w:t>
      </w:r>
      <w:r w:rsidR="0057221B" w:rsidRPr="00AE5826">
        <w:rPr>
          <w:rFonts w:ascii="Souvenir" w:hAnsi="Souvenir" w:cs="Times New Roman"/>
        </w:rPr>
        <w:t>d</w:t>
      </w:r>
      <w:r w:rsidR="008C5953" w:rsidRPr="00AE5826">
        <w:rPr>
          <w:rFonts w:ascii="Souvenir" w:hAnsi="Souvenir" w:cs="Times New Roman"/>
        </w:rPr>
        <w:t xml:space="preserve"> </w:t>
      </w:r>
      <w:r w:rsidR="0057221B" w:rsidRPr="00AE5826">
        <w:rPr>
          <w:rFonts w:ascii="Souvenir" w:hAnsi="Souvenir" w:cs="Times New Roman"/>
        </w:rPr>
        <w:t xml:space="preserve">to the </w:t>
      </w:r>
      <w:r w:rsidR="008C5953" w:rsidRPr="00AE5826">
        <w:rPr>
          <w:rFonts w:ascii="Souvenir" w:hAnsi="Souvenir" w:cs="Times New Roman"/>
        </w:rPr>
        <w:t>soils in Aponmu Forest Reserve far-removed from the operations area</w:t>
      </w:r>
      <w:r w:rsidR="0087644C" w:rsidRPr="00AE5826">
        <w:rPr>
          <w:rFonts w:ascii="Souvenir" w:hAnsi="Souvenir" w:cs="Times New Roman"/>
        </w:rPr>
        <w:t xml:space="preserve">. </w:t>
      </w:r>
    </w:p>
    <w:p w14:paraId="5FAEE886" w14:textId="77777777" w:rsidR="00CD7F6A" w:rsidRDefault="00CD7F6A" w:rsidP="00317E17">
      <w:pPr>
        <w:jc w:val="both"/>
        <w:rPr>
          <w:rFonts w:ascii="Souvenir" w:hAnsi="Souvenir" w:cs="Times New Roman"/>
          <w:b/>
        </w:rPr>
        <w:sectPr w:rsidR="00CD7F6A" w:rsidSect="00CD7F6A">
          <w:type w:val="continuous"/>
          <w:pgSz w:w="12240" w:h="15840"/>
          <w:pgMar w:top="1440" w:right="1440" w:bottom="1440" w:left="1440" w:header="708" w:footer="708" w:gutter="0"/>
          <w:cols w:num="2" w:space="432"/>
          <w:docGrid w:linePitch="360"/>
        </w:sectPr>
      </w:pPr>
    </w:p>
    <w:p w14:paraId="4D9DA242" w14:textId="79C39819" w:rsidR="007308EC" w:rsidRPr="00AE5826" w:rsidRDefault="007308EC" w:rsidP="00317E17">
      <w:pPr>
        <w:jc w:val="both"/>
        <w:rPr>
          <w:rFonts w:ascii="Souvenir" w:hAnsi="Souvenir" w:cs="Times New Roman"/>
          <w:b/>
        </w:rPr>
      </w:pPr>
    </w:p>
    <w:p w14:paraId="18C1D970" w14:textId="77777777" w:rsidR="00AD69DA" w:rsidRPr="00AE5826" w:rsidRDefault="0087644C" w:rsidP="00317E17">
      <w:pPr>
        <w:jc w:val="both"/>
        <w:rPr>
          <w:rFonts w:ascii="Souvenir" w:hAnsi="Souvenir" w:cs="Times New Roman"/>
          <w:b/>
        </w:rPr>
      </w:pPr>
      <w:r w:rsidRPr="00AE5826">
        <w:rPr>
          <w:rFonts w:ascii="Souvenir" w:hAnsi="Souvenir" w:cs="Times New Roman"/>
          <w:b/>
        </w:rPr>
        <w:t>M</w:t>
      </w:r>
      <w:r w:rsidRPr="00AE5826">
        <w:rPr>
          <w:rFonts w:ascii="Souvenir" w:hAnsi="Souvenir" w:cs="Times New Roman"/>
          <w:b/>
          <w:bCs/>
        </w:rPr>
        <w:t xml:space="preserve">aterials and Methods </w:t>
      </w:r>
    </w:p>
    <w:p w14:paraId="5FBF4BD7" w14:textId="77777777" w:rsidR="00AD69DA" w:rsidRPr="00AE5826" w:rsidRDefault="00AD69DA" w:rsidP="00317E17">
      <w:pPr>
        <w:jc w:val="both"/>
        <w:rPr>
          <w:rFonts w:ascii="Souvenir" w:hAnsi="Souvenir" w:cs="Times New Roman"/>
          <w:b/>
          <w:bCs/>
        </w:rPr>
      </w:pPr>
      <w:r w:rsidRPr="00AE5826">
        <w:rPr>
          <w:rFonts w:ascii="Souvenir" w:hAnsi="Souvenir" w:cs="Times New Roman"/>
          <w:b/>
          <w:bCs/>
          <w:i/>
        </w:rPr>
        <w:t>Study</w:t>
      </w:r>
      <w:r w:rsidRPr="00AE5826">
        <w:rPr>
          <w:rFonts w:ascii="Souvenir" w:hAnsi="Souvenir" w:cs="Times New Roman"/>
          <w:b/>
          <w:bCs/>
        </w:rPr>
        <w:t xml:space="preserve"> </w:t>
      </w:r>
      <w:r w:rsidR="0087644C" w:rsidRPr="00AE5826">
        <w:rPr>
          <w:rFonts w:ascii="Souvenir" w:hAnsi="Souvenir" w:cs="Times New Roman"/>
          <w:b/>
          <w:bCs/>
          <w:i/>
        </w:rPr>
        <w:t>a</w:t>
      </w:r>
      <w:r w:rsidRPr="00AE5826">
        <w:rPr>
          <w:rFonts w:ascii="Souvenir" w:hAnsi="Souvenir" w:cs="Times New Roman"/>
          <w:b/>
          <w:bCs/>
          <w:i/>
        </w:rPr>
        <w:t>rea</w:t>
      </w:r>
    </w:p>
    <w:p w14:paraId="3312DD79" w14:textId="77777777" w:rsidR="00CD7F6A" w:rsidRDefault="00CD7F6A" w:rsidP="00563705">
      <w:pPr>
        <w:jc w:val="both"/>
        <w:rPr>
          <w:rFonts w:ascii="Souvenir" w:hAnsi="Souvenir" w:cs="Times New Roman"/>
        </w:rPr>
        <w:sectPr w:rsidR="00CD7F6A" w:rsidSect="00CD7F6A">
          <w:type w:val="continuous"/>
          <w:pgSz w:w="12240" w:h="15840"/>
          <w:pgMar w:top="1440" w:right="1440" w:bottom="1440" w:left="1440" w:header="708" w:footer="708" w:gutter="0"/>
          <w:cols w:space="708"/>
          <w:docGrid w:linePitch="360"/>
        </w:sectPr>
      </w:pPr>
    </w:p>
    <w:p w14:paraId="48CD731D" w14:textId="541B36D1" w:rsidR="00130E79" w:rsidRPr="00AE5826" w:rsidRDefault="00AD69DA" w:rsidP="00563705">
      <w:pPr>
        <w:jc w:val="both"/>
        <w:rPr>
          <w:rFonts w:ascii="Souvenir" w:eastAsiaTheme="minorEastAsia" w:hAnsi="Souvenir" w:cs="Times New Roman"/>
        </w:rPr>
      </w:pPr>
      <w:r w:rsidRPr="00AE5826">
        <w:rPr>
          <w:rFonts w:ascii="Souvenir" w:hAnsi="Souvenir" w:cs="Times New Roman"/>
        </w:rPr>
        <w:t>The study was carried out a</w:t>
      </w:r>
      <w:r w:rsidR="00130E79" w:rsidRPr="00AE5826">
        <w:rPr>
          <w:rFonts w:ascii="Souvenir" w:hAnsi="Souvenir" w:cs="Times New Roman"/>
        </w:rPr>
        <w:t xml:space="preserve">t </w:t>
      </w:r>
      <w:proofErr w:type="spellStart"/>
      <w:r w:rsidR="00130E79" w:rsidRPr="00AE5826">
        <w:rPr>
          <w:rFonts w:ascii="Souvenir" w:hAnsi="Souvenir" w:cs="Times New Roman"/>
        </w:rPr>
        <w:t>Stoneworks</w:t>
      </w:r>
      <w:proofErr w:type="spellEnd"/>
      <w:r w:rsidR="00130E79" w:rsidRPr="00AE5826">
        <w:rPr>
          <w:rFonts w:ascii="Souvenir" w:hAnsi="Souvenir" w:cs="Times New Roman"/>
        </w:rPr>
        <w:t xml:space="preserve"> Industries Limited</w:t>
      </w:r>
      <w:r w:rsidR="0057221B" w:rsidRPr="00AE5826">
        <w:rPr>
          <w:rFonts w:ascii="Souvenir" w:hAnsi="Souvenir" w:cs="Times New Roman"/>
        </w:rPr>
        <w:t xml:space="preserve">, </w:t>
      </w:r>
      <w:r w:rsidR="00BF50C5" w:rsidRPr="00AE5826">
        <w:rPr>
          <w:rFonts w:ascii="Souvenir" w:hAnsi="Souvenir" w:cs="Times New Roman"/>
        </w:rPr>
        <w:t xml:space="preserve">Akure </w:t>
      </w:r>
      <w:r w:rsidR="00130E79" w:rsidRPr="00AE5826">
        <w:rPr>
          <w:rFonts w:ascii="Souvenir" w:hAnsi="Souvenir" w:cs="Times New Roman"/>
        </w:rPr>
        <w:t xml:space="preserve">along </w:t>
      </w:r>
      <w:r w:rsidR="0057221B" w:rsidRPr="00AE5826">
        <w:rPr>
          <w:rFonts w:ascii="Souvenir" w:hAnsi="Souvenir" w:cs="Times New Roman"/>
        </w:rPr>
        <w:t xml:space="preserve">the </w:t>
      </w:r>
      <w:r w:rsidR="00130E79" w:rsidRPr="00AE5826">
        <w:rPr>
          <w:rFonts w:ascii="Souvenir" w:hAnsi="Souvenir" w:cs="Times New Roman"/>
        </w:rPr>
        <w:t xml:space="preserve">Akure-Owo expressway within </w:t>
      </w:r>
      <w:r w:rsidRPr="00AE5826">
        <w:rPr>
          <w:rFonts w:ascii="Souvenir" w:hAnsi="Souvenir" w:cs="Times New Roman"/>
        </w:rPr>
        <w:t xml:space="preserve">Akure North Local Government Area, </w:t>
      </w:r>
      <w:r w:rsidR="00DB06AF" w:rsidRPr="00AE5826">
        <w:rPr>
          <w:rFonts w:ascii="Souvenir" w:hAnsi="Souvenir" w:cs="Times New Roman"/>
        </w:rPr>
        <w:t xml:space="preserve">of </w:t>
      </w:r>
      <w:r w:rsidRPr="00AE5826">
        <w:rPr>
          <w:rFonts w:ascii="Souvenir" w:hAnsi="Souvenir" w:cs="Times New Roman"/>
        </w:rPr>
        <w:t>Ondo State. It is tucked within fairly massive porphy</w:t>
      </w:r>
      <w:r w:rsidR="0087644C" w:rsidRPr="00AE5826">
        <w:rPr>
          <w:rFonts w:ascii="Souvenir" w:hAnsi="Souvenir" w:cs="Times New Roman"/>
        </w:rPr>
        <w:t>ritic granite rock outcrops, as part of the underlying Pre</w:t>
      </w:r>
      <w:r w:rsidR="0057221B" w:rsidRPr="00AE5826">
        <w:rPr>
          <w:rFonts w:ascii="Souvenir" w:hAnsi="Souvenir" w:cs="Times New Roman"/>
        </w:rPr>
        <w:t>-C</w:t>
      </w:r>
      <w:r w:rsidR="0087644C" w:rsidRPr="00AE5826">
        <w:rPr>
          <w:rFonts w:ascii="Souvenir" w:hAnsi="Souvenir" w:cs="Times New Roman"/>
        </w:rPr>
        <w:t>ambrian Basement Complex rocks of Southwestern Nigeria, on la</w:t>
      </w:r>
      <w:r w:rsidRPr="00AE5826">
        <w:rPr>
          <w:rFonts w:ascii="Souvenir" w:hAnsi="Souvenir" w:cs="Times New Roman"/>
        </w:rPr>
        <w:t>titude N 07</w:t>
      </w:r>
      <w:r w:rsidR="0087644C" w:rsidRPr="00AE5826">
        <w:rPr>
          <w:rFonts w:ascii="Souvenir" w:hAnsi="Souvenir" w:cs="Times New Roman"/>
        </w:rPr>
        <w:t xml:space="preserve">º </w:t>
      </w:r>
      <w:r w:rsidRPr="00AE5826">
        <w:rPr>
          <w:rFonts w:ascii="Souvenir" w:eastAsiaTheme="minorEastAsia" w:hAnsi="Souvenir" w:cs="Times New Roman"/>
        </w:rPr>
        <w:t>16.5229</w:t>
      </w:r>
      <w:r w:rsidR="0087644C" w:rsidRPr="00AE5826">
        <w:rPr>
          <w:rFonts w:ascii="Times New Roman" w:eastAsiaTheme="minorEastAsia" w:hAnsi="Times New Roman" w:cs="Times New Roman"/>
        </w:rPr>
        <w:t>ʹ</w:t>
      </w:r>
      <w:r w:rsidRPr="00AE5826">
        <w:rPr>
          <w:rFonts w:ascii="Souvenir" w:eastAsiaTheme="minorEastAsia" w:hAnsi="Souvenir" w:cs="Times New Roman"/>
        </w:rPr>
        <w:t xml:space="preserve"> and </w:t>
      </w:r>
      <w:r w:rsidR="0087644C" w:rsidRPr="00AE5826">
        <w:rPr>
          <w:rFonts w:ascii="Souvenir" w:eastAsiaTheme="minorEastAsia" w:hAnsi="Souvenir" w:cs="Times New Roman"/>
        </w:rPr>
        <w:t>l</w:t>
      </w:r>
      <w:r w:rsidRPr="00AE5826">
        <w:rPr>
          <w:rFonts w:ascii="Souvenir" w:eastAsiaTheme="minorEastAsia" w:hAnsi="Souvenir" w:cs="Times New Roman"/>
        </w:rPr>
        <w:t xml:space="preserve">ongitude E </w:t>
      </w:r>
      <w:r w:rsidRPr="00AE5826">
        <w:rPr>
          <w:rFonts w:ascii="Souvenir" w:hAnsi="Souvenir" w:cs="Times New Roman"/>
        </w:rPr>
        <w:t>05</w:t>
      </w:r>
      <w:r w:rsidR="0087644C" w:rsidRPr="00AE5826">
        <w:rPr>
          <w:rFonts w:ascii="Souvenir" w:hAnsi="Souvenir" w:cs="Times New Roman"/>
        </w:rPr>
        <w:t>º</w:t>
      </w:r>
      <w:r w:rsidR="00130E79" w:rsidRPr="00AE5826">
        <w:rPr>
          <w:rFonts w:ascii="Souvenir" w:eastAsiaTheme="minorEastAsia" w:hAnsi="Souvenir" w:cs="Times New Roman"/>
        </w:rPr>
        <w:t xml:space="preserve"> 14.2754</w:t>
      </w:r>
      <w:r w:rsidR="0087644C" w:rsidRPr="00AE5826">
        <w:rPr>
          <w:rFonts w:ascii="Times New Roman" w:eastAsiaTheme="minorEastAsia" w:hAnsi="Times New Roman" w:cs="Times New Roman"/>
        </w:rPr>
        <w:t>ʹ</w:t>
      </w:r>
      <w:r w:rsidR="007B6A8A" w:rsidRPr="00AE5826">
        <w:rPr>
          <w:rFonts w:ascii="Souvenir" w:eastAsiaTheme="minorEastAsia" w:hAnsi="Souvenir" w:cs="Times New Roman"/>
        </w:rPr>
        <w:t xml:space="preserve"> and the elevation is on 396 m above the sea level</w:t>
      </w:r>
      <w:r w:rsidR="00130E79" w:rsidRPr="00AE5826">
        <w:rPr>
          <w:rFonts w:ascii="Souvenir" w:hAnsi="Souvenir" w:cs="Times New Roman"/>
        </w:rPr>
        <w:t xml:space="preserve">. The lithology is coarse porphyritic biotite-hornblende-granite </w:t>
      </w:r>
      <w:r w:rsidR="0087644C" w:rsidRPr="00AE5826">
        <w:rPr>
          <w:rFonts w:ascii="Souvenir" w:hAnsi="Souvenir" w:cs="Times New Roman"/>
        </w:rPr>
        <w:t xml:space="preserve">as found in the </w:t>
      </w:r>
      <w:r w:rsidR="00130E79" w:rsidRPr="00AE5826">
        <w:rPr>
          <w:rFonts w:ascii="Souvenir" w:hAnsi="Souvenir" w:cs="Times New Roman"/>
        </w:rPr>
        <w:t xml:space="preserve">massive outcrops of granitic rocks </w:t>
      </w:r>
      <w:r w:rsidR="00764586" w:rsidRPr="00AE5826">
        <w:rPr>
          <w:rFonts w:ascii="Souvenir" w:hAnsi="Souvenir" w:cs="Times New Roman"/>
        </w:rPr>
        <w:t>(</w:t>
      </w:r>
      <w:proofErr w:type="spellStart"/>
      <w:r w:rsidR="007B6A8A" w:rsidRPr="00AE5826">
        <w:rPr>
          <w:rFonts w:ascii="Souvenir" w:hAnsi="Souvenir" w:cs="Times New Roman"/>
        </w:rPr>
        <w:t>Okoronkwo</w:t>
      </w:r>
      <w:proofErr w:type="spellEnd"/>
      <w:r w:rsidR="007B6A8A" w:rsidRPr="00AE5826">
        <w:rPr>
          <w:rFonts w:ascii="Souvenir" w:hAnsi="Souvenir" w:cs="Times New Roman"/>
          <w:i/>
        </w:rPr>
        <w:t xml:space="preserve"> et </w:t>
      </w:r>
      <w:proofErr w:type="gramStart"/>
      <w:r w:rsidR="007B6A8A" w:rsidRPr="00AE5826">
        <w:rPr>
          <w:rFonts w:ascii="Souvenir" w:hAnsi="Souvenir" w:cs="Times New Roman"/>
          <w:i/>
        </w:rPr>
        <w:t>al .</w:t>
      </w:r>
      <w:proofErr w:type="gramEnd"/>
      <w:r w:rsidR="007B6A8A" w:rsidRPr="00AE5826">
        <w:rPr>
          <w:rFonts w:ascii="Souvenir" w:hAnsi="Souvenir" w:cs="Times New Roman"/>
          <w:i/>
        </w:rPr>
        <w:t>,</w:t>
      </w:r>
      <w:r w:rsidR="007B6A8A" w:rsidRPr="00AE5826">
        <w:rPr>
          <w:rFonts w:ascii="Souvenir" w:hAnsi="Souvenir" w:cs="Times New Roman"/>
        </w:rPr>
        <w:t xml:space="preserve"> 2006</w:t>
      </w:r>
      <w:r w:rsidR="00764586" w:rsidRPr="00AE5826">
        <w:rPr>
          <w:rFonts w:ascii="Souvenir" w:hAnsi="Souvenir" w:cs="Times New Roman"/>
        </w:rPr>
        <w:t xml:space="preserve">) </w:t>
      </w:r>
      <w:r w:rsidR="00130E79" w:rsidRPr="00AE5826">
        <w:rPr>
          <w:rFonts w:ascii="Souvenir" w:hAnsi="Souvenir" w:cs="Times New Roman"/>
        </w:rPr>
        <w:t>on all sides</w:t>
      </w:r>
      <w:r w:rsidR="0087644C" w:rsidRPr="00AE5826">
        <w:rPr>
          <w:rFonts w:ascii="Souvenir" w:hAnsi="Souvenir" w:cs="Times New Roman"/>
        </w:rPr>
        <w:t xml:space="preserve"> of the site</w:t>
      </w:r>
      <w:r w:rsidR="00130E79" w:rsidRPr="00AE5826">
        <w:rPr>
          <w:rFonts w:ascii="Souvenir" w:hAnsi="Souvenir" w:cs="Times New Roman"/>
        </w:rPr>
        <w:t xml:space="preserve">. The study area is </w:t>
      </w:r>
      <w:r w:rsidR="0057221B" w:rsidRPr="00AE5826">
        <w:rPr>
          <w:rFonts w:ascii="Souvenir" w:hAnsi="Souvenir" w:cs="Times New Roman"/>
        </w:rPr>
        <w:t xml:space="preserve">a </w:t>
      </w:r>
      <w:r w:rsidR="00130E79" w:rsidRPr="00AE5826">
        <w:rPr>
          <w:rFonts w:ascii="Souvenir" w:hAnsi="Souvenir" w:cs="Times New Roman"/>
        </w:rPr>
        <w:t>built</w:t>
      </w:r>
      <w:r w:rsidR="0087644C" w:rsidRPr="00AE5826">
        <w:rPr>
          <w:rFonts w:ascii="Souvenir" w:hAnsi="Souvenir" w:cs="Times New Roman"/>
        </w:rPr>
        <w:t>-up</w:t>
      </w:r>
      <w:r w:rsidR="00130E79" w:rsidRPr="00AE5826">
        <w:rPr>
          <w:rFonts w:ascii="Souvenir" w:hAnsi="Souvenir" w:cs="Times New Roman"/>
        </w:rPr>
        <w:t xml:space="preserve"> environment</w:t>
      </w:r>
      <w:r w:rsidR="0087644C" w:rsidRPr="00AE5826">
        <w:rPr>
          <w:rFonts w:ascii="Souvenir" w:hAnsi="Souvenir" w:cs="Times New Roman"/>
        </w:rPr>
        <w:t xml:space="preserve"> </w:t>
      </w:r>
      <w:r w:rsidR="0057221B" w:rsidRPr="00AE5826">
        <w:rPr>
          <w:rFonts w:ascii="Souvenir" w:hAnsi="Souvenir" w:cs="Times New Roman"/>
        </w:rPr>
        <w:t xml:space="preserve">with several </w:t>
      </w:r>
      <w:r w:rsidR="00130E79" w:rsidRPr="00AE5826">
        <w:rPr>
          <w:rFonts w:ascii="Souvenir" w:hAnsi="Souvenir" w:cs="Times New Roman"/>
        </w:rPr>
        <w:t xml:space="preserve">churches, market, schools, </w:t>
      </w:r>
      <w:r w:rsidR="0087644C" w:rsidRPr="00AE5826">
        <w:rPr>
          <w:rFonts w:ascii="Souvenir" w:hAnsi="Souvenir" w:cs="Times New Roman"/>
        </w:rPr>
        <w:t xml:space="preserve">and </w:t>
      </w:r>
      <w:r w:rsidR="00130E79" w:rsidRPr="00AE5826">
        <w:rPr>
          <w:rFonts w:ascii="Souvenir" w:hAnsi="Souvenir" w:cs="Times New Roman"/>
        </w:rPr>
        <w:t>commercial and residential buildings.</w:t>
      </w:r>
    </w:p>
    <w:p w14:paraId="0CC5EA9E" w14:textId="040B268C" w:rsidR="00CE503E" w:rsidRPr="00AE5826" w:rsidRDefault="00A83396" w:rsidP="00563705">
      <w:pPr>
        <w:jc w:val="both"/>
        <w:rPr>
          <w:rFonts w:ascii="Souvenir" w:hAnsi="Souvenir" w:cs="Times New Roman"/>
        </w:rPr>
      </w:pPr>
      <w:r w:rsidRPr="00AE5826">
        <w:rPr>
          <w:rFonts w:ascii="Souvenir" w:hAnsi="Souvenir" w:cs="Times New Roman"/>
        </w:rPr>
        <w:t>The s</w:t>
      </w:r>
      <w:r w:rsidR="00565777" w:rsidRPr="00AE5826">
        <w:rPr>
          <w:rFonts w:ascii="Souvenir" w:hAnsi="Souvenir" w:cs="Times New Roman"/>
        </w:rPr>
        <w:t>oils</w:t>
      </w:r>
      <w:r w:rsidR="00CE503E" w:rsidRPr="00AE5826">
        <w:rPr>
          <w:rFonts w:ascii="Souvenir" w:hAnsi="Souvenir" w:cs="Times New Roman"/>
        </w:rPr>
        <w:t xml:space="preserve"> </w:t>
      </w:r>
      <w:r w:rsidR="00130E79" w:rsidRPr="00AE5826">
        <w:rPr>
          <w:rFonts w:ascii="Souvenir" w:hAnsi="Souvenir" w:cs="Times New Roman"/>
        </w:rPr>
        <w:t xml:space="preserve">samples </w:t>
      </w:r>
      <w:r w:rsidRPr="00AE5826">
        <w:rPr>
          <w:rFonts w:ascii="Souvenir" w:hAnsi="Souvenir" w:cs="Times New Roman"/>
        </w:rPr>
        <w:t xml:space="preserve">studied were </w:t>
      </w:r>
      <w:r w:rsidR="00130E79" w:rsidRPr="00AE5826">
        <w:rPr>
          <w:rFonts w:ascii="Souvenir" w:hAnsi="Souvenir" w:cs="Times New Roman"/>
        </w:rPr>
        <w:t>collected at 0</w:t>
      </w:r>
      <w:r w:rsidRPr="00AE5826">
        <w:rPr>
          <w:rFonts w:ascii="Souvenir" w:hAnsi="Souvenir" w:cs="Times New Roman"/>
        </w:rPr>
        <w:t>-10, 10-20 and 20</w:t>
      </w:r>
      <w:r w:rsidR="00130E79" w:rsidRPr="00AE5826">
        <w:rPr>
          <w:rFonts w:ascii="Souvenir" w:hAnsi="Souvenir" w:cs="Times New Roman"/>
        </w:rPr>
        <w:t>-30 cm depth</w:t>
      </w:r>
      <w:r w:rsidRPr="00AE5826">
        <w:rPr>
          <w:rFonts w:ascii="Souvenir" w:hAnsi="Souvenir" w:cs="Times New Roman"/>
        </w:rPr>
        <w:t xml:space="preserve"> </w:t>
      </w:r>
      <w:r w:rsidR="00CE503E" w:rsidRPr="00AE5826">
        <w:rPr>
          <w:rFonts w:ascii="Souvenir" w:hAnsi="Souvenir" w:cs="Times New Roman"/>
        </w:rPr>
        <w:t>within</w:t>
      </w:r>
      <w:r w:rsidR="00130E79" w:rsidRPr="00AE5826">
        <w:rPr>
          <w:rFonts w:ascii="Souvenir" w:hAnsi="Souvenir" w:cs="Times New Roman"/>
        </w:rPr>
        <w:t xml:space="preserve"> the vicinity of the </w:t>
      </w:r>
      <w:r w:rsidRPr="00AE5826">
        <w:rPr>
          <w:rFonts w:ascii="Souvenir" w:hAnsi="Souvenir" w:cs="Times New Roman"/>
        </w:rPr>
        <w:t xml:space="preserve">quarry </w:t>
      </w:r>
      <w:r w:rsidR="00130E79" w:rsidRPr="00AE5826">
        <w:rPr>
          <w:rFonts w:ascii="Souvenir" w:hAnsi="Souvenir" w:cs="Times New Roman"/>
        </w:rPr>
        <w:t xml:space="preserve">and at Aponmu </w:t>
      </w:r>
      <w:r w:rsidRPr="00AE5826">
        <w:rPr>
          <w:rFonts w:ascii="Souvenir" w:hAnsi="Souvenir" w:cs="Times New Roman"/>
        </w:rPr>
        <w:t>F</w:t>
      </w:r>
      <w:r w:rsidR="00130E79" w:rsidRPr="00AE5826">
        <w:rPr>
          <w:rFonts w:ascii="Souvenir" w:hAnsi="Souvenir" w:cs="Times New Roman"/>
        </w:rPr>
        <w:t xml:space="preserve">orest </w:t>
      </w:r>
      <w:r w:rsidRPr="00AE5826">
        <w:rPr>
          <w:rFonts w:ascii="Souvenir" w:hAnsi="Souvenir" w:cs="Times New Roman"/>
        </w:rPr>
        <w:t>R</w:t>
      </w:r>
      <w:r w:rsidR="00CE503E" w:rsidRPr="00AE5826">
        <w:rPr>
          <w:rFonts w:ascii="Souvenir" w:hAnsi="Souvenir" w:cs="Times New Roman"/>
        </w:rPr>
        <w:t xml:space="preserve">eserve which </w:t>
      </w:r>
      <w:r w:rsidRPr="00AE5826">
        <w:rPr>
          <w:rFonts w:ascii="Souvenir" w:hAnsi="Souvenir" w:cs="Times New Roman"/>
        </w:rPr>
        <w:t>served as the</w:t>
      </w:r>
      <w:r w:rsidR="00130E79" w:rsidRPr="00AE5826">
        <w:rPr>
          <w:rFonts w:ascii="Souvenir" w:hAnsi="Souvenir" w:cs="Times New Roman"/>
        </w:rPr>
        <w:t xml:space="preserve"> control. </w:t>
      </w:r>
      <w:r w:rsidR="00A81AD7" w:rsidRPr="00AE5826">
        <w:rPr>
          <w:rFonts w:ascii="Souvenir" w:hAnsi="Souvenir" w:cs="Times New Roman"/>
        </w:rPr>
        <w:t xml:space="preserve">The reserves </w:t>
      </w:r>
      <w:proofErr w:type="gramStart"/>
      <w:r w:rsidR="00A81AD7" w:rsidRPr="00AE5826">
        <w:rPr>
          <w:rFonts w:ascii="Souvenir" w:hAnsi="Souvenir" w:cs="Times New Roman"/>
        </w:rPr>
        <w:t>is</w:t>
      </w:r>
      <w:proofErr w:type="gramEnd"/>
      <w:r w:rsidR="00A81AD7" w:rsidRPr="00AE5826">
        <w:rPr>
          <w:rFonts w:ascii="Souvenir" w:hAnsi="Souvenir" w:cs="Times New Roman"/>
        </w:rPr>
        <w:t xml:space="preserve"> about at about 20 km south of Akure on Latitude 70 </w:t>
      </w:r>
      <w:proofErr w:type="spellStart"/>
      <w:r w:rsidR="00A81AD7" w:rsidRPr="00AE5826">
        <w:rPr>
          <w:rFonts w:ascii="Souvenir" w:hAnsi="Souvenir" w:cs="Times New Roman"/>
        </w:rPr>
        <w:t>18’N</w:t>
      </w:r>
      <w:proofErr w:type="spellEnd"/>
      <w:r w:rsidR="00A81AD7" w:rsidRPr="00AE5826">
        <w:rPr>
          <w:rFonts w:ascii="Souvenir" w:hAnsi="Souvenir" w:cs="Times New Roman"/>
        </w:rPr>
        <w:t xml:space="preserve"> and Longitude 50 </w:t>
      </w:r>
      <w:proofErr w:type="spellStart"/>
      <w:r w:rsidR="00A81AD7" w:rsidRPr="00AE5826">
        <w:rPr>
          <w:rFonts w:ascii="Souvenir" w:hAnsi="Souvenir" w:cs="Times New Roman"/>
        </w:rPr>
        <w:t>02’E</w:t>
      </w:r>
      <w:proofErr w:type="spellEnd"/>
      <w:r w:rsidR="00A81AD7" w:rsidRPr="00AE5826">
        <w:rPr>
          <w:rFonts w:ascii="Souvenir" w:hAnsi="Souvenir" w:cs="Times New Roman"/>
        </w:rPr>
        <w:t xml:space="preserve">. </w:t>
      </w:r>
      <w:r w:rsidRPr="00AE5826">
        <w:rPr>
          <w:rFonts w:ascii="Souvenir" w:hAnsi="Souvenir" w:cs="Times New Roman"/>
        </w:rPr>
        <w:t>The s</w:t>
      </w:r>
      <w:r w:rsidR="00CE503E" w:rsidRPr="00AE5826">
        <w:rPr>
          <w:rFonts w:ascii="Souvenir" w:hAnsi="Souvenir" w:cs="Times New Roman"/>
        </w:rPr>
        <w:t>amples were obtained at 0</w:t>
      </w:r>
      <w:r w:rsidRPr="00AE5826">
        <w:rPr>
          <w:rFonts w:ascii="Souvenir" w:hAnsi="Souvenir" w:cs="Times New Roman"/>
        </w:rPr>
        <w:t>,</w:t>
      </w:r>
      <w:r w:rsidR="00CE503E" w:rsidRPr="00AE5826">
        <w:rPr>
          <w:rFonts w:ascii="Souvenir" w:hAnsi="Souvenir" w:cs="Times New Roman"/>
        </w:rPr>
        <w:t xml:space="preserve"> 500 and 1000 m sequentially away from the quarry industry using the bulk sampling method at each sampling point. Triplicate samples were taken at each </w:t>
      </w:r>
      <w:r w:rsidR="00130E79" w:rsidRPr="00AE5826">
        <w:rPr>
          <w:rFonts w:ascii="Souvenir" w:hAnsi="Souvenir" w:cs="Times New Roman"/>
        </w:rPr>
        <w:t>collection point</w:t>
      </w:r>
      <w:r w:rsidR="00A81AD7" w:rsidRPr="00AE5826">
        <w:rPr>
          <w:rFonts w:ascii="Souvenir" w:hAnsi="Souvenir" w:cs="Times New Roman"/>
        </w:rPr>
        <w:t>s</w:t>
      </w:r>
      <w:r w:rsidR="00130E79" w:rsidRPr="00AE5826">
        <w:rPr>
          <w:rFonts w:ascii="Souvenir" w:hAnsi="Souvenir" w:cs="Times New Roman"/>
        </w:rPr>
        <w:t xml:space="preserve">. </w:t>
      </w:r>
      <w:r w:rsidRPr="00AE5826">
        <w:rPr>
          <w:rFonts w:ascii="Souvenir" w:hAnsi="Souvenir" w:cs="Times New Roman"/>
        </w:rPr>
        <w:t>The s</w:t>
      </w:r>
      <w:r w:rsidR="00CE503E" w:rsidRPr="00AE5826">
        <w:rPr>
          <w:rFonts w:ascii="Souvenir" w:hAnsi="Souvenir" w:cs="Times New Roman"/>
        </w:rPr>
        <w:t>ampling points wer</w:t>
      </w:r>
      <w:r w:rsidRPr="00AE5826">
        <w:rPr>
          <w:rFonts w:ascii="Souvenir" w:hAnsi="Souvenir" w:cs="Times New Roman"/>
        </w:rPr>
        <w:t xml:space="preserve">e far enough from the expressway </w:t>
      </w:r>
      <w:r w:rsidR="00CE503E" w:rsidRPr="00AE5826">
        <w:rPr>
          <w:rFonts w:ascii="Souvenir" w:hAnsi="Souvenir" w:cs="Times New Roman"/>
        </w:rPr>
        <w:t xml:space="preserve">to avoid contamination </w:t>
      </w:r>
      <w:r w:rsidRPr="00AE5826">
        <w:rPr>
          <w:rFonts w:ascii="Souvenir" w:hAnsi="Souvenir" w:cs="Times New Roman"/>
        </w:rPr>
        <w:t>that can occur through l</w:t>
      </w:r>
      <w:r w:rsidR="00CE503E" w:rsidRPr="00AE5826">
        <w:rPr>
          <w:rFonts w:ascii="Souvenir" w:hAnsi="Souvenir" w:cs="Times New Roman"/>
        </w:rPr>
        <w:t>ocalized pollution from road traffic.</w:t>
      </w:r>
      <w:r w:rsidR="00036A97" w:rsidRPr="00AE5826">
        <w:rPr>
          <w:rFonts w:ascii="Souvenir" w:hAnsi="Souvenir" w:cs="Times New Roman"/>
          <w:b/>
        </w:rPr>
        <w:t xml:space="preserve"> </w:t>
      </w:r>
      <w:r w:rsidR="00CE503E" w:rsidRPr="00AE5826">
        <w:rPr>
          <w:rFonts w:ascii="Souvenir" w:hAnsi="Souvenir" w:cs="Times New Roman"/>
        </w:rPr>
        <w:t xml:space="preserve">The samples were </w:t>
      </w:r>
      <w:r w:rsidRPr="00AE5826">
        <w:rPr>
          <w:rFonts w:ascii="Souvenir" w:hAnsi="Souvenir" w:cs="Times New Roman"/>
        </w:rPr>
        <w:t xml:space="preserve">bulked for each point, </w:t>
      </w:r>
      <w:r w:rsidR="00CE503E" w:rsidRPr="00AE5826">
        <w:rPr>
          <w:rFonts w:ascii="Souvenir" w:hAnsi="Souvenir" w:cs="Times New Roman"/>
        </w:rPr>
        <w:t>air-dried</w:t>
      </w:r>
      <w:r w:rsidRPr="00AE5826">
        <w:rPr>
          <w:rFonts w:ascii="Souvenir" w:hAnsi="Souvenir" w:cs="Times New Roman"/>
        </w:rPr>
        <w:t>,</w:t>
      </w:r>
      <w:r w:rsidR="00CE503E" w:rsidRPr="00AE5826">
        <w:rPr>
          <w:rFonts w:ascii="Souvenir" w:hAnsi="Souvenir" w:cs="Times New Roman"/>
        </w:rPr>
        <w:t xml:space="preserve"> sieved </w:t>
      </w:r>
      <w:r w:rsidRPr="00AE5826">
        <w:rPr>
          <w:rFonts w:ascii="Souvenir" w:hAnsi="Souvenir" w:cs="Times New Roman"/>
        </w:rPr>
        <w:t>(&lt;</w:t>
      </w:r>
      <w:r w:rsidR="00CE503E" w:rsidRPr="00AE5826">
        <w:rPr>
          <w:rFonts w:ascii="Souvenir" w:hAnsi="Souvenir" w:cs="Times New Roman"/>
        </w:rPr>
        <w:t xml:space="preserve"> 2 mm</w:t>
      </w:r>
      <w:r w:rsidRPr="00AE5826">
        <w:rPr>
          <w:rFonts w:ascii="Souvenir" w:hAnsi="Souvenir" w:cs="Times New Roman"/>
        </w:rPr>
        <w:t>)</w:t>
      </w:r>
      <w:r w:rsidR="00CE503E" w:rsidRPr="00AE5826">
        <w:rPr>
          <w:rFonts w:ascii="Souvenir" w:hAnsi="Souvenir" w:cs="Times New Roman"/>
        </w:rPr>
        <w:t xml:space="preserve"> and </w:t>
      </w:r>
      <w:r w:rsidRPr="00AE5826">
        <w:rPr>
          <w:rFonts w:ascii="Souvenir" w:hAnsi="Souvenir" w:cs="Times New Roman"/>
        </w:rPr>
        <w:t>stored for laboratory analysis</w:t>
      </w:r>
      <w:r w:rsidR="00130E79" w:rsidRPr="00AE5826">
        <w:rPr>
          <w:rFonts w:ascii="Souvenir" w:hAnsi="Souvenir" w:cs="Times New Roman"/>
        </w:rPr>
        <w:t>.</w:t>
      </w:r>
    </w:p>
    <w:p w14:paraId="2CB8C6A4" w14:textId="0945622E" w:rsidR="001B1FAA" w:rsidRPr="00AE5826" w:rsidRDefault="00563705" w:rsidP="00563705">
      <w:pPr>
        <w:jc w:val="both"/>
        <w:rPr>
          <w:rFonts w:ascii="Souvenir" w:hAnsi="Souvenir" w:cs="Times New Roman"/>
        </w:rPr>
      </w:pPr>
      <w:r w:rsidRPr="00AE5826">
        <w:rPr>
          <w:rFonts w:ascii="Souvenir" w:hAnsi="Souvenir" w:cs="Times New Roman"/>
        </w:rPr>
        <w:t>The soils were analyzed for particle size distribution</w:t>
      </w:r>
      <w:r w:rsidR="001B1FAA" w:rsidRPr="00AE5826">
        <w:rPr>
          <w:rFonts w:ascii="Souvenir" w:hAnsi="Souvenir" w:cs="Times New Roman"/>
        </w:rPr>
        <w:t xml:space="preserve">, pH, organic carbon, total N, exchangeable cations and available P using standard laboratory procedures (Udo </w:t>
      </w:r>
      <w:r w:rsidR="001B1FAA" w:rsidRPr="00AE5826">
        <w:rPr>
          <w:rFonts w:ascii="Souvenir" w:hAnsi="Souvenir" w:cs="Times New Roman"/>
          <w:i/>
        </w:rPr>
        <w:t>et al</w:t>
      </w:r>
      <w:r w:rsidR="001B1FAA" w:rsidRPr="00AE5826">
        <w:rPr>
          <w:rFonts w:ascii="Souvenir" w:hAnsi="Souvenir" w:cs="Times New Roman"/>
        </w:rPr>
        <w:t>., 2010).</w:t>
      </w:r>
      <w:r w:rsidR="00C420F8" w:rsidRPr="00AE5826">
        <w:rPr>
          <w:rFonts w:ascii="Souvenir" w:hAnsi="Souvenir" w:cs="Times New Roman"/>
        </w:rPr>
        <w:t xml:space="preserve"> The figures were subjected to Analysis of variance and test of significance were carried out</w:t>
      </w:r>
      <w:r w:rsidR="00341261" w:rsidRPr="00AE5826">
        <w:rPr>
          <w:rFonts w:ascii="Souvenir" w:hAnsi="Souvenir" w:cs="Times New Roman"/>
        </w:rPr>
        <w:t>.</w:t>
      </w:r>
      <w:r w:rsidR="00C420F8" w:rsidRPr="00AE5826">
        <w:rPr>
          <w:rFonts w:ascii="Souvenir" w:hAnsi="Souvenir" w:cs="Times New Roman"/>
        </w:rPr>
        <w:t xml:space="preserve"> </w:t>
      </w:r>
      <w:r w:rsidR="001B1FAA" w:rsidRPr="00AE5826">
        <w:rPr>
          <w:rFonts w:ascii="Souvenir" w:hAnsi="Souvenir" w:cs="Times New Roman"/>
        </w:rPr>
        <w:t xml:space="preserve"> </w:t>
      </w:r>
    </w:p>
    <w:p w14:paraId="761D7502" w14:textId="77777777" w:rsidR="00CD7F6A" w:rsidRDefault="00CD7F6A" w:rsidP="00424986">
      <w:pPr>
        <w:spacing w:line="360" w:lineRule="auto"/>
        <w:jc w:val="both"/>
        <w:rPr>
          <w:rFonts w:ascii="Souvenir" w:hAnsi="Souvenir" w:cs="Times New Roman"/>
          <w:b/>
          <w:strike/>
        </w:rPr>
        <w:sectPr w:rsidR="00CD7F6A" w:rsidSect="00CD7F6A">
          <w:type w:val="continuous"/>
          <w:pgSz w:w="12240" w:h="15840"/>
          <w:pgMar w:top="1440" w:right="1440" w:bottom="1440" w:left="1440" w:header="708" w:footer="708" w:gutter="0"/>
          <w:cols w:num="2" w:space="432"/>
          <w:docGrid w:linePitch="360"/>
        </w:sectPr>
      </w:pPr>
    </w:p>
    <w:p w14:paraId="5A263763" w14:textId="75C733DC" w:rsidR="001B1FAA" w:rsidRPr="00AE5826" w:rsidRDefault="001B1FAA" w:rsidP="00424986">
      <w:pPr>
        <w:spacing w:line="360" w:lineRule="auto"/>
        <w:jc w:val="both"/>
        <w:rPr>
          <w:rFonts w:ascii="Souvenir" w:hAnsi="Souvenir" w:cs="Times New Roman"/>
          <w:b/>
          <w:strike/>
        </w:rPr>
      </w:pPr>
    </w:p>
    <w:p w14:paraId="0727BD8A" w14:textId="7AE6A70E" w:rsidR="001B1FAA" w:rsidRPr="00AE5826" w:rsidRDefault="003957A2" w:rsidP="00B26F53">
      <w:pPr>
        <w:rPr>
          <w:rFonts w:ascii="Souvenir" w:hAnsi="Souvenir" w:cs="Times New Roman"/>
          <w:b/>
          <w:strike/>
        </w:rPr>
      </w:pPr>
      <w:r w:rsidRPr="00AE5826">
        <w:rPr>
          <w:rFonts w:ascii="Souvenir" w:hAnsi="Souvenir"/>
          <w:noProof/>
        </w:rPr>
        <w:drawing>
          <wp:inline distT="0" distB="0" distL="0" distR="0" wp14:anchorId="7DA3CF00" wp14:editId="207EFC75">
            <wp:extent cx="6124575" cy="574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674"/>
                    <a:stretch/>
                  </pic:blipFill>
                  <pic:spPr bwMode="auto">
                    <a:xfrm>
                      <a:off x="0" y="0"/>
                      <a:ext cx="6132213" cy="5750738"/>
                    </a:xfrm>
                    <a:prstGeom prst="rect">
                      <a:avLst/>
                    </a:prstGeom>
                    <a:ln>
                      <a:noFill/>
                    </a:ln>
                    <a:extLst>
                      <a:ext uri="{53640926-AAD7-44D8-BBD7-CCE9431645EC}">
                        <a14:shadowObscured xmlns:a14="http://schemas.microsoft.com/office/drawing/2010/main"/>
                      </a:ext>
                    </a:extLst>
                  </pic:spPr>
                </pic:pic>
              </a:graphicData>
            </a:graphic>
          </wp:inline>
        </w:drawing>
      </w:r>
    </w:p>
    <w:p w14:paraId="4AF76B1D" w14:textId="442FEC36" w:rsidR="003957A2" w:rsidRPr="00AE5826" w:rsidRDefault="003957A2" w:rsidP="00CD7F6A">
      <w:pPr>
        <w:ind w:firstLine="720"/>
        <w:jc w:val="both"/>
        <w:rPr>
          <w:rFonts w:ascii="Souvenir" w:hAnsi="Souvenir" w:cs="Times New Roman"/>
        </w:rPr>
      </w:pPr>
      <w:r w:rsidRPr="00AE5826">
        <w:rPr>
          <w:rFonts w:ascii="Souvenir" w:hAnsi="Souvenir" w:cs="Times New Roman"/>
        </w:rPr>
        <w:t xml:space="preserve">Fig. 1: Geological map of Ondo State (Adapted from </w:t>
      </w:r>
      <w:proofErr w:type="spellStart"/>
      <w:r w:rsidRPr="00AE5826">
        <w:rPr>
          <w:rFonts w:ascii="Souvenir" w:hAnsi="Souvenir" w:cs="Times New Roman"/>
        </w:rPr>
        <w:t>NGSA</w:t>
      </w:r>
      <w:proofErr w:type="spellEnd"/>
      <w:r w:rsidRPr="00AE5826">
        <w:rPr>
          <w:rFonts w:ascii="Souvenir" w:hAnsi="Souvenir" w:cs="Times New Roman"/>
        </w:rPr>
        <w:t>, 2006)</w:t>
      </w:r>
    </w:p>
    <w:p w14:paraId="7D85B8C4" w14:textId="00460F5A" w:rsidR="00B26F53" w:rsidRPr="00AE5826" w:rsidRDefault="00A81AD7" w:rsidP="00CD7F6A">
      <w:pPr>
        <w:ind w:firstLine="720"/>
        <w:jc w:val="left"/>
        <w:rPr>
          <w:rFonts w:ascii="Souvenir" w:hAnsi="Souvenir" w:cs="Times New Roman"/>
        </w:rPr>
      </w:pPr>
      <w:r w:rsidRPr="00AE5826">
        <w:rPr>
          <w:rFonts w:ascii="Souvenir" w:hAnsi="Souvenir" w:cs="Times New Roman"/>
        </w:rPr>
        <w:t>Source</w:t>
      </w:r>
      <w:r w:rsidR="00B26F53" w:rsidRPr="00AE5826">
        <w:rPr>
          <w:rFonts w:ascii="Souvenir" w:hAnsi="Souvenir" w:cs="Times New Roman"/>
        </w:rPr>
        <w:t xml:space="preserve">: </w:t>
      </w:r>
      <w:r w:rsidR="00B26F53" w:rsidRPr="00AE5826">
        <w:rPr>
          <w:rFonts w:ascii="Souvenir" w:hAnsi="Souvenir"/>
        </w:rPr>
        <w:t xml:space="preserve">Mogaji, </w:t>
      </w:r>
      <w:r w:rsidR="00B26F53" w:rsidRPr="00AE5826">
        <w:rPr>
          <w:rFonts w:ascii="Souvenir" w:hAnsi="Souvenir"/>
          <w:i/>
        </w:rPr>
        <w:t xml:space="preserve">et al., </w:t>
      </w:r>
      <w:r w:rsidR="00B26F53" w:rsidRPr="00AE5826">
        <w:rPr>
          <w:rFonts w:ascii="Souvenir" w:hAnsi="Souvenir"/>
        </w:rPr>
        <w:t>2011</w:t>
      </w:r>
    </w:p>
    <w:p w14:paraId="328CEBB7" w14:textId="77777777" w:rsidR="00B26F53" w:rsidRPr="00AE5826" w:rsidRDefault="00B26F53" w:rsidP="001B1FAA">
      <w:pPr>
        <w:jc w:val="both"/>
        <w:rPr>
          <w:rFonts w:ascii="Souvenir" w:hAnsi="Souvenir" w:cs="Times New Roman"/>
          <w:b/>
          <w:strike/>
        </w:rPr>
      </w:pPr>
    </w:p>
    <w:p w14:paraId="2B9625D6" w14:textId="77777777" w:rsidR="00CD7F6A" w:rsidRDefault="00CD7F6A" w:rsidP="00F5492B">
      <w:pPr>
        <w:jc w:val="left"/>
        <w:rPr>
          <w:rFonts w:ascii="Souvenir" w:hAnsi="Souvenir" w:cs="Times New Roman"/>
          <w:b/>
        </w:rPr>
        <w:sectPr w:rsidR="00CD7F6A" w:rsidSect="00CD7F6A">
          <w:type w:val="continuous"/>
          <w:pgSz w:w="12240" w:h="15840"/>
          <w:pgMar w:top="1440" w:right="1440" w:bottom="1440" w:left="1440" w:header="708" w:footer="708" w:gutter="0"/>
          <w:cols w:space="708"/>
          <w:docGrid w:linePitch="360"/>
        </w:sectPr>
      </w:pPr>
    </w:p>
    <w:p w14:paraId="23FE2195" w14:textId="631EB1C1" w:rsidR="00F5492B" w:rsidRPr="00AE5826" w:rsidRDefault="00F5492B" w:rsidP="00F5492B">
      <w:pPr>
        <w:jc w:val="left"/>
        <w:rPr>
          <w:rFonts w:ascii="Souvenir" w:hAnsi="Souvenir" w:cs="Times New Roman"/>
          <w:b/>
        </w:rPr>
      </w:pPr>
      <w:r w:rsidRPr="00AE5826">
        <w:rPr>
          <w:rFonts w:ascii="Souvenir" w:hAnsi="Souvenir" w:cs="Times New Roman"/>
          <w:b/>
        </w:rPr>
        <w:t>Data Analysis</w:t>
      </w:r>
    </w:p>
    <w:p w14:paraId="3A16A04E" w14:textId="146DA568" w:rsidR="00F5492B" w:rsidRPr="00AE5826" w:rsidRDefault="00F5492B" w:rsidP="00F5492B">
      <w:pPr>
        <w:jc w:val="both"/>
        <w:rPr>
          <w:rFonts w:ascii="Souvenir" w:hAnsi="Souvenir" w:cs="Times New Roman"/>
        </w:rPr>
      </w:pPr>
      <w:r w:rsidRPr="00AE5826">
        <w:rPr>
          <w:rFonts w:ascii="Souvenir" w:hAnsi="Souvenir" w:cs="Times New Roman"/>
        </w:rPr>
        <w:t>Data obtained were analyzed using descriptive statistics that include the use of means and standard deviation. Also, one-way analysis of variance (ANOVA) was employed to test for the presence of significant difference. Where significant differences occurred, means separation was carried out with Duncan Multiple Range Test (</w:t>
      </w:r>
      <w:proofErr w:type="spellStart"/>
      <w:r w:rsidRPr="00AE5826">
        <w:rPr>
          <w:rFonts w:ascii="Souvenir" w:hAnsi="Souvenir" w:cs="Times New Roman"/>
        </w:rPr>
        <w:t>DMRT</w:t>
      </w:r>
      <w:proofErr w:type="spellEnd"/>
      <w:r w:rsidRPr="00AE5826">
        <w:rPr>
          <w:rFonts w:ascii="Souvenir" w:hAnsi="Souvenir" w:cs="Times New Roman"/>
        </w:rPr>
        <w:t>).</w:t>
      </w:r>
    </w:p>
    <w:p w14:paraId="30BB2E79" w14:textId="77777777" w:rsidR="0046740E" w:rsidRPr="00CD7F6A" w:rsidRDefault="0046740E" w:rsidP="00F5492B">
      <w:pPr>
        <w:jc w:val="both"/>
        <w:rPr>
          <w:rFonts w:ascii="Souvenir" w:hAnsi="Souvenir" w:cs="Times New Roman"/>
          <w:sz w:val="8"/>
          <w:szCs w:val="8"/>
        </w:rPr>
      </w:pPr>
    </w:p>
    <w:p w14:paraId="569968B5" w14:textId="31537875" w:rsidR="00424986" w:rsidRPr="00AE5826" w:rsidRDefault="00F5492B" w:rsidP="00341261">
      <w:pPr>
        <w:jc w:val="both"/>
        <w:rPr>
          <w:rFonts w:ascii="Souvenir" w:hAnsi="Souvenir" w:cs="Times New Roman"/>
          <w:b/>
        </w:rPr>
      </w:pPr>
      <w:r w:rsidRPr="00AE5826">
        <w:rPr>
          <w:rFonts w:ascii="Souvenir" w:hAnsi="Souvenir" w:cs="Times New Roman"/>
          <w:b/>
        </w:rPr>
        <w:t>Results and Discussion</w:t>
      </w:r>
    </w:p>
    <w:p w14:paraId="5652C7BC" w14:textId="07B88D52" w:rsidR="00870C84" w:rsidRDefault="00E57F9B" w:rsidP="00341261">
      <w:pPr>
        <w:jc w:val="both"/>
        <w:rPr>
          <w:rFonts w:ascii="Souvenir" w:eastAsia="Times New Roman" w:hAnsi="Souvenir" w:cs="Times New Roman"/>
        </w:rPr>
      </w:pPr>
      <w:r w:rsidRPr="00AE5826">
        <w:rPr>
          <w:rFonts w:ascii="Souvenir" w:hAnsi="Souvenir" w:cs="Times New Roman"/>
        </w:rPr>
        <w:t xml:space="preserve">The result </w:t>
      </w:r>
      <w:r w:rsidR="008B69A0" w:rsidRPr="00AE5826">
        <w:rPr>
          <w:rFonts w:ascii="Souvenir" w:hAnsi="Souvenir" w:cs="Times New Roman"/>
        </w:rPr>
        <w:t xml:space="preserve">in </w:t>
      </w:r>
      <w:r w:rsidRPr="00AE5826">
        <w:rPr>
          <w:rFonts w:ascii="Souvenir" w:hAnsi="Souvenir" w:cs="Times New Roman"/>
        </w:rPr>
        <w:t xml:space="preserve">Table 1 </w:t>
      </w:r>
      <w:r w:rsidR="00FF5E0F" w:rsidRPr="00AE5826">
        <w:rPr>
          <w:rFonts w:ascii="Souvenir" w:hAnsi="Souvenir" w:cs="Times New Roman"/>
        </w:rPr>
        <w:t>shows</w:t>
      </w:r>
      <w:r w:rsidR="00836C98" w:rsidRPr="00AE5826">
        <w:rPr>
          <w:rFonts w:ascii="Souvenir" w:hAnsi="Souvenir" w:cs="Times New Roman"/>
        </w:rPr>
        <w:t xml:space="preserve"> that the farther the distance </w:t>
      </w:r>
      <w:r w:rsidR="00FF5E0F" w:rsidRPr="00AE5826">
        <w:rPr>
          <w:rFonts w:ascii="Souvenir" w:hAnsi="Souvenir" w:cs="Times New Roman"/>
        </w:rPr>
        <w:t xml:space="preserve">the higher the abundance of sand. The abundance of sand at 500 m and 1000 m is higher than that of the natural forest. The highest abundance of sand was </w:t>
      </w:r>
      <w:r w:rsidR="00FF5E0F" w:rsidRPr="00AE5826">
        <w:rPr>
          <w:rFonts w:ascii="Souvenir" w:eastAsia="Times New Roman" w:hAnsi="Souvenir" w:cs="Times New Roman"/>
        </w:rPr>
        <w:t>75.40 ± 5.00 at 1000 m North, while the lowest abundance of sand is 68.40 ± 2.00</w:t>
      </w:r>
      <w:r w:rsidR="00FF5E0F" w:rsidRPr="00AE5826">
        <w:rPr>
          <w:rFonts w:ascii="Souvenir" w:hAnsi="Souvenir" w:cs="Times New Roman"/>
        </w:rPr>
        <w:t xml:space="preserve"> in all directions at 0 m.</w:t>
      </w:r>
      <w:r w:rsidR="004B7790" w:rsidRPr="00AE5826">
        <w:rPr>
          <w:rFonts w:ascii="Souvenir" w:hAnsi="Souvenir" w:cs="Times New Roman"/>
        </w:rPr>
        <w:t xml:space="preserve"> </w:t>
      </w:r>
      <w:r w:rsidR="00D8054B" w:rsidRPr="00AE5826">
        <w:rPr>
          <w:rFonts w:ascii="Souvenir" w:hAnsi="Souvenir" w:cs="Times New Roman"/>
        </w:rPr>
        <w:t xml:space="preserve">The highest abundance of silt was </w:t>
      </w:r>
      <w:r w:rsidR="00D8054B" w:rsidRPr="00AE5826">
        <w:rPr>
          <w:rFonts w:ascii="Souvenir" w:eastAsia="Times New Roman" w:hAnsi="Souvenir" w:cs="Times New Roman"/>
        </w:rPr>
        <w:t>9.00 ± 1.73 at 0 m in the South, East and West directions, while the lowest abund</w:t>
      </w:r>
      <w:r w:rsidR="008B69A0" w:rsidRPr="00AE5826">
        <w:rPr>
          <w:rFonts w:ascii="Souvenir" w:eastAsia="Times New Roman" w:hAnsi="Souvenir" w:cs="Times New Roman"/>
        </w:rPr>
        <w:t>ance was 2.00 ± 1.00 at 1000 m n</w:t>
      </w:r>
      <w:r w:rsidR="00D8054B" w:rsidRPr="00AE5826">
        <w:rPr>
          <w:rFonts w:ascii="Souvenir" w:eastAsia="Times New Roman" w:hAnsi="Souvenir" w:cs="Times New Roman"/>
        </w:rPr>
        <w:t>orth</w:t>
      </w:r>
      <w:r w:rsidR="008B69A0" w:rsidRPr="00AE5826">
        <w:rPr>
          <w:rFonts w:ascii="Souvenir" w:eastAsia="Times New Roman" w:hAnsi="Souvenir" w:cs="Times New Roman"/>
        </w:rPr>
        <w:t>ward</w:t>
      </w:r>
      <w:r w:rsidR="00D8054B" w:rsidRPr="00AE5826">
        <w:rPr>
          <w:rFonts w:ascii="Souvenir" w:eastAsia="Times New Roman" w:hAnsi="Souvenir" w:cs="Times New Roman"/>
        </w:rPr>
        <w:t>.</w:t>
      </w:r>
      <w:r w:rsidR="004B7790" w:rsidRPr="00AE5826">
        <w:rPr>
          <w:rFonts w:ascii="Souvenir" w:hAnsi="Souvenir" w:cs="Times New Roman"/>
        </w:rPr>
        <w:t xml:space="preserve"> It’s also</w:t>
      </w:r>
      <w:r w:rsidR="00D8054B" w:rsidRPr="00AE5826">
        <w:rPr>
          <w:rFonts w:ascii="Souvenir" w:hAnsi="Souvenir" w:cs="Times New Roman"/>
        </w:rPr>
        <w:t xml:space="preserve"> shows that the lowest abundance of clay was </w:t>
      </w:r>
      <w:r w:rsidR="00D8054B" w:rsidRPr="00AE5826">
        <w:rPr>
          <w:rFonts w:ascii="Souvenir" w:eastAsia="Times New Roman" w:hAnsi="Souvenir" w:cs="Times New Roman"/>
        </w:rPr>
        <w:t xml:space="preserve">22.60 ± 2.65 </w:t>
      </w:r>
      <w:r w:rsidR="008B69A0" w:rsidRPr="00AE5826">
        <w:rPr>
          <w:rFonts w:ascii="Souvenir" w:eastAsia="Times New Roman" w:hAnsi="Souvenir" w:cs="Times New Roman"/>
        </w:rPr>
        <w:t>and this was the</w:t>
      </w:r>
      <w:r w:rsidR="00D20439" w:rsidRPr="00AE5826">
        <w:rPr>
          <w:rFonts w:ascii="Souvenir" w:eastAsia="Times New Roman" w:hAnsi="Souvenir" w:cs="Times New Roman"/>
        </w:rPr>
        <w:t xml:space="preserve"> </w:t>
      </w:r>
      <w:r w:rsidR="00D8054B" w:rsidRPr="00AE5826">
        <w:rPr>
          <w:rFonts w:ascii="Souvenir" w:hAnsi="Souvenir" w:cs="Times New Roman"/>
        </w:rPr>
        <w:t>same in all direction</w:t>
      </w:r>
      <w:r w:rsidR="008B69A0" w:rsidRPr="00AE5826">
        <w:rPr>
          <w:rFonts w:ascii="Souvenir" w:hAnsi="Souvenir" w:cs="Times New Roman"/>
        </w:rPr>
        <w:t>s and distances, except at 0 m n</w:t>
      </w:r>
      <w:r w:rsidR="00D8054B" w:rsidRPr="00AE5826">
        <w:rPr>
          <w:rFonts w:ascii="Souvenir" w:hAnsi="Souvenir" w:cs="Times New Roman"/>
        </w:rPr>
        <w:t xml:space="preserve">orth which had the highest abundance of </w:t>
      </w:r>
      <w:r w:rsidR="00D8054B" w:rsidRPr="00AE5826">
        <w:rPr>
          <w:rFonts w:ascii="Souvenir" w:eastAsia="Times New Roman" w:hAnsi="Souvenir" w:cs="Times New Roman"/>
        </w:rPr>
        <w:t>23.10 ± 3.54</w:t>
      </w:r>
      <w:r w:rsidR="008B69A0" w:rsidRPr="00AE5826">
        <w:rPr>
          <w:rFonts w:ascii="Souvenir" w:hAnsi="Souvenir" w:cs="Times New Roman"/>
        </w:rPr>
        <w:t xml:space="preserve"> respectively. </w:t>
      </w:r>
      <w:r w:rsidR="00870C84" w:rsidRPr="00AE5826">
        <w:rPr>
          <w:rFonts w:ascii="Souvenir" w:hAnsi="Souvenir" w:cs="Times New Roman"/>
        </w:rPr>
        <w:t>The abundance of sand at all directions and distances was slightly lower than that of the natural forest.</w:t>
      </w:r>
      <w:r w:rsidR="00720521" w:rsidRPr="00AE5826">
        <w:rPr>
          <w:rFonts w:ascii="Souvenir" w:hAnsi="Souvenir" w:cs="Times New Roman"/>
        </w:rPr>
        <w:t xml:space="preserve"> Table 1</w:t>
      </w:r>
      <w:r w:rsidR="008B69A0" w:rsidRPr="00AE5826">
        <w:rPr>
          <w:rFonts w:ascii="Souvenir" w:hAnsi="Souvenir" w:cs="Times New Roman"/>
        </w:rPr>
        <w:t xml:space="preserve"> below shows the result of organic carbon and it was recorded that </w:t>
      </w:r>
      <w:r w:rsidR="00720521" w:rsidRPr="00AE5826">
        <w:rPr>
          <w:rFonts w:ascii="Souvenir" w:hAnsi="Souvenir" w:cs="Times New Roman"/>
        </w:rPr>
        <w:t xml:space="preserve">the highest abundance of organic carbon was </w:t>
      </w:r>
      <w:r w:rsidR="008B69A0" w:rsidRPr="00AE5826">
        <w:rPr>
          <w:rFonts w:ascii="Souvenir" w:eastAsia="Times New Roman" w:hAnsi="Souvenir" w:cs="Times New Roman"/>
        </w:rPr>
        <w:t>1.91 ± 0.16 at 1000 m e</w:t>
      </w:r>
      <w:r w:rsidR="00720521" w:rsidRPr="00AE5826">
        <w:rPr>
          <w:rFonts w:ascii="Souvenir" w:eastAsia="Times New Roman" w:hAnsi="Souvenir" w:cs="Times New Roman"/>
        </w:rPr>
        <w:t xml:space="preserve">ast, while the lowest abundance </w:t>
      </w:r>
      <w:r w:rsidR="008B69A0" w:rsidRPr="00AE5826">
        <w:rPr>
          <w:rFonts w:ascii="Souvenir" w:eastAsia="Times New Roman" w:hAnsi="Souvenir" w:cs="Times New Roman"/>
        </w:rPr>
        <w:t xml:space="preserve">of </w:t>
      </w:r>
      <w:r w:rsidR="00720521" w:rsidRPr="00AE5826">
        <w:rPr>
          <w:rFonts w:ascii="Souvenir" w:eastAsia="Times New Roman" w:hAnsi="Souvenir" w:cs="Times New Roman"/>
        </w:rPr>
        <w:t xml:space="preserve">0.10 ± 0.02 </w:t>
      </w:r>
      <w:r w:rsidR="008B69A0" w:rsidRPr="00AE5826">
        <w:rPr>
          <w:rFonts w:ascii="Souvenir" w:eastAsia="Times New Roman" w:hAnsi="Souvenir" w:cs="Times New Roman"/>
        </w:rPr>
        <w:t>was recorded at 0 m n</w:t>
      </w:r>
      <w:r w:rsidR="00720521" w:rsidRPr="00AE5826">
        <w:rPr>
          <w:rFonts w:ascii="Souvenir" w:eastAsia="Times New Roman" w:hAnsi="Souvenir" w:cs="Times New Roman"/>
        </w:rPr>
        <w:t xml:space="preserve">orth. It also shows that the abundance was generally low at </w:t>
      </w:r>
      <w:proofErr w:type="spellStart"/>
      <w:r w:rsidR="00720521" w:rsidRPr="00AE5826">
        <w:rPr>
          <w:rFonts w:ascii="Souvenir" w:eastAsia="Times New Roman" w:hAnsi="Souvenir" w:cs="Times New Roman"/>
        </w:rPr>
        <w:t>0m</w:t>
      </w:r>
      <w:proofErr w:type="spellEnd"/>
      <w:r w:rsidR="00720521" w:rsidRPr="00AE5826">
        <w:rPr>
          <w:rFonts w:ascii="Souvenir" w:eastAsia="Times New Roman" w:hAnsi="Souvenir" w:cs="Times New Roman"/>
        </w:rPr>
        <w:t xml:space="preserve"> compared to 500 m and 1000 m</w:t>
      </w:r>
      <w:r w:rsidR="008B69A0" w:rsidRPr="00AE5826">
        <w:rPr>
          <w:rFonts w:ascii="Souvenir" w:eastAsia="Times New Roman" w:hAnsi="Souvenir" w:cs="Times New Roman"/>
        </w:rPr>
        <w:t xml:space="preserve"> respectively</w:t>
      </w:r>
      <w:r w:rsidR="00720521" w:rsidRPr="00AE5826">
        <w:rPr>
          <w:rFonts w:ascii="Souvenir" w:eastAsia="Times New Roman" w:hAnsi="Souvenir" w:cs="Times New Roman"/>
        </w:rPr>
        <w:t>.</w:t>
      </w:r>
      <w:r w:rsidR="00295DCC" w:rsidRPr="00AE5826">
        <w:rPr>
          <w:rFonts w:ascii="Souvenir" w:hAnsi="Souvenir" w:cs="Times New Roman"/>
        </w:rPr>
        <w:t xml:space="preserve"> A</w:t>
      </w:r>
      <w:r w:rsidR="00720521" w:rsidRPr="00AE5826">
        <w:rPr>
          <w:rFonts w:ascii="Souvenir" w:hAnsi="Souvenir" w:cs="Times New Roman"/>
        </w:rPr>
        <w:t>bundance of organic matter was</w:t>
      </w:r>
      <w:r w:rsidR="009C3D16" w:rsidRPr="00AE5826">
        <w:rPr>
          <w:rFonts w:ascii="Souvenir" w:hAnsi="Souvenir" w:cs="Times New Roman"/>
        </w:rPr>
        <w:t xml:space="preserve"> higher </w:t>
      </w:r>
      <w:r w:rsidR="009C3D16" w:rsidRPr="00AE5826">
        <w:rPr>
          <w:rFonts w:ascii="Souvenir" w:eastAsia="Times New Roman" w:hAnsi="Souvenir" w:cs="Times New Roman"/>
        </w:rPr>
        <w:t>3.22 ± 2.51 at 500 m w</w:t>
      </w:r>
      <w:r w:rsidR="00720521" w:rsidRPr="00AE5826">
        <w:rPr>
          <w:rFonts w:ascii="Souvenir" w:eastAsia="Times New Roman" w:hAnsi="Souvenir" w:cs="Times New Roman"/>
        </w:rPr>
        <w:t>est, while the lowest abun</w:t>
      </w:r>
      <w:r w:rsidR="009C3D16" w:rsidRPr="00AE5826">
        <w:rPr>
          <w:rFonts w:ascii="Souvenir" w:eastAsia="Times New Roman" w:hAnsi="Souvenir" w:cs="Times New Roman"/>
        </w:rPr>
        <w:t>dance was 0.35 ± 0.01 at 0 m n</w:t>
      </w:r>
      <w:r w:rsidR="00720521" w:rsidRPr="00AE5826">
        <w:rPr>
          <w:rFonts w:ascii="Souvenir" w:eastAsia="Times New Roman" w:hAnsi="Souvenir" w:cs="Times New Roman"/>
        </w:rPr>
        <w:t xml:space="preserve">orth. It also shows that the abundance was high at </w:t>
      </w:r>
      <w:proofErr w:type="spellStart"/>
      <w:r w:rsidR="00720521" w:rsidRPr="00AE5826">
        <w:rPr>
          <w:rFonts w:ascii="Souvenir" w:eastAsia="Times New Roman" w:hAnsi="Souvenir" w:cs="Times New Roman"/>
        </w:rPr>
        <w:t>500m</w:t>
      </w:r>
      <w:proofErr w:type="spellEnd"/>
      <w:r w:rsidR="00720521" w:rsidRPr="00AE5826">
        <w:rPr>
          <w:rFonts w:ascii="Souvenir" w:eastAsia="Times New Roman" w:hAnsi="Souvenir" w:cs="Times New Roman"/>
        </w:rPr>
        <w:t xml:space="preserve"> compared to 0 m and 1000 m</w:t>
      </w:r>
      <w:r w:rsidR="009C3D16" w:rsidRPr="00AE5826">
        <w:rPr>
          <w:rFonts w:ascii="Souvenir" w:eastAsia="Times New Roman" w:hAnsi="Souvenir" w:cs="Times New Roman"/>
        </w:rPr>
        <w:t xml:space="preserve"> respectively</w:t>
      </w:r>
      <w:r w:rsidR="00720521" w:rsidRPr="00AE5826">
        <w:rPr>
          <w:rFonts w:ascii="Souvenir" w:eastAsia="Times New Roman" w:hAnsi="Souvenir" w:cs="Times New Roman"/>
        </w:rPr>
        <w:t>.</w:t>
      </w:r>
      <w:r w:rsidR="00295DCC" w:rsidRPr="00AE5826">
        <w:rPr>
          <w:rFonts w:ascii="Souvenir" w:eastAsia="Times New Roman" w:hAnsi="Souvenir" w:cs="Times New Roman"/>
        </w:rPr>
        <w:t xml:space="preserve"> </w:t>
      </w:r>
      <w:r w:rsidR="00295DCC" w:rsidRPr="00AE5826">
        <w:rPr>
          <w:rFonts w:ascii="Souvenir" w:hAnsi="Souvenir" w:cs="Times New Roman"/>
        </w:rPr>
        <w:t>From the table nitrogen</w:t>
      </w:r>
      <w:r w:rsidR="00720521" w:rsidRPr="00AE5826">
        <w:rPr>
          <w:rFonts w:ascii="Souvenir" w:hAnsi="Souvenir" w:cs="Times New Roman"/>
        </w:rPr>
        <w:t xml:space="preserve"> was higher in all directions and distances (ranging from </w:t>
      </w:r>
      <w:r w:rsidR="00720521" w:rsidRPr="00AE5826">
        <w:rPr>
          <w:rFonts w:ascii="Souvenir" w:eastAsia="Times New Roman" w:hAnsi="Souvenir" w:cs="Times New Roman"/>
        </w:rPr>
        <w:t>0.24 ± 0.10 to 0.63 ± 0.05)</w:t>
      </w:r>
      <w:r w:rsidR="00720521" w:rsidRPr="00AE5826">
        <w:rPr>
          <w:rFonts w:ascii="Souvenir" w:hAnsi="Souvenir" w:cs="Times New Roman"/>
        </w:rPr>
        <w:t xml:space="preserve"> than the abundance at the natural forest which is </w:t>
      </w:r>
      <w:r w:rsidR="00720521" w:rsidRPr="00AE5826">
        <w:rPr>
          <w:rFonts w:ascii="Souvenir" w:eastAsia="Times New Roman" w:hAnsi="Souvenir" w:cs="Times New Roman"/>
        </w:rPr>
        <w:t xml:space="preserve">0.17 ± 0.00. It also shows that the abundance was high at </w:t>
      </w:r>
      <w:proofErr w:type="spellStart"/>
      <w:r w:rsidR="00720521" w:rsidRPr="00AE5826">
        <w:rPr>
          <w:rFonts w:ascii="Souvenir" w:eastAsia="Times New Roman" w:hAnsi="Souvenir" w:cs="Times New Roman"/>
        </w:rPr>
        <w:t>500m</w:t>
      </w:r>
      <w:proofErr w:type="spellEnd"/>
      <w:r w:rsidR="00720521" w:rsidRPr="00AE5826">
        <w:rPr>
          <w:rFonts w:ascii="Souvenir" w:eastAsia="Times New Roman" w:hAnsi="Souvenir" w:cs="Times New Roman"/>
        </w:rPr>
        <w:t xml:space="preserve"> compared to 0 m and 1000 m.</w:t>
      </w:r>
      <w:r w:rsidR="00295DCC" w:rsidRPr="00AE5826">
        <w:rPr>
          <w:rFonts w:ascii="Souvenir" w:eastAsia="Times New Roman" w:hAnsi="Souvenir" w:cs="Times New Roman"/>
        </w:rPr>
        <w:t xml:space="preserve"> </w:t>
      </w:r>
      <w:r w:rsidR="00295DCC" w:rsidRPr="00AE5826">
        <w:rPr>
          <w:rFonts w:ascii="Souvenir" w:hAnsi="Souvenir" w:cs="Times New Roman"/>
        </w:rPr>
        <w:t>P</w:t>
      </w:r>
      <w:r w:rsidR="00720521" w:rsidRPr="00AE5826">
        <w:rPr>
          <w:rFonts w:ascii="Souvenir" w:hAnsi="Souvenir" w:cs="Times New Roman"/>
        </w:rPr>
        <w:t xml:space="preserve">hosphorus was higher in all directions and distances (ranging from </w:t>
      </w:r>
      <w:r w:rsidR="00720521" w:rsidRPr="00AE5826">
        <w:rPr>
          <w:rFonts w:ascii="Souvenir" w:eastAsia="Times New Roman" w:hAnsi="Souvenir" w:cs="Times New Roman"/>
        </w:rPr>
        <w:t>3.11 ± 0.02 to 12.61 ± 0.02)</w:t>
      </w:r>
      <w:r w:rsidR="00720521" w:rsidRPr="00AE5826">
        <w:rPr>
          <w:rFonts w:ascii="Souvenir" w:hAnsi="Souvenir" w:cs="Times New Roman"/>
        </w:rPr>
        <w:t xml:space="preserve"> than the abundance at the natural forest which was </w:t>
      </w:r>
      <w:r w:rsidR="00720521" w:rsidRPr="00AE5826">
        <w:rPr>
          <w:rFonts w:ascii="Souvenir" w:eastAsia="Times New Roman" w:hAnsi="Souvenir" w:cs="Times New Roman"/>
        </w:rPr>
        <w:t xml:space="preserve">2.88 ± 0.02. It also shows that the abundance of 5.37 ± 0.03/0.02 at </w:t>
      </w:r>
      <w:proofErr w:type="spellStart"/>
      <w:r w:rsidR="00720521" w:rsidRPr="00AE5826">
        <w:rPr>
          <w:rFonts w:ascii="Souvenir" w:eastAsia="Times New Roman" w:hAnsi="Souvenir" w:cs="Times New Roman"/>
        </w:rPr>
        <w:t>0m</w:t>
      </w:r>
      <w:proofErr w:type="spellEnd"/>
      <w:r w:rsidR="00720521" w:rsidRPr="00AE5826">
        <w:rPr>
          <w:rFonts w:ascii="Souvenir" w:eastAsia="Times New Roman" w:hAnsi="Souvenir" w:cs="Times New Roman"/>
        </w:rPr>
        <w:t xml:space="preserve"> was same in all directions</w:t>
      </w:r>
      <w:r w:rsidR="00295DCC" w:rsidRPr="00AE5826">
        <w:rPr>
          <w:rFonts w:ascii="Souvenir" w:eastAsia="Times New Roman" w:hAnsi="Souvenir" w:cs="Times New Roman"/>
        </w:rPr>
        <w:t>.</w:t>
      </w:r>
      <w:r w:rsidR="00720521" w:rsidRPr="00AE5826">
        <w:rPr>
          <w:rFonts w:ascii="Souvenir" w:hAnsi="Souvenir" w:cs="Times New Roman"/>
        </w:rPr>
        <w:t xml:space="preserve"> </w:t>
      </w:r>
      <w:r w:rsidR="00295DCC" w:rsidRPr="00AE5826">
        <w:rPr>
          <w:rFonts w:ascii="Souvenir" w:hAnsi="Souvenir" w:cs="Times New Roman"/>
        </w:rPr>
        <w:t>Potassium</w:t>
      </w:r>
      <w:r w:rsidR="00720521" w:rsidRPr="00AE5826">
        <w:rPr>
          <w:rFonts w:ascii="Souvenir" w:hAnsi="Souvenir" w:cs="Times New Roman"/>
        </w:rPr>
        <w:t xml:space="preserve"> was higher in all directions and distances (ranging from </w:t>
      </w:r>
      <w:r w:rsidR="00720521" w:rsidRPr="00AE5826">
        <w:rPr>
          <w:rFonts w:ascii="Souvenir" w:eastAsia="Times New Roman" w:hAnsi="Souvenir" w:cs="Times New Roman"/>
        </w:rPr>
        <w:t>0.09 ± 0.02 to 0.20 ± 0.02)</w:t>
      </w:r>
      <w:r w:rsidR="00720521" w:rsidRPr="00AE5826">
        <w:rPr>
          <w:rFonts w:ascii="Souvenir" w:hAnsi="Souvenir" w:cs="Times New Roman"/>
        </w:rPr>
        <w:t xml:space="preserve"> than the abundance at the natural forest which was </w:t>
      </w:r>
      <w:r w:rsidR="00720521" w:rsidRPr="00AE5826">
        <w:rPr>
          <w:rFonts w:ascii="Souvenir" w:eastAsia="Times New Roman" w:hAnsi="Souvenir" w:cs="Times New Roman"/>
        </w:rPr>
        <w:t>0.07</w:t>
      </w:r>
      <w:r w:rsidR="00F00154" w:rsidRPr="00AE5826">
        <w:rPr>
          <w:rFonts w:ascii="Souvenir" w:eastAsia="Times New Roman" w:hAnsi="Souvenir" w:cs="Times New Roman"/>
        </w:rPr>
        <w:t xml:space="preserve"> ± 0.00. At 0 m West and 500 m s</w:t>
      </w:r>
      <w:r w:rsidR="00720521" w:rsidRPr="00AE5826">
        <w:rPr>
          <w:rFonts w:ascii="Souvenir" w:eastAsia="Times New Roman" w:hAnsi="Souvenir" w:cs="Times New Roman"/>
        </w:rPr>
        <w:t>outh, the abundance was same at 0.16 ± 0.02.</w:t>
      </w:r>
    </w:p>
    <w:p w14:paraId="2E87400B" w14:textId="77777777" w:rsidR="00CD7F6A" w:rsidRPr="00AE5826" w:rsidRDefault="00CD7F6A" w:rsidP="00CD7F6A">
      <w:pPr>
        <w:jc w:val="both"/>
        <w:rPr>
          <w:rFonts w:ascii="Souvenir" w:eastAsia="Times New Roman" w:hAnsi="Souvenir" w:cs="Times New Roman"/>
        </w:rPr>
      </w:pPr>
      <w:r w:rsidRPr="00AE5826">
        <w:rPr>
          <w:rFonts w:ascii="Souvenir" w:hAnsi="Souvenir" w:cs="Times New Roman"/>
        </w:rPr>
        <w:t xml:space="preserve">Table 2 below shows that the farther the distance of the quarry, the higher the abundance of sand. The highest abundance of sand was </w:t>
      </w:r>
      <w:r w:rsidRPr="00AE5826">
        <w:rPr>
          <w:rFonts w:ascii="Souvenir" w:eastAsia="Times New Roman" w:hAnsi="Souvenir" w:cs="Times New Roman"/>
        </w:rPr>
        <w:t xml:space="preserve">75.40 ± 0.00 at 1000 m north and 75.40 ± 2.65 at 1000 m west, while the lowest abundance was 66.40 ± 2.00 in all directions at 0 m. </w:t>
      </w:r>
      <w:r w:rsidRPr="00AE5826">
        <w:rPr>
          <w:rFonts w:ascii="Souvenir" w:hAnsi="Souvenir" w:cs="Times New Roman"/>
        </w:rPr>
        <w:t xml:space="preserve">for silt the farther the distance, the lower the abundance of silt. The highest abundance of silt was </w:t>
      </w:r>
      <w:r w:rsidRPr="00AE5826">
        <w:rPr>
          <w:rFonts w:ascii="Souvenir" w:eastAsia="Times New Roman" w:hAnsi="Souvenir" w:cs="Times New Roman"/>
        </w:rPr>
        <w:t>12.00 ± 1.00 in all directions at 0 m, while the lowest abundance was 2.00 ± 1.00 at 1000 m north and 2.00 ± 0.00 at 1000 m west.</w:t>
      </w:r>
      <w:r w:rsidRPr="00AE5826">
        <w:rPr>
          <w:rFonts w:ascii="Souvenir" w:hAnsi="Souvenir" w:cs="Times New Roman"/>
        </w:rPr>
        <w:t xml:space="preserve"> The highest abundance of clay was </w:t>
      </w:r>
      <w:r w:rsidRPr="00AE5826">
        <w:rPr>
          <w:rFonts w:ascii="Souvenir" w:eastAsia="Times New Roman" w:hAnsi="Souvenir" w:cs="Times New Roman"/>
        </w:rPr>
        <w:t xml:space="preserve">22.60 </w:t>
      </w:r>
      <w:r w:rsidRPr="00AE5826">
        <w:rPr>
          <w:rFonts w:ascii="Souvenir" w:hAnsi="Souvenir" w:cs="Times New Roman"/>
        </w:rPr>
        <w:t xml:space="preserve">same in all directions and distances with little differences in standard error, except at 1000 m north which had the lowest abundance of </w:t>
      </w:r>
      <w:r w:rsidRPr="00AE5826">
        <w:rPr>
          <w:rFonts w:ascii="Souvenir" w:eastAsia="Times New Roman" w:hAnsi="Souvenir" w:cs="Times New Roman"/>
        </w:rPr>
        <w:t>22.00 ± 2.00.</w:t>
      </w:r>
      <w:r w:rsidRPr="00AE5826">
        <w:rPr>
          <w:rFonts w:ascii="Souvenir" w:hAnsi="Souvenir" w:cs="Times New Roman"/>
        </w:rPr>
        <w:t xml:space="preserve"> It also shows that the highest abundance of organic carbon was </w:t>
      </w:r>
      <w:r w:rsidRPr="00AE5826">
        <w:rPr>
          <w:rFonts w:ascii="Souvenir" w:eastAsia="Times New Roman" w:hAnsi="Souvenir" w:cs="Times New Roman"/>
        </w:rPr>
        <w:t xml:space="preserve">1.70 ± 0.07 at 1000 m East, which was higher than the abundance at the natural forest, while the lowest abundance was 0.16 ± 1.12 at 0 m South. It also shows that the abundance was high at </w:t>
      </w:r>
      <w:proofErr w:type="spellStart"/>
      <w:r w:rsidRPr="00AE5826">
        <w:rPr>
          <w:rFonts w:ascii="Souvenir" w:eastAsia="Times New Roman" w:hAnsi="Souvenir" w:cs="Times New Roman"/>
        </w:rPr>
        <w:t>500m</w:t>
      </w:r>
      <w:proofErr w:type="spellEnd"/>
      <w:r w:rsidRPr="00AE5826">
        <w:rPr>
          <w:rFonts w:ascii="Souvenir" w:eastAsia="Times New Roman" w:hAnsi="Souvenir" w:cs="Times New Roman"/>
        </w:rPr>
        <w:t xml:space="preserve"> compared to 0 m and 1000 m. </w:t>
      </w:r>
      <w:r w:rsidRPr="00AE5826">
        <w:rPr>
          <w:rFonts w:ascii="Souvenir" w:hAnsi="Souvenir" w:cs="Times New Roman"/>
        </w:rPr>
        <w:t xml:space="preserve">The highest abundance of organic matter was </w:t>
      </w:r>
      <w:r w:rsidRPr="00AE5826">
        <w:rPr>
          <w:rFonts w:ascii="Souvenir" w:eastAsia="Times New Roman" w:hAnsi="Souvenir" w:cs="Times New Roman"/>
        </w:rPr>
        <w:t xml:space="preserve">3.13 ± 0.01 at 1000 m east, which was higher than the abundance of 2.78 ± 0.01 at the natural forest, while the lowest abundance was 0.38 ± 0.11 at 0 m south. It also shows that the abundance was high at </w:t>
      </w:r>
      <w:proofErr w:type="spellStart"/>
      <w:r w:rsidRPr="00AE5826">
        <w:rPr>
          <w:rFonts w:ascii="Souvenir" w:eastAsia="Times New Roman" w:hAnsi="Souvenir" w:cs="Times New Roman"/>
        </w:rPr>
        <w:t>500m</w:t>
      </w:r>
      <w:proofErr w:type="spellEnd"/>
      <w:r w:rsidRPr="00AE5826">
        <w:rPr>
          <w:rFonts w:ascii="Souvenir" w:eastAsia="Times New Roman" w:hAnsi="Souvenir" w:cs="Times New Roman"/>
        </w:rPr>
        <w:t xml:space="preserve"> compared to 0 m and 1000 m. </w:t>
      </w:r>
      <w:r w:rsidRPr="00AE5826">
        <w:rPr>
          <w:rFonts w:ascii="Souvenir" w:hAnsi="Souvenir" w:cs="Times New Roman"/>
        </w:rPr>
        <w:t xml:space="preserve">Nitrogen was higher in all directions and distances (ranging from </w:t>
      </w:r>
      <w:r w:rsidRPr="00AE5826">
        <w:rPr>
          <w:rFonts w:ascii="Souvenir" w:eastAsia="Times New Roman" w:hAnsi="Souvenir" w:cs="Times New Roman"/>
        </w:rPr>
        <w:t>0.31 ± 0.03 to 0.60 ± 0.01)</w:t>
      </w:r>
      <w:r w:rsidRPr="00AE5826">
        <w:rPr>
          <w:rFonts w:ascii="Souvenir" w:hAnsi="Souvenir" w:cs="Times New Roman"/>
        </w:rPr>
        <w:t xml:space="preserve"> than the abundance at the natural forest which was </w:t>
      </w:r>
      <w:r w:rsidRPr="00AE5826">
        <w:rPr>
          <w:rFonts w:ascii="Souvenir" w:eastAsia="Times New Roman" w:hAnsi="Souvenir" w:cs="Times New Roman"/>
        </w:rPr>
        <w:t>0.19 ± 0.02, except at 1000 m West, where the abundance of nitrogen was 0.19 ± 0.05. At 500 m north and west the abundance was same at 0.34 ± 0.12.</w:t>
      </w:r>
      <w:r w:rsidRPr="00AE5826">
        <w:rPr>
          <w:rFonts w:ascii="Souvenir" w:hAnsi="Souvenir" w:cs="Times New Roman"/>
        </w:rPr>
        <w:t xml:space="preserve"> Phosphorus was higher in all directions and distances (ranging from </w:t>
      </w:r>
      <w:r w:rsidRPr="00AE5826">
        <w:rPr>
          <w:rFonts w:ascii="Souvenir" w:eastAsia="Times New Roman" w:hAnsi="Souvenir" w:cs="Times New Roman"/>
        </w:rPr>
        <w:t>3.50 ± 0.02 to 7.39 ± 0.02)</w:t>
      </w:r>
      <w:r w:rsidRPr="00AE5826">
        <w:rPr>
          <w:rFonts w:ascii="Souvenir" w:hAnsi="Souvenir" w:cs="Times New Roman"/>
        </w:rPr>
        <w:t xml:space="preserve"> than the abundance at the natural forest which was </w:t>
      </w:r>
      <w:r w:rsidRPr="00AE5826">
        <w:rPr>
          <w:rFonts w:ascii="Souvenir" w:eastAsia="Times New Roman" w:hAnsi="Souvenir" w:cs="Times New Roman"/>
        </w:rPr>
        <w:t xml:space="preserve">3.44 ± 0.02. It also shows that the abundance of 5.13 ± 0.02 at </w:t>
      </w:r>
      <w:proofErr w:type="spellStart"/>
      <w:r w:rsidRPr="00AE5826">
        <w:rPr>
          <w:rFonts w:ascii="Souvenir" w:eastAsia="Times New Roman" w:hAnsi="Souvenir" w:cs="Times New Roman"/>
        </w:rPr>
        <w:t>0m</w:t>
      </w:r>
      <w:proofErr w:type="spellEnd"/>
      <w:r w:rsidRPr="00AE5826">
        <w:rPr>
          <w:rFonts w:ascii="Souvenir" w:eastAsia="Times New Roman" w:hAnsi="Souvenir" w:cs="Times New Roman"/>
        </w:rPr>
        <w:t xml:space="preserve"> was same in all directions.</w:t>
      </w:r>
      <w:r w:rsidRPr="00AE5826">
        <w:rPr>
          <w:rFonts w:ascii="Souvenir" w:hAnsi="Souvenir" w:cs="Times New Roman"/>
        </w:rPr>
        <w:t xml:space="preserve"> Potassium was higher in all directions and distances (ranging from </w:t>
      </w:r>
      <w:r w:rsidRPr="00AE5826">
        <w:rPr>
          <w:rFonts w:ascii="Souvenir" w:eastAsia="Times New Roman" w:hAnsi="Souvenir" w:cs="Times New Roman"/>
        </w:rPr>
        <w:t>0.11 ± 0.02 to 0.18 ± 0.02)</w:t>
      </w:r>
      <w:r w:rsidRPr="00AE5826">
        <w:rPr>
          <w:rFonts w:ascii="Souvenir" w:hAnsi="Souvenir" w:cs="Times New Roman"/>
        </w:rPr>
        <w:t xml:space="preserve"> than the abundance at the natural forest which was </w:t>
      </w:r>
      <w:r w:rsidRPr="00AE5826">
        <w:rPr>
          <w:rFonts w:ascii="Souvenir" w:eastAsia="Times New Roman" w:hAnsi="Souvenir" w:cs="Times New Roman"/>
        </w:rPr>
        <w:t>0.09 ± 0.02, except at 1000 m North, where the abundance of potassium was same as that of the natural forest.</w:t>
      </w:r>
    </w:p>
    <w:p w14:paraId="4E1248FF" w14:textId="77777777" w:rsidR="00CD7F6A" w:rsidRPr="00AE5826" w:rsidRDefault="00CD7F6A" w:rsidP="00341261">
      <w:pPr>
        <w:jc w:val="both"/>
        <w:rPr>
          <w:rFonts w:ascii="Souvenir" w:eastAsia="Times New Roman" w:hAnsi="Souvenir" w:cs="Times New Roman"/>
        </w:rPr>
      </w:pPr>
    </w:p>
    <w:p w14:paraId="5003CEE6" w14:textId="77777777" w:rsidR="00CD7F6A" w:rsidRDefault="00CD7F6A" w:rsidP="00341261">
      <w:pPr>
        <w:spacing w:line="360" w:lineRule="auto"/>
        <w:jc w:val="both"/>
        <w:rPr>
          <w:rFonts w:ascii="Souvenir" w:eastAsia="Times New Roman" w:hAnsi="Souvenir" w:cs="Times New Roman"/>
        </w:rPr>
        <w:sectPr w:rsidR="00CD7F6A" w:rsidSect="00CD7F6A">
          <w:type w:val="continuous"/>
          <w:pgSz w:w="12240" w:h="15840"/>
          <w:pgMar w:top="1440" w:right="1440" w:bottom="1440" w:left="1440" w:header="708" w:footer="708" w:gutter="0"/>
          <w:cols w:num="2" w:space="432"/>
          <w:docGrid w:linePitch="360"/>
        </w:sectPr>
      </w:pPr>
    </w:p>
    <w:p w14:paraId="70B1B040" w14:textId="77777777" w:rsidR="005C14F9" w:rsidRPr="00AE5826" w:rsidRDefault="005C14F9" w:rsidP="00341261">
      <w:pPr>
        <w:spacing w:line="360" w:lineRule="auto"/>
        <w:jc w:val="both"/>
        <w:rPr>
          <w:rFonts w:ascii="Souvenir" w:eastAsia="Times New Roman" w:hAnsi="Souvenir" w:cs="Times New Roman"/>
        </w:rPr>
        <w:sectPr w:rsidR="005C14F9" w:rsidRPr="00AE5826" w:rsidSect="00CD7F6A">
          <w:type w:val="continuous"/>
          <w:pgSz w:w="12240" w:h="15840"/>
          <w:pgMar w:top="1440" w:right="1440" w:bottom="1440" w:left="1440" w:header="708" w:footer="708" w:gutter="0"/>
          <w:cols w:num="2" w:space="432"/>
          <w:docGrid w:linePitch="360"/>
        </w:sectPr>
      </w:pPr>
    </w:p>
    <w:p w14:paraId="397FBD9F" w14:textId="77777777" w:rsidR="00CD7F6A" w:rsidRDefault="00CD7F6A" w:rsidP="00767D09">
      <w:pPr>
        <w:jc w:val="both"/>
        <w:rPr>
          <w:rFonts w:ascii="Souvenir" w:hAnsi="Souvenir" w:cs="Times New Roman"/>
        </w:rPr>
        <w:sectPr w:rsidR="00CD7F6A" w:rsidSect="009C3D16">
          <w:pgSz w:w="15840" w:h="12240" w:orient="landscape"/>
          <w:pgMar w:top="1440" w:right="1440" w:bottom="1440" w:left="1440" w:header="708" w:footer="708" w:gutter="0"/>
          <w:cols w:space="708"/>
          <w:docGrid w:linePitch="360"/>
        </w:sectPr>
      </w:pPr>
    </w:p>
    <w:p w14:paraId="6BC37432" w14:textId="15B0C4EF" w:rsidR="00FC5984" w:rsidRPr="00AE5826" w:rsidRDefault="00E57F9B" w:rsidP="00767D09">
      <w:pPr>
        <w:jc w:val="both"/>
        <w:rPr>
          <w:rFonts w:ascii="Souvenir" w:eastAsia="Times New Roman" w:hAnsi="Souvenir" w:cs="Times New Roman"/>
        </w:rPr>
      </w:pPr>
      <w:r w:rsidRPr="00AE5826">
        <w:rPr>
          <w:rFonts w:ascii="Souvenir" w:hAnsi="Souvenir" w:cs="Times New Roman"/>
        </w:rPr>
        <w:t>Table 1: Mean Summary for Soil properties at 0 – 10 cm Soil Depth</w:t>
      </w:r>
    </w:p>
    <w:tbl>
      <w:tblPr>
        <w:tblStyle w:val="LightShading"/>
        <w:tblW w:w="13841" w:type="dxa"/>
        <w:tblInd w:w="-435" w:type="dxa"/>
        <w:tblLayout w:type="fixed"/>
        <w:tblLook w:val="06A0" w:firstRow="1" w:lastRow="0" w:firstColumn="1" w:lastColumn="0" w:noHBand="1" w:noVBand="1"/>
      </w:tblPr>
      <w:tblGrid>
        <w:gridCol w:w="975"/>
        <w:gridCol w:w="1563"/>
        <w:gridCol w:w="1466"/>
        <w:gridCol w:w="1393"/>
        <w:gridCol w:w="1480"/>
        <w:gridCol w:w="1424"/>
        <w:gridCol w:w="1480"/>
        <w:gridCol w:w="1362"/>
        <w:gridCol w:w="1350"/>
        <w:gridCol w:w="1348"/>
      </w:tblGrid>
      <w:tr w:rsidR="003C6432" w:rsidRPr="00102F20" w14:paraId="0CF1FB2B" w14:textId="77777777" w:rsidTr="00102F2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75" w:type="dxa"/>
            <w:noWrap/>
            <w:hideMark/>
          </w:tcPr>
          <w:p w14:paraId="444D8033" w14:textId="77777777" w:rsidR="00282EFF" w:rsidRPr="00102F20" w:rsidRDefault="00282EFF" w:rsidP="0048337C">
            <w:pPr>
              <w:jc w:val="left"/>
              <w:rPr>
                <w:rFonts w:ascii="Souvenir" w:eastAsia="Times New Roman" w:hAnsi="Souvenir" w:cs="Times New Roman"/>
                <w:b w:val="0"/>
                <w:bCs w:val="0"/>
                <w:color w:val="auto"/>
                <w:sz w:val="20"/>
                <w:szCs w:val="20"/>
              </w:rPr>
            </w:pPr>
          </w:p>
          <w:p w14:paraId="1C5C6505" w14:textId="77777777" w:rsidR="00282EFF" w:rsidRPr="00102F20" w:rsidRDefault="00282EFF" w:rsidP="00102F20">
            <w:pPr>
              <w:jc w:val="left"/>
              <w:rPr>
                <w:rFonts w:ascii="Souvenir" w:eastAsia="Times New Roman" w:hAnsi="Souvenir" w:cs="Times New Roman"/>
                <w:b w:val="0"/>
                <w:bCs w:val="0"/>
                <w:color w:val="auto"/>
                <w:sz w:val="20"/>
                <w:szCs w:val="20"/>
              </w:rPr>
            </w:pPr>
          </w:p>
        </w:tc>
        <w:tc>
          <w:tcPr>
            <w:tcW w:w="1563" w:type="dxa"/>
            <w:noWrap/>
            <w:vAlign w:val="center"/>
            <w:hideMark/>
          </w:tcPr>
          <w:p w14:paraId="1F9C1F20" w14:textId="77777777"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Direction</w:t>
            </w:r>
          </w:p>
        </w:tc>
        <w:tc>
          <w:tcPr>
            <w:tcW w:w="1466" w:type="dxa"/>
            <w:noWrap/>
            <w:vAlign w:val="center"/>
            <w:hideMark/>
          </w:tcPr>
          <w:p w14:paraId="4362CBD7" w14:textId="1CE9513B"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Sand</w:t>
            </w:r>
            <w:r w:rsidR="004641FB" w:rsidRPr="00102F20">
              <w:rPr>
                <w:rFonts w:ascii="Souvenir" w:eastAsia="Times New Roman" w:hAnsi="Souvenir" w:cs="Times New Roman"/>
                <w:b w:val="0"/>
                <w:bCs w:val="0"/>
                <w:color w:val="auto"/>
                <w:sz w:val="20"/>
                <w:szCs w:val="20"/>
              </w:rPr>
              <w:t xml:space="preserve"> (%)</w:t>
            </w:r>
          </w:p>
        </w:tc>
        <w:tc>
          <w:tcPr>
            <w:tcW w:w="1393" w:type="dxa"/>
            <w:noWrap/>
            <w:vAlign w:val="center"/>
            <w:hideMark/>
          </w:tcPr>
          <w:p w14:paraId="4032E04E" w14:textId="63EBE477"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Silt</w:t>
            </w:r>
            <w:r w:rsidR="004641FB" w:rsidRPr="00102F20">
              <w:rPr>
                <w:rFonts w:ascii="Souvenir" w:eastAsia="Times New Roman" w:hAnsi="Souvenir" w:cs="Times New Roman"/>
                <w:b w:val="0"/>
                <w:bCs w:val="0"/>
                <w:color w:val="auto"/>
                <w:sz w:val="20"/>
                <w:szCs w:val="20"/>
              </w:rPr>
              <w:t xml:space="preserve"> (%)</w:t>
            </w:r>
          </w:p>
        </w:tc>
        <w:tc>
          <w:tcPr>
            <w:tcW w:w="1480" w:type="dxa"/>
            <w:noWrap/>
            <w:vAlign w:val="center"/>
            <w:hideMark/>
          </w:tcPr>
          <w:p w14:paraId="7AD3EB12" w14:textId="12CEAB82"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Clay</w:t>
            </w:r>
            <w:r w:rsidR="004641FB" w:rsidRPr="00102F20">
              <w:rPr>
                <w:rFonts w:ascii="Souvenir" w:eastAsia="Times New Roman" w:hAnsi="Souvenir" w:cs="Times New Roman"/>
                <w:b w:val="0"/>
                <w:bCs w:val="0"/>
                <w:color w:val="auto"/>
                <w:sz w:val="20"/>
                <w:szCs w:val="20"/>
              </w:rPr>
              <w:t xml:space="preserve"> (%)</w:t>
            </w:r>
          </w:p>
        </w:tc>
        <w:tc>
          <w:tcPr>
            <w:tcW w:w="1424" w:type="dxa"/>
            <w:noWrap/>
            <w:vAlign w:val="center"/>
            <w:hideMark/>
          </w:tcPr>
          <w:p w14:paraId="2EEE1078" w14:textId="779217F2"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Organic Carbon</w:t>
            </w:r>
            <w:r w:rsidR="005E18FD" w:rsidRPr="00102F20">
              <w:rPr>
                <w:rFonts w:ascii="Souvenir" w:eastAsia="Times New Roman" w:hAnsi="Souvenir" w:cs="Times New Roman"/>
                <w:b w:val="0"/>
                <w:bCs w:val="0"/>
                <w:color w:val="auto"/>
                <w:sz w:val="20"/>
                <w:szCs w:val="20"/>
              </w:rPr>
              <w:t xml:space="preserve"> (%)</w:t>
            </w:r>
          </w:p>
        </w:tc>
        <w:tc>
          <w:tcPr>
            <w:tcW w:w="1480" w:type="dxa"/>
            <w:noWrap/>
            <w:vAlign w:val="center"/>
            <w:hideMark/>
          </w:tcPr>
          <w:p w14:paraId="7DFA9A0A" w14:textId="0E9CBFA0"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Organic Matter</w:t>
            </w:r>
            <w:r w:rsidR="005E18FD" w:rsidRPr="00102F20">
              <w:rPr>
                <w:rFonts w:ascii="Souvenir" w:eastAsia="Times New Roman" w:hAnsi="Souvenir" w:cs="Times New Roman"/>
                <w:b w:val="0"/>
                <w:bCs w:val="0"/>
                <w:color w:val="auto"/>
                <w:sz w:val="20"/>
                <w:szCs w:val="20"/>
              </w:rPr>
              <w:t xml:space="preserve"> (%)</w:t>
            </w:r>
          </w:p>
        </w:tc>
        <w:tc>
          <w:tcPr>
            <w:tcW w:w="1362" w:type="dxa"/>
            <w:noWrap/>
            <w:vAlign w:val="center"/>
            <w:hideMark/>
          </w:tcPr>
          <w:p w14:paraId="11F478A8" w14:textId="0B42844D"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Nitrogen</w:t>
            </w:r>
            <w:r w:rsidR="005E18FD" w:rsidRPr="00102F20">
              <w:rPr>
                <w:rFonts w:ascii="Souvenir" w:eastAsia="Times New Roman" w:hAnsi="Souvenir" w:cs="Times New Roman"/>
                <w:b w:val="0"/>
                <w:bCs w:val="0"/>
                <w:color w:val="auto"/>
                <w:sz w:val="20"/>
                <w:szCs w:val="20"/>
              </w:rPr>
              <w:t xml:space="preserve"> (%)</w:t>
            </w:r>
          </w:p>
        </w:tc>
        <w:tc>
          <w:tcPr>
            <w:tcW w:w="1350" w:type="dxa"/>
            <w:noWrap/>
            <w:vAlign w:val="center"/>
            <w:hideMark/>
          </w:tcPr>
          <w:p w14:paraId="6AC584CB" w14:textId="77777777"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Phosp</w:t>
            </w:r>
            <w:r w:rsidR="003C6432" w:rsidRPr="00102F20">
              <w:rPr>
                <w:rFonts w:ascii="Souvenir" w:eastAsia="Times New Roman" w:hAnsi="Souvenir" w:cs="Times New Roman"/>
                <w:b w:val="0"/>
                <w:bCs w:val="0"/>
                <w:color w:val="auto"/>
                <w:sz w:val="20"/>
                <w:szCs w:val="20"/>
              </w:rPr>
              <w:t>h</w:t>
            </w:r>
            <w:r w:rsidRPr="00102F20">
              <w:rPr>
                <w:rFonts w:ascii="Souvenir" w:eastAsia="Times New Roman" w:hAnsi="Souvenir" w:cs="Times New Roman"/>
                <w:b w:val="0"/>
                <w:bCs w:val="0"/>
                <w:color w:val="auto"/>
                <w:sz w:val="20"/>
                <w:szCs w:val="20"/>
              </w:rPr>
              <w:t>orus</w:t>
            </w:r>
          </w:p>
        </w:tc>
        <w:tc>
          <w:tcPr>
            <w:tcW w:w="1348" w:type="dxa"/>
            <w:noWrap/>
            <w:vAlign w:val="center"/>
            <w:hideMark/>
          </w:tcPr>
          <w:p w14:paraId="36844FB1" w14:textId="77777777" w:rsidR="005E2D25" w:rsidRPr="00102F20" w:rsidRDefault="009C3D16"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Potassium</w:t>
            </w:r>
          </w:p>
        </w:tc>
      </w:tr>
      <w:tr w:rsidR="003C6432" w:rsidRPr="00102F20" w14:paraId="46C35E07"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val="restart"/>
            <w:hideMark/>
          </w:tcPr>
          <w:p w14:paraId="35228271" w14:textId="77777777" w:rsidR="00102F20" w:rsidRPr="00102F20" w:rsidRDefault="00102F20" w:rsidP="00102F20">
            <w:pPr>
              <w:jc w:val="left"/>
              <w:rPr>
                <w:rFonts w:ascii="Souvenir" w:eastAsia="Times New Roman" w:hAnsi="Souvenir" w:cs="Times New Roman"/>
                <w:b w:val="0"/>
                <w:bCs w:val="0"/>
                <w:color w:val="auto"/>
                <w:sz w:val="20"/>
                <w:szCs w:val="20"/>
              </w:rPr>
            </w:pPr>
            <w:proofErr w:type="spellStart"/>
            <w:r w:rsidRPr="00102F20">
              <w:rPr>
                <w:rFonts w:ascii="Souvenir" w:eastAsia="Times New Roman" w:hAnsi="Souvenir" w:cs="Times New Roman"/>
                <w:b w:val="0"/>
                <w:bCs w:val="0"/>
                <w:color w:val="auto"/>
                <w:sz w:val="20"/>
                <w:szCs w:val="20"/>
              </w:rPr>
              <w:t>0m</w:t>
            </w:r>
            <w:proofErr w:type="spellEnd"/>
          </w:p>
          <w:p w14:paraId="3A3D4723"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5BDECB20"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North</w:t>
            </w:r>
          </w:p>
        </w:tc>
        <w:tc>
          <w:tcPr>
            <w:tcW w:w="1466" w:type="dxa"/>
            <w:noWrap/>
            <w:hideMark/>
          </w:tcPr>
          <w:p w14:paraId="0D237A6C" w14:textId="18AAF6C6"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68.40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251C3503" w14:textId="2B2568D2"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8.50 ± </w:t>
            </w:r>
            <w:proofErr w:type="spellStart"/>
            <w:r w:rsidRPr="00102F20">
              <w:rPr>
                <w:rFonts w:ascii="Souvenir" w:eastAsia="Times New Roman" w:hAnsi="Souvenir" w:cs="Times New Roman"/>
                <w:color w:val="auto"/>
                <w:sz w:val="20"/>
                <w:szCs w:val="20"/>
              </w:rPr>
              <w:t>2.12</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462A7B46" w14:textId="43672FE0"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23.10 ± </w:t>
            </w:r>
            <w:proofErr w:type="spellStart"/>
            <w:r w:rsidRPr="00102F20">
              <w:rPr>
                <w:rFonts w:ascii="Souvenir" w:eastAsia="Times New Roman" w:hAnsi="Souvenir" w:cs="Times New Roman"/>
                <w:color w:val="auto"/>
                <w:sz w:val="20"/>
                <w:szCs w:val="20"/>
              </w:rPr>
              <w:t>3.54</w:t>
            </w:r>
            <w:r w:rsidR="00153285"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66C7F555" w14:textId="76C55F42"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0.10 ± </w:t>
            </w:r>
            <w:proofErr w:type="spellStart"/>
            <w:r w:rsidRPr="00102F20">
              <w:rPr>
                <w:rFonts w:ascii="Souvenir" w:eastAsia="Times New Roman" w:hAnsi="Souvenir" w:cs="Times New Roman"/>
                <w:color w:val="auto"/>
                <w:sz w:val="20"/>
                <w:szCs w:val="20"/>
              </w:rPr>
              <w:t>0.02</w:t>
            </w:r>
            <w:r w:rsidR="00153285" w:rsidRPr="00102F20">
              <w:rPr>
                <w:rFonts w:ascii="Souvenir" w:eastAsia="Times New Roman" w:hAnsi="Souvenir" w:cs="Times New Roman"/>
                <w:color w:val="auto"/>
                <w:sz w:val="20"/>
                <w:szCs w:val="20"/>
                <w:vertAlign w:val="superscript"/>
              </w:rPr>
              <w:t>c</w:t>
            </w:r>
            <w:proofErr w:type="spellEnd"/>
          </w:p>
        </w:tc>
        <w:tc>
          <w:tcPr>
            <w:tcW w:w="1480" w:type="dxa"/>
            <w:noWrap/>
            <w:hideMark/>
          </w:tcPr>
          <w:p w14:paraId="201BB3F8" w14:textId="17B73AC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0.35 ± </w:t>
            </w:r>
            <w:proofErr w:type="spellStart"/>
            <w:r w:rsidRPr="00102F20">
              <w:rPr>
                <w:rFonts w:ascii="Souvenir" w:eastAsia="Times New Roman" w:hAnsi="Souvenir" w:cs="Times New Roman"/>
                <w:color w:val="auto"/>
                <w:sz w:val="20"/>
                <w:szCs w:val="20"/>
              </w:rPr>
              <w:t>0.01</w:t>
            </w:r>
            <w:r w:rsidR="00153285" w:rsidRPr="00102F20">
              <w:rPr>
                <w:rFonts w:ascii="Souvenir" w:eastAsia="Times New Roman" w:hAnsi="Souvenir" w:cs="Times New Roman"/>
                <w:color w:val="auto"/>
                <w:sz w:val="20"/>
                <w:szCs w:val="20"/>
                <w:vertAlign w:val="superscript"/>
              </w:rPr>
              <w:t>c</w:t>
            </w:r>
            <w:proofErr w:type="spellEnd"/>
          </w:p>
        </w:tc>
        <w:tc>
          <w:tcPr>
            <w:tcW w:w="1362" w:type="dxa"/>
            <w:noWrap/>
            <w:hideMark/>
          </w:tcPr>
          <w:p w14:paraId="61D3EEC2" w14:textId="00CB047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0.55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1A7B7520" w14:textId="2BF2332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5.37 ± </w:t>
            </w:r>
            <w:proofErr w:type="spellStart"/>
            <w:r w:rsidRPr="00102F20">
              <w:rPr>
                <w:rFonts w:ascii="Souvenir" w:eastAsia="Times New Roman" w:hAnsi="Souvenir" w:cs="Times New Roman"/>
                <w:color w:val="auto"/>
                <w:sz w:val="20"/>
                <w:szCs w:val="20"/>
              </w:rPr>
              <w:t>0.03</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0D490EA4" w14:textId="6D444EC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0.17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r>
      <w:tr w:rsidR="003C6432" w:rsidRPr="00102F20" w14:paraId="54731ED4"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4FFB1213"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6DF15371"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South</w:t>
            </w:r>
          </w:p>
        </w:tc>
        <w:tc>
          <w:tcPr>
            <w:tcW w:w="1466" w:type="dxa"/>
            <w:noWrap/>
            <w:hideMark/>
          </w:tcPr>
          <w:p w14:paraId="5E1B0F82" w14:textId="71C9DA1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68.40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4F2ED900" w14:textId="553317A8"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9.00 ± </w:t>
            </w:r>
            <w:proofErr w:type="spellStart"/>
            <w:r w:rsidRPr="00102F20">
              <w:rPr>
                <w:rFonts w:ascii="Souvenir" w:eastAsia="Times New Roman" w:hAnsi="Souvenir" w:cs="Times New Roman"/>
                <w:color w:val="auto"/>
                <w:sz w:val="20"/>
                <w:szCs w:val="20"/>
              </w:rPr>
              <w:t>1.73</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5347A89E" w14:textId="0888214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153285"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7F1CAA82" w14:textId="47634A72"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0.20 ± </w:t>
            </w:r>
            <w:proofErr w:type="spellStart"/>
            <w:r w:rsidRPr="00102F20">
              <w:rPr>
                <w:rFonts w:ascii="Souvenir" w:eastAsia="Times New Roman" w:hAnsi="Souvenir" w:cs="Times New Roman"/>
                <w:color w:val="auto"/>
                <w:sz w:val="20"/>
                <w:szCs w:val="20"/>
              </w:rPr>
              <w:t>0.18</w:t>
            </w:r>
            <w:r w:rsidR="00153285" w:rsidRPr="00102F20">
              <w:rPr>
                <w:rFonts w:ascii="Souvenir" w:eastAsia="Times New Roman" w:hAnsi="Souvenir" w:cs="Times New Roman"/>
                <w:color w:val="auto"/>
                <w:sz w:val="20"/>
                <w:szCs w:val="20"/>
                <w:vertAlign w:val="superscript"/>
              </w:rPr>
              <w:t>c</w:t>
            </w:r>
            <w:proofErr w:type="spellEnd"/>
          </w:p>
        </w:tc>
        <w:tc>
          <w:tcPr>
            <w:tcW w:w="1480" w:type="dxa"/>
            <w:noWrap/>
            <w:hideMark/>
          </w:tcPr>
          <w:p w14:paraId="09C639C3" w14:textId="0E748C3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0.44 ± </w:t>
            </w:r>
            <w:proofErr w:type="spellStart"/>
            <w:r w:rsidRPr="00102F20">
              <w:rPr>
                <w:rFonts w:ascii="Souvenir" w:eastAsia="Times New Roman" w:hAnsi="Souvenir" w:cs="Times New Roman"/>
                <w:color w:val="auto"/>
                <w:sz w:val="20"/>
                <w:szCs w:val="20"/>
              </w:rPr>
              <w:t>0.16</w:t>
            </w:r>
            <w:r w:rsidR="00153285" w:rsidRPr="00102F20">
              <w:rPr>
                <w:rFonts w:ascii="Souvenir" w:eastAsia="Times New Roman" w:hAnsi="Souvenir" w:cs="Times New Roman"/>
                <w:color w:val="auto"/>
                <w:sz w:val="20"/>
                <w:szCs w:val="20"/>
                <w:vertAlign w:val="superscript"/>
              </w:rPr>
              <w:t>c</w:t>
            </w:r>
            <w:proofErr w:type="spellEnd"/>
          </w:p>
        </w:tc>
        <w:tc>
          <w:tcPr>
            <w:tcW w:w="1362" w:type="dxa"/>
            <w:noWrap/>
            <w:hideMark/>
          </w:tcPr>
          <w:p w14:paraId="14A29D1F" w14:textId="0777383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0.54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3D727957" w14:textId="05A1971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5.37 ± </w:t>
            </w:r>
            <w:proofErr w:type="spellStart"/>
            <w:r w:rsidRPr="00102F20">
              <w:rPr>
                <w:rFonts w:ascii="Souvenir" w:eastAsia="Times New Roman" w:hAnsi="Souvenir" w:cs="Times New Roman"/>
                <w:color w:val="auto"/>
                <w:sz w:val="20"/>
                <w:szCs w:val="20"/>
              </w:rPr>
              <w:t>0.02</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6BA5D898" w14:textId="59584A2E"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0.16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r>
      <w:tr w:rsidR="003C6432" w:rsidRPr="00102F20" w14:paraId="317FF801"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5F727C29"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4612263B"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East</w:t>
            </w:r>
          </w:p>
        </w:tc>
        <w:tc>
          <w:tcPr>
            <w:tcW w:w="1466" w:type="dxa"/>
            <w:noWrap/>
            <w:hideMark/>
          </w:tcPr>
          <w:p w14:paraId="41519082" w14:textId="67C0FEE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68.40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7121945B" w14:textId="241F59EE"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9.00 ± </w:t>
            </w:r>
            <w:proofErr w:type="spellStart"/>
            <w:r w:rsidRPr="00102F20">
              <w:rPr>
                <w:rFonts w:ascii="Souvenir" w:eastAsia="Times New Roman" w:hAnsi="Souvenir" w:cs="Times New Roman"/>
                <w:color w:val="auto"/>
                <w:sz w:val="20"/>
                <w:szCs w:val="20"/>
              </w:rPr>
              <w:t>1.73</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30454BB0" w14:textId="567F786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153285"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6D7576AD" w14:textId="1314AB40"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0.61 ± </w:t>
            </w:r>
            <w:proofErr w:type="spellStart"/>
            <w:r w:rsidRPr="00102F20">
              <w:rPr>
                <w:rFonts w:ascii="Souvenir" w:eastAsia="Times New Roman" w:hAnsi="Souvenir" w:cs="Times New Roman"/>
                <w:color w:val="auto"/>
                <w:sz w:val="20"/>
                <w:szCs w:val="20"/>
              </w:rPr>
              <w:t>0.89</w:t>
            </w:r>
            <w:r w:rsidR="00153285"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4E56BF96" w14:textId="05233B1E"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1.18 ± </w:t>
            </w:r>
            <w:proofErr w:type="spellStart"/>
            <w:r w:rsidRPr="00102F20">
              <w:rPr>
                <w:rFonts w:ascii="Souvenir" w:eastAsia="Times New Roman" w:hAnsi="Souvenir" w:cs="Times New Roman"/>
                <w:color w:val="auto"/>
                <w:sz w:val="20"/>
                <w:szCs w:val="20"/>
              </w:rPr>
              <w:t>1.43</w:t>
            </w:r>
            <w:r w:rsidR="00153285"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7100B754" w14:textId="03B3D6B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0.57 ± </w:t>
            </w:r>
            <w:proofErr w:type="spellStart"/>
            <w:r w:rsidRPr="00102F20">
              <w:rPr>
                <w:rFonts w:ascii="Souvenir" w:eastAsia="Times New Roman" w:hAnsi="Souvenir" w:cs="Times New Roman"/>
                <w:color w:val="auto"/>
                <w:sz w:val="20"/>
                <w:szCs w:val="20"/>
              </w:rPr>
              <w:t>0.05</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4386098D" w14:textId="232F30F8"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5.37 ± </w:t>
            </w:r>
            <w:proofErr w:type="spellStart"/>
            <w:r w:rsidRPr="00102F20">
              <w:rPr>
                <w:rFonts w:ascii="Souvenir" w:eastAsia="Times New Roman" w:hAnsi="Souvenir" w:cs="Times New Roman"/>
                <w:color w:val="auto"/>
                <w:sz w:val="20"/>
                <w:szCs w:val="20"/>
              </w:rPr>
              <w:t>0.02</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08293FC4" w14:textId="2B22B10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0.19 ± </w:t>
            </w:r>
            <w:proofErr w:type="spellStart"/>
            <w:r w:rsidRPr="00102F20">
              <w:rPr>
                <w:rFonts w:ascii="Souvenir" w:eastAsia="Times New Roman" w:hAnsi="Souvenir" w:cs="Times New Roman"/>
                <w:color w:val="auto"/>
                <w:sz w:val="20"/>
                <w:szCs w:val="20"/>
              </w:rPr>
              <w:t>0.04</w:t>
            </w:r>
            <w:r w:rsidR="006F6313" w:rsidRPr="00102F20">
              <w:rPr>
                <w:rFonts w:ascii="Souvenir" w:eastAsia="Times New Roman" w:hAnsi="Souvenir" w:cs="Times New Roman"/>
                <w:color w:val="auto"/>
                <w:sz w:val="20"/>
                <w:szCs w:val="20"/>
                <w:vertAlign w:val="superscript"/>
              </w:rPr>
              <w:t>a</w:t>
            </w:r>
            <w:proofErr w:type="spellEnd"/>
          </w:p>
        </w:tc>
      </w:tr>
      <w:tr w:rsidR="003C6432" w:rsidRPr="00102F20" w14:paraId="0CADD835"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155A01E0"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3906BB1A"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West</w:t>
            </w:r>
          </w:p>
        </w:tc>
        <w:tc>
          <w:tcPr>
            <w:tcW w:w="1466" w:type="dxa"/>
            <w:noWrap/>
            <w:hideMark/>
          </w:tcPr>
          <w:p w14:paraId="5244AE49" w14:textId="720077B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68.40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2FDEF831" w14:textId="61C9C76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9.00 ± </w:t>
            </w:r>
            <w:proofErr w:type="spellStart"/>
            <w:r w:rsidRPr="00102F20">
              <w:rPr>
                <w:rFonts w:ascii="Souvenir" w:eastAsia="Times New Roman" w:hAnsi="Souvenir" w:cs="Times New Roman"/>
                <w:color w:val="auto"/>
                <w:sz w:val="20"/>
                <w:szCs w:val="20"/>
              </w:rPr>
              <w:t>1.73</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17E44931" w14:textId="56C3AC58"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vertAlign w:val="superscript"/>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153285"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2BD8AB07" w14:textId="156322F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0.67 ± </w:t>
            </w:r>
            <w:proofErr w:type="spellStart"/>
            <w:r w:rsidRPr="00102F20">
              <w:rPr>
                <w:rFonts w:ascii="Souvenir" w:eastAsia="Times New Roman" w:hAnsi="Souvenir" w:cs="Times New Roman"/>
                <w:color w:val="auto"/>
                <w:sz w:val="20"/>
                <w:szCs w:val="20"/>
              </w:rPr>
              <w:t>1.00</w:t>
            </w:r>
            <w:r w:rsidR="00153285"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3225F74C" w14:textId="2E3AE55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1.20 ± </w:t>
            </w:r>
            <w:proofErr w:type="spellStart"/>
            <w:r w:rsidRPr="00102F20">
              <w:rPr>
                <w:rFonts w:ascii="Souvenir" w:eastAsia="Times New Roman" w:hAnsi="Souvenir" w:cs="Times New Roman"/>
                <w:color w:val="auto"/>
                <w:sz w:val="20"/>
                <w:szCs w:val="20"/>
              </w:rPr>
              <w:t>1.47</w:t>
            </w:r>
            <w:r w:rsidR="00153285"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758CEA95" w14:textId="254210A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0.46 ± </w:t>
            </w:r>
            <w:proofErr w:type="spellStart"/>
            <w:r w:rsidRPr="00102F20">
              <w:rPr>
                <w:rFonts w:ascii="Souvenir" w:eastAsia="Times New Roman" w:hAnsi="Souvenir" w:cs="Times New Roman"/>
                <w:color w:val="auto"/>
                <w:sz w:val="20"/>
                <w:szCs w:val="20"/>
              </w:rPr>
              <w:t>0.14</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3A105D60" w14:textId="6476501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5.37 ± </w:t>
            </w:r>
            <w:proofErr w:type="spellStart"/>
            <w:r w:rsidRPr="00102F20">
              <w:rPr>
                <w:rFonts w:ascii="Souvenir" w:eastAsia="Times New Roman" w:hAnsi="Souvenir" w:cs="Times New Roman"/>
                <w:color w:val="auto"/>
                <w:sz w:val="20"/>
                <w:szCs w:val="20"/>
              </w:rPr>
              <w:t>0.02</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20DB0079" w14:textId="6CEE7671"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0.16 ± </w:t>
            </w:r>
            <w:proofErr w:type="spellStart"/>
            <w:r w:rsidRPr="00102F20">
              <w:rPr>
                <w:rFonts w:ascii="Souvenir" w:eastAsia="Times New Roman" w:hAnsi="Souvenir" w:cs="Times New Roman"/>
                <w:color w:val="auto"/>
                <w:sz w:val="20"/>
                <w:szCs w:val="20"/>
              </w:rPr>
              <w:t>0.02</w:t>
            </w:r>
            <w:r w:rsidR="006F6313" w:rsidRPr="00102F20">
              <w:rPr>
                <w:rFonts w:ascii="Souvenir" w:eastAsia="Times New Roman" w:hAnsi="Souvenir" w:cs="Times New Roman"/>
                <w:color w:val="auto"/>
                <w:sz w:val="20"/>
                <w:szCs w:val="20"/>
                <w:vertAlign w:val="superscript"/>
              </w:rPr>
              <w:t>a</w:t>
            </w:r>
            <w:proofErr w:type="spellEnd"/>
          </w:p>
        </w:tc>
      </w:tr>
      <w:tr w:rsidR="003C6432" w:rsidRPr="00102F20" w14:paraId="31736736" w14:textId="77777777" w:rsidTr="00A838CB">
        <w:trPr>
          <w:trHeight w:val="309"/>
        </w:trPr>
        <w:tc>
          <w:tcPr>
            <w:cnfStyle w:val="001000000000" w:firstRow="0" w:lastRow="0" w:firstColumn="1" w:lastColumn="0" w:oddVBand="0" w:evenVBand="0" w:oddHBand="0" w:evenHBand="0" w:firstRowFirstColumn="0" w:firstRowLastColumn="0" w:lastRowFirstColumn="0" w:lastRowLastColumn="0"/>
            <w:tcW w:w="975" w:type="dxa"/>
            <w:vMerge/>
            <w:hideMark/>
          </w:tcPr>
          <w:p w14:paraId="044C3037"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79E261FA"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Natural Forest (Control) </w:t>
            </w:r>
          </w:p>
        </w:tc>
        <w:tc>
          <w:tcPr>
            <w:tcW w:w="1466" w:type="dxa"/>
            <w:noWrap/>
            <w:hideMark/>
          </w:tcPr>
          <w:p w14:paraId="7CD5B644" w14:textId="16FE0C2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68.40 ± </w:t>
            </w:r>
            <w:proofErr w:type="spellStart"/>
            <w:r w:rsidRPr="00102F20">
              <w:rPr>
                <w:rFonts w:ascii="Souvenir" w:eastAsia="Times New Roman" w:hAnsi="Souvenir" w:cs="Times New Roman"/>
                <w:color w:val="auto"/>
                <w:sz w:val="20"/>
                <w:szCs w:val="20"/>
              </w:rPr>
              <w:t>3.00</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2DBE580C" w14:textId="14F32F8E"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6.00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7A449C3F" w14:textId="38151C7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25.60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424" w:type="dxa"/>
            <w:noWrap/>
            <w:hideMark/>
          </w:tcPr>
          <w:p w14:paraId="352B1F90" w14:textId="2AA74A2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2.25 ± </w:t>
            </w:r>
            <w:proofErr w:type="spellStart"/>
            <w:r w:rsidRPr="00102F20">
              <w:rPr>
                <w:rFonts w:ascii="Souvenir" w:eastAsia="Times New Roman" w:hAnsi="Souvenir" w:cs="Times New Roman"/>
                <w:color w:val="auto"/>
                <w:sz w:val="20"/>
                <w:szCs w:val="20"/>
              </w:rPr>
              <w:t>0.05</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5266A8C2" w14:textId="1579E821"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3.61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c>
          <w:tcPr>
            <w:tcW w:w="1362" w:type="dxa"/>
            <w:noWrap/>
            <w:hideMark/>
          </w:tcPr>
          <w:p w14:paraId="47650553" w14:textId="0A47920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0.17 ± </w:t>
            </w:r>
            <w:proofErr w:type="spellStart"/>
            <w:r w:rsidRPr="00102F20">
              <w:rPr>
                <w:rFonts w:ascii="Souvenir" w:eastAsia="Times New Roman" w:hAnsi="Souvenir" w:cs="Times New Roman"/>
                <w:color w:val="auto"/>
                <w:sz w:val="20"/>
                <w:szCs w:val="20"/>
              </w:rPr>
              <w:t>0.01</w:t>
            </w:r>
            <w:r w:rsidR="00153285" w:rsidRPr="00102F20">
              <w:rPr>
                <w:rFonts w:ascii="Souvenir" w:eastAsia="Times New Roman" w:hAnsi="Souvenir" w:cs="Times New Roman"/>
                <w:color w:val="auto"/>
                <w:sz w:val="20"/>
                <w:szCs w:val="20"/>
                <w:vertAlign w:val="superscript"/>
              </w:rPr>
              <w:t>b</w:t>
            </w:r>
            <w:proofErr w:type="spellEnd"/>
          </w:p>
        </w:tc>
        <w:tc>
          <w:tcPr>
            <w:tcW w:w="1350" w:type="dxa"/>
            <w:noWrap/>
            <w:hideMark/>
          </w:tcPr>
          <w:p w14:paraId="098A1BBF" w14:textId="6E5A9BF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2.88 ± </w:t>
            </w:r>
            <w:proofErr w:type="spellStart"/>
            <w:r w:rsidRPr="00102F20">
              <w:rPr>
                <w:rFonts w:ascii="Souvenir" w:eastAsia="Times New Roman" w:hAnsi="Souvenir" w:cs="Times New Roman"/>
                <w:color w:val="auto"/>
                <w:sz w:val="20"/>
                <w:szCs w:val="20"/>
              </w:rPr>
              <w:t>0.02</w:t>
            </w:r>
            <w:r w:rsidR="00153285" w:rsidRPr="00102F20">
              <w:rPr>
                <w:rFonts w:ascii="Souvenir" w:eastAsia="Times New Roman" w:hAnsi="Souvenir" w:cs="Times New Roman"/>
                <w:color w:val="auto"/>
                <w:sz w:val="20"/>
                <w:szCs w:val="20"/>
                <w:vertAlign w:val="superscript"/>
              </w:rPr>
              <w:t>b</w:t>
            </w:r>
            <w:proofErr w:type="spellEnd"/>
          </w:p>
        </w:tc>
        <w:tc>
          <w:tcPr>
            <w:tcW w:w="1348" w:type="dxa"/>
            <w:noWrap/>
            <w:hideMark/>
          </w:tcPr>
          <w:p w14:paraId="125712A8" w14:textId="4386F010"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0.07 ± </w:t>
            </w:r>
            <w:proofErr w:type="spellStart"/>
            <w:r w:rsidRPr="00102F20">
              <w:rPr>
                <w:rFonts w:ascii="Souvenir" w:eastAsia="Times New Roman" w:hAnsi="Souvenir" w:cs="Times New Roman"/>
                <w:color w:val="auto"/>
                <w:sz w:val="20"/>
                <w:szCs w:val="20"/>
              </w:rPr>
              <w:t>0.00</w:t>
            </w:r>
            <w:r w:rsidR="00153285" w:rsidRPr="00102F20">
              <w:rPr>
                <w:rFonts w:ascii="Souvenir" w:eastAsia="Times New Roman" w:hAnsi="Souvenir" w:cs="Times New Roman"/>
                <w:color w:val="auto"/>
                <w:sz w:val="20"/>
                <w:szCs w:val="20"/>
                <w:vertAlign w:val="superscript"/>
              </w:rPr>
              <w:t>b</w:t>
            </w:r>
            <w:proofErr w:type="spellEnd"/>
          </w:p>
        </w:tc>
      </w:tr>
      <w:tr w:rsidR="003C6432" w:rsidRPr="00102F20" w14:paraId="63BD83EB"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val="restart"/>
            <w:noWrap/>
            <w:hideMark/>
          </w:tcPr>
          <w:p w14:paraId="334B5497" w14:textId="77777777" w:rsidR="005E2D25" w:rsidRPr="00102F20" w:rsidRDefault="005E2D25" w:rsidP="0048337C">
            <w:pPr>
              <w:jc w:val="left"/>
              <w:rPr>
                <w:rFonts w:ascii="Souvenir" w:eastAsia="Times New Roman" w:hAnsi="Souvenir" w:cs="Times New Roman"/>
                <w:b w:val="0"/>
                <w:bCs w:val="0"/>
                <w:color w:val="auto"/>
                <w:sz w:val="20"/>
                <w:szCs w:val="20"/>
              </w:rPr>
            </w:pPr>
            <w:proofErr w:type="spellStart"/>
            <w:r w:rsidRPr="00102F20">
              <w:rPr>
                <w:rFonts w:ascii="Souvenir" w:eastAsia="Times New Roman" w:hAnsi="Souvenir" w:cs="Times New Roman"/>
                <w:b w:val="0"/>
                <w:bCs w:val="0"/>
                <w:color w:val="auto"/>
                <w:sz w:val="20"/>
                <w:szCs w:val="20"/>
              </w:rPr>
              <w:t>500m</w:t>
            </w:r>
            <w:proofErr w:type="spellEnd"/>
          </w:p>
        </w:tc>
        <w:tc>
          <w:tcPr>
            <w:tcW w:w="1563" w:type="dxa"/>
            <w:noWrap/>
            <w:hideMark/>
          </w:tcPr>
          <w:p w14:paraId="6BF8F3C1"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North</w:t>
            </w:r>
          </w:p>
        </w:tc>
        <w:tc>
          <w:tcPr>
            <w:tcW w:w="1466" w:type="dxa"/>
            <w:noWrap/>
            <w:hideMark/>
          </w:tcPr>
          <w:p w14:paraId="48AC1738" w14:textId="0114730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74.40 ± </w:t>
            </w:r>
            <w:proofErr w:type="spellStart"/>
            <w:r w:rsidRPr="00102F20">
              <w:rPr>
                <w:rFonts w:ascii="Souvenir" w:eastAsia="Times New Roman" w:hAnsi="Souvenir" w:cs="Times New Roman"/>
                <w:color w:val="auto"/>
                <w:sz w:val="20"/>
                <w:szCs w:val="20"/>
              </w:rPr>
              <w:t>3.46</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0D038C99" w14:textId="01C081D0"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3.00 ± </w:t>
            </w:r>
            <w:proofErr w:type="spellStart"/>
            <w:r w:rsidRPr="00102F20">
              <w:rPr>
                <w:rFonts w:ascii="Souvenir" w:eastAsia="Times New Roman" w:hAnsi="Souvenir" w:cs="Times New Roman"/>
                <w:color w:val="auto"/>
                <w:sz w:val="20"/>
                <w:szCs w:val="20"/>
              </w:rPr>
              <w:t>1.00</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5C358779" w14:textId="0C967F7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0C9B0826" w14:textId="2AEDA7B5"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1.42 ± </w:t>
            </w:r>
            <w:proofErr w:type="spellStart"/>
            <w:r w:rsidRPr="00102F20">
              <w:rPr>
                <w:rFonts w:ascii="Souvenir" w:eastAsia="Times New Roman" w:hAnsi="Souvenir" w:cs="Times New Roman"/>
                <w:color w:val="auto"/>
                <w:sz w:val="20"/>
                <w:szCs w:val="20"/>
              </w:rPr>
              <w:t>1.14</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32944F74" w14:textId="7102042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2.51 ± </w:t>
            </w:r>
            <w:proofErr w:type="spellStart"/>
            <w:r w:rsidRPr="00102F20">
              <w:rPr>
                <w:rFonts w:ascii="Souvenir" w:eastAsia="Times New Roman" w:hAnsi="Souvenir" w:cs="Times New Roman"/>
                <w:color w:val="auto"/>
                <w:sz w:val="20"/>
                <w:szCs w:val="20"/>
              </w:rPr>
              <w:t>1.89</w:t>
            </w:r>
            <w:r w:rsidR="00C4553B"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7EB8F113" w14:textId="4969005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0.57 ± </w:t>
            </w:r>
            <w:proofErr w:type="spellStart"/>
            <w:r w:rsidRPr="00102F20">
              <w:rPr>
                <w:rFonts w:ascii="Souvenir" w:eastAsia="Times New Roman" w:hAnsi="Souvenir" w:cs="Times New Roman"/>
                <w:color w:val="auto"/>
                <w:sz w:val="20"/>
                <w:szCs w:val="20"/>
              </w:rPr>
              <w:t>0.04</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1805613D" w14:textId="15DB5B4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6.53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2170140A" w14:textId="67320F3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0.18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r>
      <w:tr w:rsidR="003C6432" w:rsidRPr="00102F20" w14:paraId="19E3EFF6"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787AC8BA"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1973792A"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South</w:t>
            </w:r>
          </w:p>
        </w:tc>
        <w:tc>
          <w:tcPr>
            <w:tcW w:w="1466" w:type="dxa"/>
            <w:noWrap/>
            <w:hideMark/>
          </w:tcPr>
          <w:p w14:paraId="7DFC01D1" w14:textId="088E11D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3.00</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47DEACA8" w14:textId="5140CC86"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0.00</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44927B14" w14:textId="54271E62"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42888422" w14:textId="6B040095"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1.24 ± </w:t>
            </w:r>
            <w:proofErr w:type="spellStart"/>
            <w:r w:rsidRPr="00102F20">
              <w:rPr>
                <w:rFonts w:ascii="Souvenir" w:eastAsia="Times New Roman" w:hAnsi="Souvenir" w:cs="Times New Roman"/>
                <w:color w:val="auto"/>
                <w:sz w:val="20"/>
                <w:szCs w:val="20"/>
              </w:rPr>
              <w:t>0.98</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0A41EC57" w14:textId="4CFEE905"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2.18 ± </w:t>
            </w:r>
            <w:proofErr w:type="spellStart"/>
            <w:r w:rsidRPr="00102F20">
              <w:rPr>
                <w:rFonts w:ascii="Souvenir" w:eastAsia="Times New Roman" w:hAnsi="Souvenir" w:cs="Times New Roman"/>
                <w:color w:val="auto"/>
                <w:sz w:val="20"/>
                <w:szCs w:val="20"/>
              </w:rPr>
              <w:t>1.61</w:t>
            </w:r>
            <w:r w:rsidR="00C4553B"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1E146CDF" w14:textId="5C3F89D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0.58 ± </w:t>
            </w:r>
            <w:proofErr w:type="spellStart"/>
            <w:r w:rsidRPr="00102F20">
              <w:rPr>
                <w:rFonts w:ascii="Souvenir" w:eastAsia="Times New Roman" w:hAnsi="Souvenir" w:cs="Times New Roman"/>
                <w:color w:val="auto"/>
                <w:sz w:val="20"/>
                <w:szCs w:val="20"/>
              </w:rPr>
              <w:t>0.05</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10A16162" w14:textId="1B4AB4C0"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6.61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1A21B330" w14:textId="067EFD3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0.16 ± </w:t>
            </w:r>
            <w:proofErr w:type="spellStart"/>
            <w:r w:rsidRPr="00102F20">
              <w:rPr>
                <w:rFonts w:ascii="Souvenir" w:eastAsia="Times New Roman" w:hAnsi="Souvenir" w:cs="Times New Roman"/>
                <w:color w:val="auto"/>
                <w:sz w:val="20"/>
                <w:szCs w:val="20"/>
              </w:rPr>
              <w:t>0.02</w:t>
            </w:r>
            <w:r w:rsidR="006F6313" w:rsidRPr="00102F20">
              <w:rPr>
                <w:rFonts w:ascii="Souvenir" w:eastAsia="Times New Roman" w:hAnsi="Souvenir" w:cs="Times New Roman"/>
                <w:color w:val="auto"/>
                <w:sz w:val="20"/>
                <w:szCs w:val="20"/>
                <w:vertAlign w:val="superscript"/>
              </w:rPr>
              <w:t>a</w:t>
            </w:r>
            <w:proofErr w:type="spellEnd"/>
          </w:p>
        </w:tc>
      </w:tr>
      <w:tr w:rsidR="003C6432" w:rsidRPr="00102F20" w14:paraId="44A0514E"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58797AB2"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4764DFB2"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East</w:t>
            </w:r>
          </w:p>
        </w:tc>
        <w:tc>
          <w:tcPr>
            <w:tcW w:w="1466" w:type="dxa"/>
            <w:noWrap/>
            <w:hideMark/>
          </w:tcPr>
          <w:p w14:paraId="03E69220" w14:textId="4D500CD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1.00</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3F807CAA" w14:textId="3DF300D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1.00</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3F3B5196" w14:textId="6264DBC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61B5BA70" w14:textId="75DE11D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1.41 ± </w:t>
            </w:r>
            <w:proofErr w:type="spellStart"/>
            <w:r w:rsidRPr="00102F20">
              <w:rPr>
                <w:rFonts w:ascii="Souvenir" w:eastAsia="Times New Roman" w:hAnsi="Souvenir" w:cs="Times New Roman"/>
                <w:color w:val="auto"/>
                <w:sz w:val="20"/>
                <w:szCs w:val="20"/>
              </w:rPr>
              <w:t>1.13</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13BE3774" w14:textId="248E85E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2.50 ± </w:t>
            </w:r>
            <w:proofErr w:type="spellStart"/>
            <w:r w:rsidRPr="00102F20">
              <w:rPr>
                <w:rFonts w:ascii="Souvenir" w:eastAsia="Times New Roman" w:hAnsi="Souvenir" w:cs="Times New Roman"/>
                <w:color w:val="auto"/>
                <w:sz w:val="20"/>
                <w:szCs w:val="20"/>
              </w:rPr>
              <w:t>1.89</w:t>
            </w:r>
            <w:r w:rsidR="00C4553B"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03620BAD" w14:textId="0C989ED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0.60 ± </w:t>
            </w:r>
            <w:proofErr w:type="spellStart"/>
            <w:r w:rsidRPr="00102F20">
              <w:rPr>
                <w:rFonts w:ascii="Souvenir" w:eastAsia="Times New Roman" w:hAnsi="Souvenir" w:cs="Times New Roman"/>
                <w:color w:val="auto"/>
                <w:sz w:val="20"/>
                <w:szCs w:val="20"/>
              </w:rPr>
              <w:t>0.06</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6366979B" w14:textId="1C04F56E"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6.14 ± </w:t>
            </w:r>
            <w:proofErr w:type="spellStart"/>
            <w:r w:rsidRPr="00102F20">
              <w:rPr>
                <w:rFonts w:ascii="Souvenir" w:eastAsia="Times New Roman" w:hAnsi="Souvenir" w:cs="Times New Roman"/>
                <w:color w:val="auto"/>
                <w:sz w:val="20"/>
                <w:szCs w:val="20"/>
              </w:rPr>
              <w:t>0.02</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71D2F224" w14:textId="18E9E9F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0.19 ± </w:t>
            </w:r>
            <w:proofErr w:type="spellStart"/>
            <w:r w:rsidRPr="00102F20">
              <w:rPr>
                <w:rFonts w:ascii="Souvenir" w:eastAsia="Times New Roman" w:hAnsi="Souvenir" w:cs="Times New Roman"/>
                <w:color w:val="auto"/>
                <w:sz w:val="20"/>
                <w:szCs w:val="20"/>
              </w:rPr>
              <w:t>0.02</w:t>
            </w:r>
            <w:r w:rsidR="0046740E" w:rsidRPr="00102F20">
              <w:rPr>
                <w:rFonts w:ascii="Souvenir" w:eastAsia="Times New Roman" w:hAnsi="Souvenir" w:cs="Times New Roman"/>
                <w:color w:val="auto"/>
                <w:sz w:val="20"/>
                <w:szCs w:val="20"/>
                <w:vertAlign w:val="superscript"/>
              </w:rPr>
              <w:t>a</w:t>
            </w:r>
            <w:proofErr w:type="spellEnd"/>
          </w:p>
        </w:tc>
      </w:tr>
      <w:tr w:rsidR="003C6432" w:rsidRPr="00102F20" w14:paraId="44D2BC3E"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555BEB7C"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4265DF32"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West</w:t>
            </w:r>
          </w:p>
        </w:tc>
        <w:tc>
          <w:tcPr>
            <w:tcW w:w="1466" w:type="dxa"/>
            <w:noWrap/>
            <w:hideMark/>
          </w:tcPr>
          <w:p w14:paraId="59305143" w14:textId="1309C3B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2.65</w:t>
            </w:r>
            <w:r w:rsidR="006F6313"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2DAA57D9" w14:textId="2E74A9A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7AF8F7DF" w14:textId="08648631"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3C4A1043" w14:textId="143247B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1.84 ± </w:t>
            </w:r>
            <w:proofErr w:type="spellStart"/>
            <w:r w:rsidRPr="00102F20">
              <w:rPr>
                <w:rFonts w:ascii="Souvenir" w:eastAsia="Times New Roman" w:hAnsi="Souvenir" w:cs="Times New Roman"/>
                <w:color w:val="auto"/>
                <w:sz w:val="20"/>
                <w:szCs w:val="20"/>
              </w:rPr>
              <w:t>1.50</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005EA3B3" w14:textId="6F8147B1"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3.22 ± </w:t>
            </w:r>
            <w:proofErr w:type="spellStart"/>
            <w:r w:rsidRPr="00102F20">
              <w:rPr>
                <w:rFonts w:ascii="Souvenir" w:eastAsia="Times New Roman" w:hAnsi="Souvenir" w:cs="Times New Roman"/>
                <w:color w:val="auto"/>
                <w:sz w:val="20"/>
                <w:szCs w:val="20"/>
              </w:rPr>
              <w:t>2.51</w:t>
            </w:r>
            <w:r w:rsidR="006F6313" w:rsidRPr="00102F20">
              <w:rPr>
                <w:rFonts w:ascii="Souvenir" w:eastAsia="Times New Roman" w:hAnsi="Souvenir" w:cs="Times New Roman"/>
                <w:color w:val="auto"/>
                <w:sz w:val="20"/>
                <w:szCs w:val="20"/>
                <w:vertAlign w:val="superscript"/>
              </w:rPr>
              <w:t>a</w:t>
            </w:r>
            <w:proofErr w:type="spellEnd"/>
          </w:p>
        </w:tc>
        <w:tc>
          <w:tcPr>
            <w:tcW w:w="1362" w:type="dxa"/>
            <w:noWrap/>
            <w:hideMark/>
          </w:tcPr>
          <w:p w14:paraId="49BAB6D6" w14:textId="5612FA8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0.43 ± </w:t>
            </w:r>
            <w:proofErr w:type="spellStart"/>
            <w:r w:rsidRPr="00102F20">
              <w:rPr>
                <w:rFonts w:ascii="Souvenir" w:eastAsia="Times New Roman" w:hAnsi="Souvenir" w:cs="Times New Roman"/>
                <w:color w:val="auto"/>
                <w:sz w:val="20"/>
                <w:szCs w:val="20"/>
              </w:rPr>
              <w:t>0.09</w:t>
            </w:r>
            <w:r w:rsidR="006F6313"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1B04FB0D" w14:textId="054841F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5.37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291FD247" w14:textId="60C234E6"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0.13 ± </w:t>
            </w:r>
            <w:proofErr w:type="spellStart"/>
            <w:r w:rsidRPr="00102F20">
              <w:rPr>
                <w:rFonts w:ascii="Souvenir" w:eastAsia="Times New Roman" w:hAnsi="Souvenir" w:cs="Times New Roman"/>
                <w:color w:val="auto"/>
                <w:sz w:val="20"/>
                <w:szCs w:val="20"/>
              </w:rPr>
              <w:t>0.05</w:t>
            </w:r>
            <w:r w:rsidR="0046740E" w:rsidRPr="00102F20">
              <w:rPr>
                <w:rFonts w:ascii="Souvenir" w:eastAsia="Times New Roman" w:hAnsi="Souvenir" w:cs="Times New Roman"/>
                <w:color w:val="auto"/>
                <w:sz w:val="20"/>
                <w:szCs w:val="20"/>
                <w:vertAlign w:val="superscript"/>
              </w:rPr>
              <w:t>a</w:t>
            </w:r>
            <w:proofErr w:type="spellEnd"/>
          </w:p>
        </w:tc>
      </w:tr>
      <w:tr w:rsidR="003C6432" w:rsidRPr="00102F20" w14:paraId="215E4B8B" w14:textId="77777777" w:rsidTr="00A838CB">
        <w:trPr>
          <w:trHeight w:val="309"/>
        </w:trPr>
        <w:tc>
          <w:tcPr>
            <w:cnfStyle w:val="001000000000" w:firstRow="0" w:lastRow="0" w:firstColumn="1" w:lastColumn="0" w:oddVBand="0" w:evenVBand="0" w:oddHBand="0" w:evenHBand="0" w:firstRowFirstColumn="0" w:firstRowLastColumn="0" w:lastRowFirstColumn="0" w:lastRowLastColumn="0"/>
            <w:tcW w:w="975" w:type="dxa"/>
            <w:vMerge/>
            <w:hideMark/>
          </w:tcPr>
          <w:p w14:paraId="638C772E"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563" w:type="dxa"/>
            <w:noWrap/>
            <w:hideMark/>
          </w:tcPr>
          <w:p w14:paraId="1EC505B1"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Natural Forest (Control) </w:t>
            </w:r>
          </w:p>
        </w:tc>
        <w:tc>
          <w:tcPr>
            <w:tcW w:w="1466" w:type="dxa"/>
            <w:noWrap/>
            <w:hideMark/>
          </w:tcPr>
          <w:p w14:paraId="077812F3" w14:textId="65F2D96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68.40 ± </w:t>
            </w:r>
            <w:proofErr w:type="spellStart"/>
            <w:r w:rsidRPr="00102F20">
              <w:rPr>
                <w:rFonts w:ascii="Souvenir" w:eastAsia="Times New Roman" w:hAnsi="Souvenir" w:cs="Times New Roman"/>
                <w:color w:val="auto"/>
                <w:sz w:val="20"/>
                <w:szCs w:val="20"/>
              </w:rPr>
              <w:t>3.00</w:t>
            </w:r>
            <w:r w:rsidR="00153285" w:rsidRPr="00102F20">
              <w:rPr>
                <w:rFonts w:ascii="Souvenir" w:eastAsia="Times New Roman" w:hAnsi="Souvenir" w:cs="Times New Roman"/>
                <w:color w:val="auto"/>
                <w:sz w:val="20"/>
                <w:szCs w:val="20"/>
                <w:vertAlign w:val="superscript"/>
              </w:rPr>
              <w:t>b</w:t>
            </w:r>
            <w:proofErr w:type="spellEnd"/>
          </w:p>
        </w:tc>
        <w:tc>
          <w:tcPr>
            <w:tcW w:w="1393" w:type="dxa"/>
            <w:noWrap/>
            <w:hideMark/>
          </w:tcPr>
          <w:p w14:paraId="247B97DF" w14:textId="6BAE943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6.00 ± </w:t>
            </w:r>
            <w:proofErr w:type="spellStart"/>
            <w:r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347E0434" w14:textId="459B61A7"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25.60 ± </w:t>
            </w:r>
            <w:proofErr w:type="spellStart"/>
            <w:r w:rsidRPr="00102F20">
              <w:rPr>
                <w:rFonts w:ascii="Souvenir" w:eastAsia="Times New Roman" w:hAnsi="Souvenir" w:cs="Times New Roman"/>
                <w:color w:val="auto"/>
                <w:sz w:val="20"/>
                <w:szCs w:val="20"/>
              </w:rPr>
              <w:t>2.00</w:t>
            </w:r>
            <w:r w:rsidR="006F6313" w:rsidRPr="00102F20">
              <w:rPr>
                <w:rFonts w:ascii="Souvenir" w:eastAsia="Times New Roman" w:hAnsi="Souvenir" w:cs="Times New Roman"/>
                <w:color w:val="auto"/>
                <w:sz w:val="20"/>
                <w:szCs w:val="20"/>
                <w:vertAlign w:val="superscript"/>
              </w:rPr>
              <w:t>a</w:t>
            </w:r>
            <w:proofErr w:type="spellEnd"/>
          </w:p>
        </w:tc>
        <w:tc>
          <w:tcPr>
            <w:tcW w:w="1424" w:type="dxa"/>
            <w:noWrap/>
            <w:hideMark/>
          </w:tcPr>
          <w:p w14:paraId="61740F96" w14:textId="772C3F50"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2.25 ± </w:t>
            </w:r>
            <w:proofErr w:type="spellStart"/>
            <w:r w:rsidRPr="00102F20">
              <w:rPr>
                <w:rFonts w:ascii="Souvenir" w:eastAsia="Times New Roman" w:hAnsi="Souvenir" w:cs="Times New Roman"/>
                <w:color w:val="auto"/>
                <w:sz w:val="20"/>
                <w:szCs w:val="20"/>
              </w:rPr>
              <w:t>0.05</w:t>
            </w:r>
            <w:r w:rsidR="006F6313"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3C86DF62" w14:textId="4DA8379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3.61 ± </w:t>
            </w:r>
            <w:proofErr w:type="spellStart"/>
            <w:r w:rsidRPr="00102F20">
              <w:rPr>
                <w:rFonts w:ascii="Souvenir" w:eastAsia="Times New Roman" w:hAnsi="Souvenir" w:cs="Times New Roman"/>
                <w:color w:val="auto"/>
                <w:sz w:val="20"/>
                <w:szCs w:val="20"/>
              </w:rPr>
              <w:t>0.01</w:t>
            </w:r>
            <w:r w:rsidR="006F6313" w:rsidRPr="00102F20">
              <w:rPr>
                <w:rFonts w:ascii="Souvenir" w:eastAsia="Times New Roman" w:hAnsi="Souvenir" w:cs="Times New Roman"/>
                <w:color w:val="auto"/>
                <w:sz w:val="20"/>
                <w:szCs w:val="20"/>
                <w:vertAlign w:val="superscript"/>
              </w:rPr>
              <w:t>a</w:t>
            </w:r>
            <w:proofErr w:type="spellEnd"/>
          </w:p>
        </w:tc>
        <w:tc>
          <w:tcPr>
            <w:tcW w:w="1362" w:type="dxa"/>
            <w:noWrap/>
            <w:hideMark/>
          </w:tcPr>
          <w:p w14:paraId="1D34900A" w14:textId="1C00F5C5"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0.17 ± </w:t>
            </w:r>
            <w:proofErr w:type="spellStart"/>
            <w:r w:rsidRPr="00102F20">
              <w:rPr>
                <w:rFonts w:ascii="Souvenir" w:eastAsia="Times New Roman" w:hAnsi="Souvenir" w:cs="Times New Roman"/>
                <w:color w:val="auto"/>
                <w:sz w:val="20"/>
                <w:szCs w:val="20"/>
              </w:rPr>
              <w:t>0.00</w:t>
            </w:r>
            <w:r w:rsidR="00C4553B" w:rsidRPr="00102F20">
              <w:rPr>
                <w:rFonts w:ascii="Souvenir" w:eastAsia="Times New Roman" w:hAnsi="Souvenir" w:cs="Times New Roman"/>
                <w:color w:val="auto"/>
                <w:sz w:val="20"/>
                <w:szCs w:val="20"/>
                <w:vertAlign w:val="superscript"/>
              </w:rPr>
              <w:t>b</w:t>
            </w:r>
            <w:proofErr w:type="spellEnd"/>
          </w:p>
        </w:tc>
        <w:tc>
          <w:tcPr>
            <w:tcW w:w="1350" w:type="dxa"/>
            <w:noWrap/>
            <w:hideMark/>
          </w:tcPr>
          <w:p w14:paraId="04869685" w14:textId="3D11ABE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2.88 ± </w:t>
            </w:r>
            <w:proofErr w:type="spellStart"/>
            <w:r w:rsidRPr="00102F20">
              <w:rPr>
                <w:rFonts w:ascii="Souvenir" w:eastAsia="Times New Roman" w:hAnsi="Souvenir" w:cs="Times New Roman"/>
                <w:color w:val="auto"/>
                <w:sz w:val="20"/>
                <w:szCs w:val="20"/>
              </w:rPr>
              <w:t>0.02</w:t>
            </w:r>
            <w:r w:rsidR="00C4553B" w:rsidRPr="00102F20">
              <w:rPr>
                <w:rFonts w:ascii="Souvenir" w:eastAsia="Times New Roman" w:hAnsi="Souvenir" w:cs="Times New Roman"/>
                <w:color w:val="auto"/>
                <w:sz w:val="20"/>
                <w:szCs w:val="20"/>
                <w:vertAlign w:val="superscript"/>
              </w:rPr>
              <w:t>b</w:t>
            </w:r>
            <w:proofErr w:type="spellEnd"/>
          </w:p>
        </w:tc>
        <w:tc>
          <w:tcPr>
            <w:tcW w:w="1348" w:type="dxa"/>
            <w:noWrap/>
            <w:hideMark/>
          </w:tcPr>
          <w:p w14:paraId="3A491959" w14:textId="388D047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0.07 ± </w:t>
            </w:r>
            <w:proofErr w:type="spellStart"/>
            <w:r w:rsidRPr="00102F20">
              <w:rPr>
                <w:rFonts w:ascii="Souvenir" w:eastAsia="Times New Roman" w:hAnsi="Souvenir" w:cs="Times New Roman"/>
                <w:color w:val="auto"/>
                <w:sz w:val="20"/>
                <w:szCs w:val="20"/>
              </w:rPr>
              <w:t>0.00</w:t>
            </w:r>
            <w:r w:rsidR="00C4553B" w:rsidRPr="00102F20">
              <w:rPr>
                <w:rFonts w:ascii="Souvenir" w:eastAsia="Times New Roman" w:hAnsi="Souvenir" w:cs="Times New Roman"/>
                <w:color w:val="auto"/>
                <w:sz w:val="20"/>
                <w:szCs w:val="20"/>
                <w:vertAlign w:val="superscript"/>
              </w:rPr>
              <w:t>b</w:t>
            </w:r>
            <w:proofErr w:type="spellEnd"/>
          </w:p>
        </w:tc>
      </w:tr>
      <w:tr w:rsidR="003C6432" w:rsidRPr="00102F20" w14:paraId="6316768C"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val="restart"/>
            <w:noWrap/>
            <w:hideMark/>
          </w:tcPr>
          <w:p w14:paraId="3984CFAA" w14:textId="77777777" w:rsidR="005E2D25" w:rsidRPr="00102F20" w:rsidRDefault="005E2D25" w:rsidP="0048337C">
            <w:pPr>
              <w:jc w:val="left"/>
              <w:rPr>
                <w:rFonts w:ascii="Souvenir" w:eastAsia="Times New Roman" w:hAnsi="Souvenir" w:cs="Times New Roman"/>
                <w:b w:val="0"/>
                <w:bCs w:val="0"/>
                <w:color w:val="auto"/>
                <w:sz w:val="20"/>
                <w:szCs w:val="20"/>
              </w:rPr>
            </w:pPr>
            <w:proofErr w:type="spellStart"/>
            <w:r w:rsidRPr="00102F20">
              <w:rPr>
                <w:rFonts w:ascii="Souvenir" w:eastAsia="Times New Roman" w:hAnsi="Souvenir" w:cs="Times New Roman"/>
                <w:b w:val="0"/>
                <w:bCs w:val="0"/>
                <w:color w:val="auto"/>
                <w:sz w:val="20"/>
                <w:szCs w:val="20"/>
              </w:rPr>
              <w:t>1000m</w:t>
            </w:r>
            <w:proofErr w:type="spellEnd"/>
          </w:p>
        </w:tc>
        <w:tc>
          <w:tcPr>
            <w:tcW w:w="1563" w:type="dxa"/>
            <w:noWrap/>
            <w:hideMark/>
          </w:tcPr>
          <w:p w14:paraId="371F8121"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North</w:t>
            </w:r>
          </w:p>
        </w:tc>
        <w:tc>
          <w:tcPr>
            <w:tcW w:w="1466" w:type="dxa"/>
            <w:noWrap/>
            <w:hideMark/>
          </w:tcPr>
          <w:p w14:paraId="4EA996B2" w14:textId="26B84F4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75.40 ± </w:t>
            </w:r>
            <w:proofErr w:type="spellStart"/>
            <w:r w:rsidRPr="00102F20">
              <w:rPr>
                <w:rFonts w:ascii="Souvenir" w:eastAsia="Times New Roman" w:hAnsi="Souvenir" w:cs="Times New Roman"/>
                <w:color w:val="auto"/>
                <w:sz w:val="20"/>
                <w:szCs w:val="20"/>
              </w:rPr>
              <w:t>5.00</w:t>
            </w:r>
            <w:r w:rsidR="0046740E"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5B06FDFC" w14:textId="6DD8E1A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2.00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364A85CA" w14:textId="7339CEE6"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22.00 ± </w:t>
            </w:r>
            <w:proofErr w:type="spellStart"/>
            <w:r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63FB56AB" w14:textId="35AFFFB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0.95 ± </w:t>
            </w:r>
            <w:proofErr w:type="spellStart"/>
            <w:r w:rsidRPr="00102F20">
              <w:rPr>
                <w:rFonts w:ascii="Souvenir" w:eastAsia="Times New Roman" w:hAnsi="Souvenir" w:cs="Times New Roman"/>
                <w:color w:val="auto"/>
                <w:sz w:val="20"/>
                <w:szCs w:val="20"/>
              </w:rPr>
              <w:t>1.01</w:t>
            </w:r>
            <w:r w:rsidR="00C4553B" w:rsidRPr="00102F20">
              <w:rPr>
                <w:rFonts w:ascii="Souvenir" w:eastAsia="Times New Roman" w:hAnsi="Souvenir" w:cs="Times New Roman"/>
                <w:color w:val="auto"/>
                <w:sz w:val="20"/>
                <w:szCs w:val="20"/>
                <w:vertAlign w:val="superscript"/>
              </w:rPr>
              <w:t>c</w:t>
            </w:r>
            <w:proofErr w:type="spellEnd"/>
          </w:p>
        </w:tc>
        <w:tc>
          <w:tcPr>
            <w:tcW w:w="1480" w:type="dxa"/>
            <w:noWrap/>
            <w:hideMark/>
          </w:tcPr>
          <w:p w14:paraId="3C38D87B" w14:textId="04A3BAC8"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1.65 ± </w:t>
            </w:r>
            <w:proofErr w:type="spellStart"/>
            <w:r w:rsidRPr="00102F20">
              <w:rPr>
                <w:rFonts w:ascii="Souvenir" w:eastAsia="Times New Roman" w:hAnsi="Souvenir" w:cs="Times New Roman"/>
                <w:color w:val="auto"/>
                <w:sz w:val="20"/>
                <w:szCs w:val="20"/>
              </w:rPr>
              <w:t>1.71</w:t>
            </w:r>
            <w:r w:rsidR="00C4553B"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6BD5B1E9" w14:textId="1F19F32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0.53 ± </w:t>
            </w:r>
            <w:proofErr w:type="spellStart"/>
            <w:r w:rsidRPr="00102F20">
              <w:rPr>
                <w:rFonts w:ascii="Souvenir" w:eastAsia="Times New Roman" w:hAnsi="Souvenir" w:cs="Times New Roman"/>
                <w:color w:val="auto"/>
                <w:sz w:val="20"/>
                <w:szCs w:val="20"/>
              </w:rPr>
              <w:t>0.03</w:t>
            </w:r>
            <w:r w:rsidR="0046740E"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00171F93" w14:textId="5CE46C86"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5.21± </w:t>
            </w:r>
            <w:proofErr w:type="spellStart"/>
            <w:r w:rsidRPr="00102F20">
              <w:rPr>
                <w:rFonts w:ascii="Souvenir" w:eastAsia="Times New Roman" w:hAnsi="Souvenir" w:cs="Times New Roman"/>
                <w:color w:val="auto"/>
                <w:sz w:val="20"/>
                <w:szCs w:val="20"/>
              </w:rPr>
              <w:t>0.02</w:t>
            </w:r>
            <w:r w:rsidR="00C4553B" w:rsidRPr="00102F20">
              <w:rPr>
                <w:rFonts w:ascii="Souvenir" w:eastAsia="Times New Roman" w:hAnsi="Souvenir" w:cs="Times New Roman"/>
                <w:color w:val="auto"/>
                <w:sz w:val="20"/>
                <w:szCs w:val="20"/>
                <w:vertAlign w:val="superscript"/>
              </w:rPr>
              <w:t>b</w:t>
            </w:r>
            <w:proofErr w:type="spellEnd"/>
          </w:p>
        </w:tc>
        <w:tc>
          <w:tcPr>
            <w:tcW w:w="1348" w:type="dxa"/>
            <w:noWrap/>
            <w:hideMark/>
          </w:tcPr>
          <w:p w14:paraId="1222FB7C" w14:textId="46FE81D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0.14 ± </w:t>
            </w:r>
            <w:proofErr w:type="spellStart"/>
            <w:r w:rsidRPr="00102F20">
              <w:rPr>
                <w:rFonts w:ascii="Souvenir" w:eastAsia="Times New Roman" w:hAnsi="Souvenir" w:cs="Times New Roman"/>
                <w:color w:val="auto"/>
                <w:sz w:val="20"/>
                <w:szCs w:val="20"/>
              </w:rPr>
              <w:t>0.02</w:t>
            </w:r>
            <w:r w:rsidR="0046740E" w:rsidRPr="00102F20">
              <w:rPr>
                <w:rFonts w:ascii="Souvenir" w:eastAsia="Times New Roman" w:hAnsi="Souvenir" w:cs="Times New Roman"/>
                <w:color w:val="auto"/>
                <w:sz w:val="20"/>
                <w:szCs w:val="20"/>
                <w:vertAlign w:val="superscript"/>
              </w:rPr>
              <w:t>a</w:t>
            </w:r>
            <w:proofErr w:type="spellEnd"/>
          </w:p>
        </w:tc>
      </w:tr>
      <w:tr w:rsidR="003C6432" w:rsidRPr="00102F20" w14:paraId="7AE4C7B7"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6FCED0B0" w14:textId="77777777" w:rsidR="005E2D25" w:rsidRPr="00102F20" w:rsidRDefault="005E2D25" w:rsidP="009C3D16">
            <w:pPr>
              <w:rPr>
                <w:rFonts w:ascii="Souvenir" w:eastAsia="Times New Roman" w:hAnsi="Souvenir" w:cs="Times New Roman"/>
                <w:b w:val="0"/>
                <w:bCs w:val="0"/>
                <w:color w:val="auto"/>
                <w:sz w:val="20"/>
                <w:szCs w:val="20"/>
              </w:rPr>
            </w:pPr>
          </w:p>
        </w:tc>
        <w:tc>
          <w:tcPr>
            <w:tcW w:w="1563" w:type="dxa"/>
            <w:noWrap/>
            <w:hideMark/>
          </w:tcPr>
          <w:p w14:paraId="6C28D2EA"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South</w:t>
            </w:r>
          </w:p>
        </w:tc>
        <w:tc>
          <w:tcPr>
            <w:tcW w:w="1466" w:type="dxa"/>
            <w:noWrap/>
            <w:hideMark/>
          </w:tcPr>
          <w:p w14:paraId="75305942" w14:textId="07C67B0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3.00</w:t>
            </w:r>
            <w:r w:rsidR="0046740E"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5ADD3BBA" w14:textId="205658F3"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1.00</w:t>
            </w:r>
            <w:r w:rsidR="0046740E"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7449270F" w14:textId="26E24A67" w:rsidR="005E2D25" w:rsidRPr="00102F20" w:rsidRDefault="005E2D25" w:rsidP="00C4553B">
            <w:pPr>
              <w:jc w:val="both"/>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0.</w:t>
            </w:r>
            <w:r w:rsidR="00C4553B" w:rsidRPr="00102F20">
              <w:rPr>
                <w:rFonts w:ascii="Souvenir" w:eastAsia="Times New Roman" w:hAnsi="Souvenir" w:cs="Times New Roman"/>
                <w:color w:val="auto"/>
                <w:sz w:val="20"/>
                <w:szCs w:val="20"/>
              </w:rPr>
              <w:t>0</w:t>
            </w:r>
            <w:r w:rsidRPr="00102F20">
              <w:rPr>
                <w:rFonts w:ascii="Souvenir" w:eastAsia="Times New Roman" w:hAnsi="Souvenir" w:cs="Times New Roman"/>
                <w:color w:val="auto"/>
                <w:sz w:val="20"/>
                <w:szCs w:val="20"/>
              </w:rPr>
              <w:t>0</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356C5825" w14:textId="2571A72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1.71 ± </w:t>
            </w:r>
            <w:proofErr w:type="spellStart"/>
            <w:r w:rsidRPr="00102F20">
              <w:rPr>
                <w:rFonts w:ascii="Souvenir" w:eastAsia="Times New Roman" w:hAnsi="Souvenir" w:cs="Times New Roman"/>
                <w:color w:val="auto"/>
                <w:sz w:val="20"/>
                <w:szCs w:val="20"/>
              </w:rPr>
              <w:t>0.07</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187E5A49" w14:textId="11086E18"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2.93 ± </w:t>
            </w:r>
            <w:proofErr w:type="spellStart"/>
            <w:r w:rsidRPr="00102F20">
              <w:rPr>
                <w:rFonts w:ascii="Souvenir" w:eastAsia="Times New Roman" w:hAnsi="Souvenir" w:cs="Times New Roman"/>
                <w:color w:val="auto"/>
                <w:sz w:val="20"/>
                <w:szCs w:val="20"/>
              </w:rPr>
              <w:t>0.13</w:t>
            </w:r>
            <w:r w:rsidR="00C4553B"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425A6A00" w14:textId="4192A651"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0.63 ± </w:t>
            </w:r>
            <w:proofErr w:type="spellStart"/>
            <w:r w:rsidRPr="00102F20">
              <w:rPr>
                <w:rFonts w:ascii="Souvenir" w:eastAsia="Times New Roman" w:hAnsi="Souvenir" w:cs="Times New Roman"/>
                <w:color w:val="auto"/>
                <w:sz w:val="20"/>
                <w:szCs w:val="20"/>
              </w:rPr>
              <w:t>0.05</w:t>
            </w:r>
            <w:r w:rsidR="0046740E"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21A166C8" w14:textId="4A629BB5" w:rsidR="005E2D25" w:rsidRPr="00102F20" w:rsidRDefault="005E2D25" w:rsidP="0046740E">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12.61±0.02</w:t>
            </w:r>
            <w:r w:rsidR="0046740E" w:rsidRPr="00102F20">
              <w:rPr>
                <w:rFonts w:ascii="Souvenir" w:eastAsia="Times New Roman" w:hAnsi="Souvenir" w:cs="Times New Roman"/>
                <w:color w:val="auto"/>
                <w:sz w:val="20"/>
                <w:szCs w:val="20"/>
                <w:vertAlign w:val="superscript"/>
              </w:rPr>
              <w:t>a</w:t>
            </w:r>
            <w:proofErr w:type="spellEnd"/>
          </w:p>
        </w:tc>
        <w:tc>
          <w:tcPr>
            <w:tcW w:w="1348" w:type="dxa"/>
            <w:noWrap/>
            <w:hideMark/>
          </w:tcPr>
          <w:p w14:paraId="47F0C5E5" w14:textId="2CC8CD7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0.20 ± </w:t>
            </w:r>
            <w:proofErr w:type="spellStart"/>
            <w:r w:rsidRPr="00102F20">
              <w:rPr>
                <w:rFonts w:ascii="Souvenir" w:eastAsia="Times New Roman" w:hAnsi="Souvenir" w:cs="Times New Roman"/>
                <w:color w:val="auto"/>
                <w:sz w:val="20"/>
                <w:szCs w:val="20"/>
              </w:rPr>
              <w:t>0.02</w:t>
            </w:r>
            <w:r w:rsidR="0046740E" w:rsidRPr="00102F20">
              <w:rPr>
                <w:rFonts w:ascii="Souvenir" w:eastAsia="Times New Roman" w:hAnsi="Souvenir" w:cs="Times New Roman"/>
                <w:color w:val="auto"/>
                <w:sz w:val="20"/>
                <w:szCs w:val="20"/>
                <w:vertAlign w:val="superscript"/>
              </w:rPr>
              <w:t>a</w:t>
            </w:r>
            <w:proofErr w:type="spellEnd"/>
          </w:p>
        </w:tc>
      </w:tr>
      <w:tr w:rsidR="003C6432" w:rsidRPr="00102F20" w14:paraId="3D0A3EF4"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35CEBC67" w14:textId="77777777" w:rsidR="005E2D25" w:rsidRPr="00102F20" w:rsidRDefault="005E2D25" w:rsidP="009C3D16">
            <w:pPr>
              <w:rPr>
                <w:rFonts w:ascii="Souvenir" w:eastAsia="Times New Roman" w:hAnsi="Souvenir" w:cs="Times New Roman"/>
                <w:b w:val="0"/>
                <w:bCs w:val="0"/>
                <w:color w:val="auto"/>
                <w:sz w:val="20"/>
                <w:szCs w:val="20"/>
              </w:rPr>
            </w:pPr>
          </w:p>
        </w:tc>
        <w:tc>
          <w:tcPr>
            <w:tcW w:w="1563" w:type="dxa"/>
            <w:noWrap/>
            <w:hideMark/>
          </w:tcPr>
          <w:p w14:paraId="571E9E3F"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East</w:t>
            </w:r>
          </w:p>
        </w:tc>
        <w:tc>
          <w:tcPr>
            <w:tcW w:w="1466" w:type="dxa"/>
            <w:noWrap/>
            <w:hideMark/>
          </w:tcPr>
          <w:p w14:paraId="4CA9C721" w14:textId="646AE81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3.00</w:t>
            </w:r>
            <w:r w:rsidR="0046740E"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28491A93" w14:textId="2B9F2B56"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1.00</w:t>
            </w:r>
            <w:r w:rsidR="0046740E"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178D4E39" w14:textId="751891B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22FEABDD" w14:textId="56E33EE1"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1.91 ± </w:t>
            </w:r>
            <w:proofErr w:type="spellStart"/>
            <w:r w:rsidRPr="00102F20">
              <w:rPr>
                <w:rFonts w:ascii="Souvenir" w:eastAsia="Times New Roman" w:hAnsi="Souvenir" w:cs="Times New Roman"/>
                <w:color w:val="auto"/>
                <w:sz w:val="20"/>
                <w:szCs w:val="20"/>
              </w:rPr>
              <w:t>0.16</w:t>
            </w:r>
            <w:r w:rsidR="00C4553B" w:rsidRPr="00102F20">
              <w:rPr>
                <w:rFonts w:ascii="Souvenir" w:eastAsia="Times New Roman" w:hAnsi="Souvenir" w:cs="Times New Roman"/>
                <w:color w:val="auto"/>
                <w:sz w:val="20"/>
                <w:szCs w:val="20"/>
                <w:vertAlign w:val="superscript"/>
              </w:rPr>
              <w:t>b</w:t>
            </w:r>
            <w:proofErr w:type="spellEnd"/>
          </w:p>
        </w:tc>
        <w:tc>
          <w:tcPr>
            <w:tcW w:w="1480" w:type="dxa"/>
            <w:noWrap/>
            <w:hideMark/>
          </w:tcPr>
          <w:p w14:paraId="1F13F7E2" w14:textId="304B33B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3.11 ± </w:t>
            </w:r>
            <w:proofErr w:type="spellStart"/>
            <w:r w:rsidRPr="00102F20">
              <w:rPr>
                <w:rFonts w:ascii="Souvenir" w:eastAsia="Times New Roman" w:hAnsi="Souvenir" w:cs="Times New Roman"/>
                <w:color w:val="auto"/>
                <w:sz w:val="20"/>
                <w:szCs w:val="20"/>
              </w:rPr>
              <w:t>0.39</w:t>
            </w:r>
            <w:r w:rsidR="0046740E" w:rsidRPr="00102F20">
              <w:rPr>
                <w:rFonts w:ascii="Souvenir" w:eastAsia="Times New Roman" w:hAnsi="Souvenir" w:cs="Times New Roman"/>
                <w:color w:val="auto"/>
                <w:sz w:val="20"/>
                <w:szCs w:val="20"/>
                <w:vertAlign w:val="superscript"/>
              </w:rPr>
              <w:t>a</w:t>
            </w:r>
            <w:proofErr w:type="spellEnd"/>
          </w:p>
        </w:tc>
        <w:tc>
          <w:tcPr>
            <w:tcW w:w="1362" w:type="dxa"/>
            <w:noWrap/>
            <w:hideMark/>
          </w:tcPr>
          <w:p w14:paraId="5C194E39" w14:textId="32034845"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0.42 ± </w:t>
            </w:r>
            <w:proofErr w:type="spellStart"/>
            <w:r w:rsidRPr="00102F20">
              <w:rPr>
                <w:rFonts w:ascii="Souvenir" w:eastAsia="Times New Roman" w:hAnsi="Souvenir" w:cs="Times New Roman"/>
                <w:color w:val="auto"/>
                <w:sz w:val="20"/>
                <w:szCs w:val="20"/>
              </w:rPr>
              <w:t>0.16</w:t>
            </w:r>
            <w:r w:rsidR="0046740E" w:rsidRPr="00102F20">
              <w:rPr>
                <w:rFonts w:ascii="Souvenir" w:eastAsia="Times New Roman" w:hAnsi="Souvenir" w:cs="Times New Roman"/>
                <w:color w:val="auto"/>
                <w:sz w:val="20"/>
                <w:szCs w:val="20"/>
                <w:vertAlign w:val="superscript"/>
              </w:rPr>
              <w:t>a</w:t>
            </w:r>
            <w:proofErr w:type="spellEnd"/>
          </w:p>
        </w:tc>
        <w:tc>
          <w:tcPr>
            <w:tcW w:w="1350" w:type="dxa"/>
            <w:noWrap/>
            <w:hideMark/>
          </w:tcPr>
          <w:p w14:paraId="51DAD897" w14:textId="04EF7D4B"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3.97± </w:t>
            </w:r>
            <w:proofErr w:type="spellStart"/>
            <w:r w:rsidRPr="00102F20">
              <w:rPr>
                <w:rFonts w:ascii="Souvenir" w:eastAsia="Times New Roman" w:hAnsi="Souvenir" w:cs="Times New Roman"/>
                <w:color w:val="auto"/>
                <w:sz w:val="20"/>
                <w:szCs w:val="20"/>
              </w:rPr>
              <w:t>0.02</w:t>
            </w:r>
            <w:r w:rsidR="00C4553B" w:rsidRPr="00102F20">
              <w:rPr>
                <w:rFonts w:ascii="Souvenir" w:eastAsia="Times New Roman" w:hAnsi="Souvenir" w:cs="Times New Roman"/>
                <w:color w:val="auto"/>
                <w:sz w:val="20"/>
                <w:szCs w:val="20"/>
                <w:vertAlign w:val="superscript"/>
              </w:rPr>
              <w:t>b</w:t>
            </w:r>
            <w:proofErr w:type="spellEnd"/>
          </w:p>
        </w:tc>
        <w:tc>
          <w:tcPr>
            <w:tcW w:w="1348" w:type="dxa"/>
            <w:noWrap/>
            <w:hideMark/>
          </w:tcPr>
          <w:p w14:paraId="53B40AAC" w14:textId="2E7FCB7D"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0.13 ± </w:t>
            </w:r>
            <w:proofErr w:type="spellStart"/>
            <w:r w:rsidRPr="00102F20">
              <w:rPr>
                <w:rFonts w:ascii="Souvenir" w:eastAsia="Times New Roman" w:hAnsi="Souvenir" w:cs="Times New Roman"/>
                <w:color w:val="auto"/>
                <w:sz w:val="20"/>
                <w:szCs w:val="20"/>
              </w:rPr>
              <w:t>0.04</w:t>
            </w:r>
            <w:r w:rsidR="0046740E" w:rsidRPr="00102F20">
              <w:rPr>
                <w:rFonts w:ascii="Souvenir" w:eastAsia="Times New Roman" w:hAnsi="Souvenir" w:cs="Times New Roman"/>
                <w:color w:val="auto"/>
                <w:sz w:val="20"/>
                <w:szCs w:val="20"/>
                <w:vertAlign w:val="superscript"/>
              </w:rPr>
              <w:t>a</w:t>
            </w:r>
            <w:proofErr w:type="spellEnd"/>
          </w:p>
        </w:tc>
      </w:tr>
      <w:tr w:rsidR="003C6432" w:rsidRPr="00102F20" w14:paraId="50CD2746" w14:textId="77777777" w:rsidTr="00A838CB">
        <w:trPr>
          <w:trHeight w:val="294"/>
        </w:trPr>
        <w:tc>
          <w:tcPr>
            <w:cnfStyle w:val="001000000000" w:firstRow="0" w:lastRow="0" w:firstColumn="1" w:lastColumn="0" w:oddVBand="0" w:evenVBand="0" w:oddHBand="0" w:evenHBand="0" w:firstRowFirstColumn="0" w:firstRowLastColumn="0" w:lastRowFirstColumn="0" w:lastRowLastColumn="0"/>
            <w:tcW w:w="975" w:type="dxa"/>
            <w:vMerge/>
            <w:hideMark/>
          </w:tcPr>
          <w:p w14:paraId="4D1DE1A5" w14:textId="77777777" w:rsidR="005E2D25" w:rsidRPr="00102F20" w:rsidRDefault="005E2D25" w:rsidP="009C3D16">
            <w:pPr>
              <w:rPr>
                <w:rFonts w:ascii="Souvenir" w:eastAsia="Times New Roman" w:hAnsi="Souvenir" w:cs="Times New Roman"/>
                <w:b w:val="0"/>
                <w:bCs w:val="0"/>
                <w:color w:val="auto"/>
                <w:sz w:val="20"/>
                <w:szCs w:val="20"/>
              </w:rPr>
            </w:pPr>
          </w:p>
        </w:tc>
        <w:tc>
          <w:tcPr>
            <w:tcW w:w="1563" w:type="dxa"/>
            <w:noWrap/>
            <w:hideMark/>
          </w:tcPr>
          <w:p w14:paraId="0E6649F7"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West</w:t>
            </w:r>
          </w:p>
        </w:tc>
        <w:tc>
          <w:tcPr>
            <w:tcW w:w="1466" w:type="dxa"/>
            <w:noWrap/>
            <w:hideMark/>
          </w:tcPr>
          <w:p w14:paraId="0530461A" w14:textId="7457137F"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74.40 ± </w:t>
            </w:r>
            <w:proofErr w:type="spellStart"/>
            <w:r w:rsidRPr="00102F20">
              <w:rPr>
                <w:rFonts w:ascii="Souvenir" w:eastAsia="Times New Roman" w:hAnsi="Souvenir" w:cs="Times New Roman"/>
                <w:color w:val="auto"/>
                <w:sz w:val="20"/>
                <w:szCs w:val="20"/>
              </w:rPr>
              <w:t>3.46</w:t>
            </w:r>
            <w:r w:rsidR="0046740E"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27FDFDDB" w14:textId="144E508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3.00 ± </w:t>
            </w:r>
            <w:proofErr w:type="spellStart"/>
            <w:r w:rsidRPr="00102F20">
              <w:rPr>
                <w:rFonts w:ascii="Souvenir" w:eastAsia="Times New Roman" w:hAnsi="Souvenir" w:cs="Times New Roman"/>
                <w:color w:val="auto"/>
                <w:sz w:val="20"/>
                <w:szCs w:val="20"/>
              </w:rPr>
              <w:t>1.00</w:t>
            </w:r>
            <w:r w:rsidR="0046740E"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56008D0E" w14:textId="35F5E2B7"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b</w:t>
            </w:r>
            <w:proofErr w:type="spellEnd"/>
          </w:p>
        </w:tc>
        <w:tc>
          <w:tcPr>
            <w:tcW w:w="1424" w:type="dxa"/>
            <w:noWrap/>
            <w:hideMark/>
          </w:tcPr>
          <w:p w14:paraId="6E302B66" w14:textId="5D5D0AE0"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0.99 ± </w:t>
            </w:r>
            <w:proofErr w:type="spellStart"/>
            <w:r w:rsidRPr="00102F20">
              <w:rPr>
                <w:rFonts w:ascii="Souvenir" w:eastAsia="Times New Roman" w:hAnsi="Souvenir" w:cs="Times New Roman"/>
                <w:color w:val="auto"/>
                <w:sz w:val="20"/>
                <w:szCs w:val="20"/>
              </w:rPr>
              <w:t>1.51</w:t>
            </w:r>
            <w:r w:rsidR="00C4553B" w:rsidRPr="00102F20">
              <w:rPr>
                <w:rFonts w:ascii="Souvenir" w:eastAsia="Times New Roman" w:hAnsi="Souvenir" w:cs="Times New Roman"/>
                <w:color w:val="auto"/>
                <w:sz w:val="20"/>
                <w:szCs w:val="20"/>
                <w:vertAlign w:val="superscript"/>
              </w:rPr>
              <w:t>c</w:t>
            </w:r>
            <w:proofErr w:type="spellEnd"/>
          </w:p>
        </w:tc>
        <w:tc>
          <w:tcPr>
            <w:tcW w:w="1480" w:type="dxa"/>
            <w:noWrap/>
            <w:hideMark/>
          </w:tcPr>
          <w:p w14:paraId="48FDD5AD" w14:textId="390F6A15"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1.70 ± </w:t>
            </w:r>
            <w:proofErr w:type="spellStart"/>
            <w:r w:rsidRPr="00102F20">
              <w:rPr>
                <w:rFonts w:ascii="Souvenir" w:eastAsia="Times New Roman" w:hAnsi="Souvenir" w:cs="Times New Roman"/>
                <w:color w:val="auto"/>
                <w:sz w:val="20"/>
                <w:szCs w:val="20"/>
              </w:rPr>
              <w:t>2.60</w:t>
            </w:r>
            <w:r w:rsidR="00C4553B" w:rsidRPr="00102F20">
              <w:rPr>
                <w:rFonts w:ascii="Souvenir" w:eastAsia="Times New Roman" w:hAnsi="Souvenir" w:cs="Times New Roman"/>
                <w:color w:val="auto"/>
                <w:sz w:val="20"/>
                <w:szCs w:val="20"/>
                <w:vertAlign w:val="superscript"/>
              </w:rPr>
              <w:t>b</w:t>
            </w:r>
            <w:proofErr w:type="spellEnd"/>
          </w:p>
        </w:tc>
        <w:tc>
          <w:tcPr>
            <w:tcW w:w="1362" w:type="dxa"/>
            <w:noWrap/>
            <w:hideMark/>
          </w:tcPr>
          <w:p w14:paraId="4CFB1DCC" w14:textId="7C41B88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0.24 ± </w:t>
            </w:r>
            <w:proofErr w:type="spellStart"/>
            <w:r w:rsidRPr="00102F20">
              <w:rPr>
                <w:rFonts w:ascii="Souvenir" w:eastAsia="Times New Roman" w:hAnsi="Souvenir" w:cs="Times New Roman"/>
                <w:color w:val="auto"/>
                <w:sz w:val="20"/>
                <w:szCs w:val="20"/>
              </w:rPr>
              <w:t>0.10</w:t>
            </w:r>
            <w:r w:rsidR="00C4553B" w:rsidRPr="00102F20">
              <w:rPr>
                <w:rFonts w:ascii="Souvenir" w:eastAsia="Times New Roman" w:hAnsi="Souvenir" w:cs="Times New Roman"/>
                <w:color w:val="auto"/>
                <w:sz w:val="20"/>
                <w:szCs w:val="20"/>
                <w:vertAlign w:val="superscript"/>
              </w:rPr>
              <w:t>b</w:t>
            </w:r>
            <w:proofErr w:type="spellEnd"/>
          </w:p>
        </w:tc>
        <w:tc>
          <w:tcPr>
            <w:tcW w:w="1350" w:type="dxa"/>
            <w:noWrap/>
            <w:hideMark/>
          </w:tcPr>
          <w:p w14:paraId="58B2EDAE" w14:textId="7548234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3.11± </w:t>
            </w:r>
            <w:proofErr w:type="spellStart"/>
            <w:r w:rsidRPr="00102F20">
              <w:rPr>
                <w:rFonts w:ascii="Souvenir" w:eastAsia="Times New Roman" w:hAnsi="Souvenir" w:cs="Times New Roman"/>
                <w:color w:val="auto"/>
                <w:sz w:val="20"/>
                <w:szCs w:val="20"/>
              </w:rPr>
              <w:t>0.02</w:t>
            </w:r>
            <w:r w:rsidR="00C4553B" w:rsidRPr="00102F20">
              <w:rPr>
                <w:rFonts w:ascii="Souvenir" w:eastAsia="Times New Roman" w:hAnsi="Souvenir" w:cs="Times New Roman"/>
                <w:color w:val="auto"/>
                <w:sz w:val="20"/>
                <w:szCs w:val="20"/>
                <w:vertAlign w:val="superscript"/>
              </w:rPr>
              <w:t>b</w:t>
            </w:r>
            <w:proofErr w:type="spellEnd"/>
          </w:p>
        </w:tc>
        <w:tc>
          <w:tcPr>
            <w:tcW w:w="1348" w:type="dxa"/>
            <w:noWrap/>
            <w:hideMark/>
          </w:tcPr>
          <w:p w14:paraId="63550C7E" w14:textId="77AE5226"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0.09 ± </w:t>
            </w:r>
            <w:proofErr w:type="spellStart"/>
            <w:r w:rsidRPr="00102F20">
              <w:rPr>
                <w:rFonts w:ascii="Souvenir" w:eastAsia="Times New Roman" w:hAnsi="Souvenir" w:cs="Times New Roman"/>
                <w:color w:val="auto"/>
                <w:sz w:val="20"/>
                <w:szCs w:val="20"/>
              </w:rPr>
              <w:t>0.02</w:t>
            </w:r>
            <w:r w:rsidR="0046740E" w:rsidRPr="00102F20">
              <w:rPr>
                <w:rFonts w:ascii="Souvenir" w:eastAsia="Times New Roman" w:hAnsi="Souvenir" w:cs="Times New Roman"/>
                <w:color w:val="auto"/>
                <w:sz w:val="20"/>
                <w:szCs w:val="20"/>
                <w:vertAlign w:val="superscript"/>
              </w:rPr>
              <w:t>a</w:t>
            </w:r>
            <w:proofErr w:type="spellEnd"/>
          </w:p>
        </w:tc>
      </w:tr>
      <w:tr w:rsidR="003C6432" w:rsidRPr="00102F20" w14:paraId="2901E16E" w14:textId="77777777" w:rsidTr="00A838CB">
        <w:trPr>
          <w:trHeight w:val="307"/>
        </w:trPr>
        <w:tc>
          <w:tcPr>
            <w:cnfStyle w:val="001000000000" w:firstRow="0" w:lastRow="0" w:firstColumn="1" w:lastColumn="0" w:oddVBand="0" w:evenVBand="0" w:oddHBand="0" w:evenHBand="0" w:firstRowFirstColumn="0" w:firstRowLastColumn="0" w:lastRowFirstColumn="0" w:lastRowLastColumn="0"/>
            <w:tcW w:w="975" w:type="dxa"/>
            <w:vMerge/>
            <w:hideMark/>
          </w:tcPr>
          <w:p w14:paraId="696878AD" w14:textId="77777777" w:rsidR="005E2D25" w:rsidRPr="00102F20" w:rsidRDefault="005E2D25" w:rsidP="009C3D16">
            <w:pPr>
              <w:rPr>
                <w:rFonts w:ascii="Souvenir" w:eastAsia="Times New Roman" w:hAnsi="Souvenir" w:cs="Times New Roman"/>
                <w:b w:val="0"/>
                <w:bCs w:val="0"/>
                <w:color w:val="auto"/>
                <w:sz w:val="20"/>
                <w:szCs w:val="20"/>
              </w:rPr>
            </w:pPr>
          </w:p>
        </w:tc>
        <w:tc>
          <w:tcPr>
            <w:tcW w:w="1563" w:type="dxa"/>
            <w:noWrap/>
            <w:hideMark/>
          </w:tcPr>
          <w:p w14:paraId="67EA734A" w14:textId="77777777" w:rsidR="005E2D25" w:rsidRPr="00102F20" w:rsidRDefault="003C6432"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Natural Forest (Control)</w:t>
            </w:r>
          </w:p>
        </w:tc>
        <w:tc>
          <w:tcPr>
            <w:tcW w:w="1466" w:type="dxa"/>
            <w:noWrap/>
            <w:hideMark/>
          </w:tcPr>
          <w:p w14:paraId="2855D40C" w14:textId="4B93D81C"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68.40 ± </w:t>
            </w:r>
            <w:proofErr w:type="spellStart"/>
            <w:r w:rsidRPr="00102F20">
              <w:rPr>
                <w:rFonts w:ascii="Souvenir" w:eastAsia="Times New Roman" w:hAnsi="Souvenir" w:cs="Times New Roman"/>
                <w:color w:val="auto"/>
                <w:sz w:val="20"/>
                <w:szCs w:val="20"/>
              </w:rPr>
              <w:t>3.00</w:t>
            </w:r>
            <w:r w:rsidR="0046740E" w:rsidRPr="00102F20">
              <w:rPr>
                <w:rFonts w:ascii="Souvenir" w:eastAsia="Times New Roman" w:hAnsi="Souvenir" w:cs="Times New Roman"/>
                <w:color w:val="auto"/>
                <w:sz w:val="20"/>
                <w:szCs w:val="20"/>
                <w:vertAlign w:val="superscript"/>
              </w:rPr>
              <w:t>a</w:t>
            </w:r>
            <w:proofErr w:type="spellEnd"/>
          </w:p>
        </w:tc>
        <w:tc>
          <w:tcPr>
            <w:tcW w:w="1393" w:type="dxa"/>
            <w:noWrap/>
            <w:hideMark/>
          </w:tcPr>
          <w:p w14:paraId="7FB494FD" w14:textId="1B74B738"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6.00 ± </w:t>
            </w:r>
            <w:proofErr w:type="spellStart"/>
            <w:r w:rsidRPr="00102F20">
              <w:rPr>
                <w:rFonts w:ascii="Souvenir" w:eastAsia="Times New Roman" w:hAnsi="Souvenir" w:cs="Times New Roman"/>
                <w:color w:val="auto"/>
                <w:sz w:val="20"/>
                <w:szCs w:val="20"/>
              </w:rPr>
              <w:t>2.00</w:t>
            </w:r>
            <w:r w:rsidR="0046740E"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4DC4BCCC" w14:textId="72DA2FF8"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25.60 ± </w:t>
            </w:r>
            <w:proofErr w:type="spellStart"/>
            <w:r w:rsidRPr="00102F20">
              <w:rPr>
                <w:rFonts w:ascii="Souvenir" w:eastAsia="Times New Roman" w:hAnsi="Souvenir" w:cs="Times New Roman"/>
                <w:color w:val="auto"/>
                <w:sz w:val="20"/>
                <w:szCs w:val="20"/>
              </w:rPr>
              <w:t>2.00</w:t>
            </w:r>
            <w:r w:rsidR="0046740E" w:rsidRPr="00102F20">
              <w:rPr>
                <w:rFonts w:ascii="Souvenir" w:eastAsia="Times New Roman" w:hAnsi="Souvenir" w:cs="Times New Roman"/>
                <w:color w:val="auto"/>
                <w:sz w:val="20"/>
                <w:szCs w:val="20"/>
                <w:vertAlign w:val="superscript"/>
              </w:rPr>
              <w:t>a</w:t>
            </w:r>
            <w:proofErr w:type="spellEnd"/>
          </w:p>
        </w:tc>
        <w:tc>
          <w:tcPr>
            <w:tcW w:w="1424" w:type="dxa"/>
            <w:noWrap/>
            <w:hideMark/>
          </w:tcPr>
          <w:p w14:paraId="0F8BC6F0" w14:textId="7E74BAD7"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2.25 ± </w:t>
            </w:r>
            <w:proofErr w:type="spellStart"/>
            <w:r w:rsidRPr="00102F20">
              <w:rPr>
                <w:rFonts w:ascii="Souvenir" w:eastAsia="Times New Roman" w:hAnsi="Souvenir" w:cs="Times New Roman"/>
                <w:color w:val="auto"/>
                <w:sz w:val="20"/>
                <w:szCs w:val="20"/>
              </w:rPr>
              <w:t>0.05</w:t>
            </w:r>
            <w:r w:rsidR="0046740E" w:rsidRPr="00102F20">
              <w:rPr>
                <w:rFonts w:ascii="Souvenir" w:eastAsia="Times New Roman" w:hAnsi="Souvenir" w:cs="Times New Roman"/>
                <w:color w:val="auto"/>
                <w:sz w:val="20"/>
                <w:szCs w:val="20"/>
                <w:vertAlign w:val="superscript"/>
              </w:rPr>
              <w:t>a</w:t>
            </w:r>
            <w:proofErr w:type="spellEnd"/>
          </w:p>
        </w:tc>
        <w:tc>
          <w:tcPr>
            <w:tcW w:w="1480" w:type="dxa"/>
            <w:noWrap/>
            <w:hideMark/>
          </w:tcPr>
          <w:p w14:paraId="005B9D17" w14:textId="0D80BE87"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3.61 ± </w:t>
            </w:r>
            <w:proofErr w:type="spellStart"/>
            <w:r w:rsidRPr="00102F20">
              <w:rPr>
                <w:rFonts w:ascii="Souvenir" w:eastAsia="Times New Roman" w:hAnsi="Souvenir" w:cs="Times New Roman"/>
                <w:color w:val="auto"/>
                <w:sz w:val="20"/>
                <w:szCs w:val="20"/>
              </w:rPr>
              <w:t>0.01</w:t>
            </w:r>
            <w:r w:rsidR="0046740E" w:rsidRPr="00102F20">
              <w:rPr>
                <w:rFonts w:ascii="Souvenir" w:eastAsia="Times New Roman" w:hAnsi="Souvenir" w:cs="Times New Roman"/>
                <w:color w:val="auto"/>
                <w:sz w:val="20"/>
                <w:szCs w:val="20"/>
                <w:vertAlign w:val="superscript"/>
              </w:rPr>
              <w:t>a</w:t>
            </w:r>
            <w:proofErr w:type="spellEnd"/>
          </w:p>
        </w:tc>
        <w:tc>
          <w:tcPr>
            <w:tcW w:w="1362" w:type="dxa"/>
            <w:noWrap/>
            <w:hideMark/>
          </w:tcPr>
          <w:p w14:paraId="55A61BCC" w14:textId="1A528C04"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0.17 ± </w:t>
            </w:r>
            <w:proofErr w:type="spellStart"/>
            <w:r w:rsidRPr="00102F20">
              <w:rPr>
                <w:rFonts w:ascii="Souvenir" w:eastAsia="Times New Roman" w:hAnsi="Souvenir" w:cs="Times New Roman"/>
                <w:color w:val="auto"/>
                <w:sz w:val="20"/>
                <w:szCs w:val="20"/>
              </w:rPr>
              <w:t>0.00</w:t>
            </w:r>
            <w:r w:rsidR="00C4553B" w:rsidRPr="00102F20">
              <w:rPr>
                <w:rFonts w:ascii="Souvenir" w:eastAsia="Times New Roman" w:hAnsi="Souvenir" w:cs="Times New Roman"/>
                <w:color w:val="auto"/>
                <w:sz w:val="20"/>
                <w:szCs w:val="20"/>
                <w:vertAlign w:val="superscript"/>
              </w:rPr>
              <w:t>b</w:t>
            </w:r>
            <w:proofErr w:type="spellEnd"/>
          </w:p>
        </w:tc>
        <w:tc>
          <w:tcPr>
            <w:tcW w:w="1350" w:type="dxa"/>
            <w:noWrap/>
            <w:hideMark/>
          </w:tcPr>
          <w:p w14:paraId="608553E6" w14:textId="01E4A0F9"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2.88± </w:t>
            </w:r>
            <w:proofErr w:type="spellStart"/>
            <w:r w:rsidRPr="00102F20">
              <w:rPr>
                <w:rFonts w:ascii="Souvenir" w:eastAsia="Times New Roman" w:hAnsi="Souvenir" w:cs="Times New Roman"/>
                <w:color w:val="auto"/>
                <w:sz w:val="20"/>
                <w:szCs w:val="20"/>
              </w:rPr>
              <w:t>0.02</w:t>
            </w:r>
            <w:r w:rsidR="00C4553B" w:rsidRPr="00102F20">
              <w:rPr>
                <w:rFonts w:ascii="Souvenir" w:eastAsia="Times New Roman" w:hAnsi="Souvenir" w:cs="Times New Roman"/>
                <w:color w:val="auto"/>
                <w:sz w:val="20"/>
                <w:szCs w:val="20"/>
                <w:vertAlign w:val="superscript"/>
              </w:rPr>
              <w:t>b</w:t>
            </w:r>
            <w:proofErr w:type="spellEnd"/>
          </w:p>
        </w:tc>
        <w:tc>
          <w:tcPr>
            <w:tcW w:w="1348" w:type="dxa"/>
            <w:noWrap/>
            <w:hideMark/>
          </w:tcPr>
          <w:p w14:paraId="75F09144" w14:textId="7592708A" w:rsidR="005E2D25" w:rsidRPr="00102F20" w:rsidRDefault="005E2D25" w:rsidP="009C3D16">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0.07 ± </w:t>
            </w:r>
            <w:proofErr w:type="spellStart"/>
            <w:r w:rsidRPr="00102F20">
              <w:rPr>
                <w:rFonts w:ascii="Souvenir" w:eastAsia="Times New Roman" w:hAnsi="Souvenir" w:cs="Times New Roman"/>
                <w:color w:val="auto"/>
                <w:sz w:val="20"/>
                <w:szCs w:val="20"/>
              </w:rPr>
              <w:t>0.00</w:t>
            </w:r>
            <w:r w:rsidR="0046740E" w:rsidRPr="00102F20">
              <w:rPr>
                <w:rFonts w:ascii="Souvenir" w:eastAsia="Times New Roman" w:hAnsi="Souvenir" w:cs="Times New Roman"/>
                <w:color w:val="auto"/>
                <w:sz w:val="20"/>
                <w:szCs w:val="20"/>
                <w:vertAlign w:val="superscript"/>
              </w:rPr>
              <w:t>a</w:t>
            </w:r>
            <w:proofErr w:type="spellEnd"/>
          </w:p>
        </w:tc>
      </w:tr>
    </w:tbl>
    <w:p w14:paraId="7614DB51" w14:textId="423C5298" w:rsidR="0046740E" w:rsidRPr="00AE5826" w:rsidRDefault="005E2D25" w:rsidP="0046740E">
      <w:pPr>
        <w:spacing w:line="480" w:lineRule="auto"/>
        <w:jc w:val="both"/>
        <w:rPr>
          <w:rFonts w:ascii="Souvenir" w:hAnsi="Souvenir" w:cs="Times New Roman"/>
          <w:i/>
        </w:rPr>
      </w:pPr>
      <w:r w:rsidRPr="00AE5826">
        <w:rPr>
          <w:rFonts w:ascii="Souvenir" w:hAnsi="Souvenir" w:cs="Times New Roman"/>
        </w:rPr>
        <w:t xml:space="preserve">Note: </w:t>
      </w:r>
      <w:r w:rsidR="0046740E" w:rsidRPr="00AE5826">
        <w:rPr>
          <w:rFonts w:ascii="Souvenir" w:hAnsi="Souvenir" w:cs="Times New Roman"/>
          <w:i/>
        </w:rPr>
        <w:t xml:space="preserve">Note: Mean with the same letters </w:t>
      </w:r>
      <w:r w:rsidR="00C4553B" w:rsidRPr="00AE5826">
        <w:rPr>
          <w:rFonts w:ascii="Souvenir" w:hAnsi="Souvenir" w:cs="Times New Roman"/>
          <w:i/>
        </w:rPr>
        <w:t xml:space="preserve">in the same column </w:t>
      </w:r>
      <w:r w:rsidR="0046740E" w:rsidRPr="00AE5826">
        <w:rPr>
          <w:rFonts w:ascii="Souvenir" w:hAnsi="Souvenir" w:cs="Times New Roman"/>
          <w:i/>
        </w:rPr>
        <w:t>is not significantly different</w:t>
      </w:r>
    </w:p>
    <w:p w14:paraId="402B40A2" w14:textId="616EE35A" w:rsidR="009C3D16" w:rsidRPr="00AE5826" w:rsidRDefault="009C3D16" w:rsidP="007A595A">
      <w:pPr>
        <w:tabs>
          <w:tab w:val="right" w:pos="12960"/>
        </w:tabs>
        <w:spacing w:line="480" w:lineRule="auto"/>
        <w:jc w:val="both"/>
        <w:rPr>
          <w:rFonts w:ascii="Souvenir" w:eastAsia="Times New Roman" w:hAnsi="Souvenir" w:cs="Times New Roman"/>
        </w:rPr>
        <w:sectPr w:rsidR="009C3D16" w:rsidRPr="00AE5826" w:rsidSect="00CD7F6A">
          <w:type w:val="continuous"/>
          <w:pgSz w:w="15840" w:h="12240" w:orient="landscape"/>
          <w:pgMar w:top="1440" w:right="1440" w:bottom="1440" w:left="1440" w:header="708" w:footer="708" w:gutter="0"/>
          <w:cols w:space="708"/>
          <w:docGrid w:linePitch="360"/>
        </w:sectPr>
      </w:pPr>
    </w:p>
    <w:p w14:paraId="46C4BC20" w14:textId="77777777" w:rsidR="00D8054B" w:rsidRPr="00AE5826" w:rsidRDefault="00E57F9B" w:rsidP="003C6432">
      <w:pPr>
        <w:jc w:val="both"/>
        <w:rPr>
          <w:rFonts w:ascii="Souvenir" w:eastAsia="Times New Roman" w:hAnsi="Souvenir" w:cs="Times New Roman"/>
          <w:b/>
        </w:rPr>
      </w:pPr>
      <w:r w:rsidRPr="00AE5826">
        <w:rPr>
          <w:rFonts w:ascii="Souvenir" w:hAnsi="Souvenir" w:cs="Times New Roman"/>
          <w:b/>
        </w:rPr>
        <w:t>Table 2: Mea</w:t>
      </w:r>
      <w:r w:rsidR="00F00154" w:rsidRPr="00AE5826">
        <w:rPr>
          <w:rFonts w:ascii="Souvenir" w:hAnsi="Souvenir" w:cs="Times New Roman"/>
          <w:b/>
        </w:rPr>
        <w:t>n Summary for Soil P</w:t>
      </w:r>
      <w:r w:rsidR="00E01E2E" w:rsidRPr="00AE5826">
        <w:rPr>
          <w:rFonts w:ascii="Souvenir" w:hAnsi="Souvenir" w:cs="Times New Roman"/>
          <w:b/>
        </w:rPr>
        <w:t xml:space="preserve">roperties at </w:t>
      </w:r>
      <w:r w:rsidRPr="00AE5826">
        <w:rPr>
          <w:rFonts w:ascii="Souvenir" w:hAnsi="Souvenir" w:cs="Times New Roman"/>
          <w:b/>
        </w:rPr>
        <w:t xml:space="preserve">10.1 – </w:t>
      </w:r>
      <w:r w:rsidR="00C30DBD" w:rsidRPr="00AE5826">
        <w:rPr>
          <w:rFonts w:ascii="Souvenir" w:hAnsi="Souvenir" w:cs="Times New Roman"/>
          <w:b/>
        </w:rPr>
        <w:t xml:space="preserve">20.00 </w:t>
      </w:r>
      <w:r w:rsidRPr="00AE5826">
        <w:rPr>
          <w:rFonts w:ascii="Souvenir" w:hAnsi="Souvenir" w:cs="Times New Roman"/>
          <w:b/>
        </w:rPr>
        <w:t>cm Soil Depth</w:t>
      </w:r>
    </w:p>
    <w:tbl>
      <w:tblPr>
        <w:tblStyle w:val="LightShading"/>
        <w:tblW w:w="14400" w:type="dxa"/>
        <w:tblInd w:w="-713" w:type="dxa"/>
        <w:tblLayout w:type="fixed"/>
        <w:tblLook w:val="06A0" w:firstRow="1" w:lastRow="0" w:firstColumn="1" w:lastColumn="0" w:noHBand="1" w:noVBand="1"/>
      </w:tblPr>
      <w:tblGrid>
        <w:gridCol w:w="900"/>
        <w:gridCol w:w="1612"/>
        <w:gridCol w:w="1620"/>
        <w:gridCol w:w="1538"/>
        <w:gridCol w:w="1530"/>
        <w:gridCol w:w="1440"/>
        <w:gridCol w:w="1440"/>
        <w:gridCol w:w="1428"/>
        <w:gridCol w:w="1452"/>
        <w:gridCol w:w="1440"/>
      </w:tblGrid>
      <w:tr w:rsidR="00282EFF" w:rsidRPr="00102F20" w14:paraId="7B31E932" w14:textId="77777777" w:rsidTr="00A838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vMerge w:val="restart"/>
            <w:noWrap/>
            <w:hideMark/>
          </w:tcPr>
          <w:p w14:paraId="047200FA" w14:textId="77777777" w:rsidR="00282EFF" w:rsidRPr="00102F20" w:rsidRDefault="00282EFF" w:rsidP="0048337C">
            <w:pPr>
              <w:jc w:val="left"/>
              <w:rPr>
                <w:rFonts w:ascii="Souvenir" w:eastAsia="Times New Roman" w:hAnsi="Souvenir" w:cs="Times New Roman"/>
                <w:b w:val="0"/>
                <w:bCs w:val="0"/>
                <w:color w:val="auto"/>
                <w:sz w:val="20"/>
                <w:szCs w:val="20"/>
              </w:rPr>
            </w:pPr>
          </w:p>
          <w:p w14:paraId="249C3922" w14:textId="77777777" w:rsidR="00282EFF" w:rsidRPr="00102F20" w:rsidRDefault="00282EFF" w:rsidP="0048337C">
            <w:pPr>
              <w:jc w:val="left"/>
              <w:rPr>
                <w:rFonts w:ascii="Souvenir" w:eastAsia="Times New Roman" w:hAnsi="Souvenir" w:cs="Times New Roman"/>
                <w:b w:val="0"/>
                <w:bCs w:val="0"/>
                <w:color w:val="auto"/>
                <w:sz w:val="20"/>
                <w:szCs w:val="20"/>
              </w:rPr>
            </w:pPr>
          </w:p>
          <w:p w14:paraId="18489DAD" w14:textId="77777777" w:rsidR="00282EFF" w:rsidRPr="00102F20" w:rsidRDefault="00282EFF" w:rsidP="0048337C">
            <w:pPr>
              <w:jc w:val="left"/>
              <w:rPr>
                <w:rFonts w:ascii="Souvenir" w:eastAsia="Times New Roman" w:hAnsi="Souvenir" w:cs="Times New Roman"/>
                <w:b w:val="0"/>
                <w:bCs w:val="0"/>
                <w:color w:val="auto"/>
                <w:sz w:val="20"/>
                <w:szCs w:val="20"/>
              </w:rPr>
            </w:pPr>
          </w:p>
          <w:p w14:paraId="34D5C4E6" w14:textId="77777777" w:rsidR="00282EFF" w:rsidRPr="00102F20" w:rsidRDefault="00282EFF" w:rsidP="0048337C">
            <w:pPr>
              <w:jc w:val="left"/>
              <w:rPr>
                <w:rFonts w:ascii="Souvenir" w:eastAsia="Times New Roman" w:hAnsi="Souvenir" w:cs="Times New Roman"/>
                <w:b w:val="0"/>
                <w:bCs w:val="0"/>
                <w:color w:val="auto"/>
                <w:sz w:val="20"/>
                <w:szCs w:val="20"/>
              </w:rPr>
            </w:pPr>
          </w:p>
          <w:p w14:paraId="07EF773C" w14:textId="77777777" w:rsidR="005E2D25" w:rsidRPr="00102F20" w:rsidRDefault="005E2D25" w:rsidP="0048337C">
            <w:pPr>
              <w:jc w:val="left"/>
              <w:rPr>
                <w:rFonts w:ascii="Souvenir" w:eastAsia="Times New Roman" w:hAnsi="Souvenir" w:cs="Times New Roman"/>
                <w:b w:val="0"/>
                <w:bCs w:val="0"/>
                <w:color w:val="auto"/>
                <w:sz w:val="20"/>
                <w:szCs w:val="20"/>
              </w:rPr>
            </w:pPr>
            <w:proofErr w:type="spellStart"/>
            <w:r w:rsidRPr="00102F20">
              <w:rPr>
                <w:rFonts w:ascii="Souvenir" w:eastAsia="Times New Roman" w:hAnsi="Souvenir" w:cs="Times New Roman"/>
                <w:b w:val="0"/>
                <w:bCs w:val="0"/>
                <w:color w:val="auto"/>
                <w:sz w:val="20"/>
                <w:szCs w:val="20"/>
              </w:rPr>
              <w:t>0m</w:t>
            </w:r>
            <w:proofErr w:type="spellEnd"/>
          </w:p>
        </w:tc>
        <w:tc>
          <w:tcPr>
            <w:tcW w:w="1612" w:type="dxa"/>
            <w:noWrap/>
            <w:hideMark/>
          </w:tcPr>
          <w:p w14:paraId="08BDFDCF" w14:textId="77777777" w:rsidR="005E2D25" w:rsidRPr="00102F20" w:rsidRDefault="003C6432" w:rsidP="0048337C">
            <w:pPr>
              <w:jc w:val="left"/>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Direction</w:t>
            </w:r>
          </w:p>
        </w:tc>
        <w:tc>
          <w:tcPr>
            <w:tcW w:w="1620" w:type="dxa"/>
            <w:noWrap/>
            <w:hideMark/>
          </w:tcPr>
          <w:p w14:paraId="7BBEACD6"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Sand</w:t>
            </w:r>
          </w:p>
        </w:tc>
        <w:tc>
          <w:tcPr>
            <w:tcW w:w="1538" w:type="dxa"/>
            <w:noWrap/>
            <w:hideMark/>
          </w:tcPr>
          <w:p w14:paraId="5CF98840"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Silt</w:t>
            </w:r>
          </w:p>
        </w:tc>
        <w:tc>
          <w:tcPr>
            <w:tcW w:w="1530" w:type="dxa"/>
            <w:noWrap/>
            <w:hideMark/>
          </w:tcPr>
          <w:p w14:paraId="6BECD87D"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Clay</w:t>
            </w:r>
          </w:p>
        </w:tc>
        <w:tc>
          <w:tcPr>
            <w:tcW w:w="1440" w:type="dxa"/>
            <w:noWrap/>
            <w:hideMark/>
          </w:tcPr>
          <w:p w14:paraId="783A1A0F"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Organic Carbon</w:t>
            </w:r>
          </w:p>
        </w:tc>
        <w:tc>
          <w:tcPr>
            <w:tcW w:w="1440" w:type="dxa"/>
            <w:noWrap/>
            <w:hideMark/>
          </w:tcPr>
          <w:p w14:paraId="6806ABF4"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Organic Matter</w:t>
            </w:r>
          </w:p>
        </w:tc>
        <w:tc>
          <w:tcPr>
            <w:tcW w:w="1428" w:type="dxa"/>
            <w:noWrap/>
            <w:hideMark/>
          </w:tcPr>
          <w:p w14:paraId="62FFAF3E"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Nitrogen</w:t>
            </w:r>
          </w:p>
        </w:tc>
        <w:tc>
          <w:tcPr>
            <w:tcW w:w="1452" w:type="dxa"/>
            <w:noWrap/>
            <w:hideMark/>
          </w:tcPr>
          <w:p w14:paraId="05F2C42E"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Phosp</w:t>
            </w:r>
            <w:r w:rsidR="00282EFF" w:rsidRPr="00102F20">
              <w:rPr>
                <w:rFonts w:ascii="Souvenir" w:eastAsia="Times New Roman" w:hAnsi="Souvenir" w:cs="Times New Roman"/>
                <w:b w:val="0"/>
                <w:bCs w:val="0"/>
                <w:color w:val="auto"/>
                <w:sz w:val="20"/>
                <w:szCs w:val="20"/>
              </w:rPr>
              <w:t>h</w:t>
            </w:r>
            <w:r w:rsidRPr="00102F20">
              <w:rPr>
                <w:rFonts w:ascii="Souvenir" w:eastAsia="Times New Roman" w:hAnsi="Souvenir" w:cs="Times New Roman"/>
                <w:b w:val="0"/>
                <w:bCs w:val="0"/>
                <w:color w:val="auto"/>
                <w:sz w:val="20"/>
                <w:szCs w:val="20"/>
              </w:rPr>
              <w:t>orus</w:t>
            </w:r>
          </w:p>
        </w:tc>
        <w:tc>
          <w:tcPr>
            <w:tcW w:w="1440" w:type="dxa"/>
            <w:noWrap/>
            <w:hideMark/>
          </w:tcPr>
          <w:p w14:paraId="4D5CC657" w14:textId="77777777" w:rsidR="005E2D25" w:rsidRPr="00102F20" w:rsidRDefault="003C6432" w:rsidP="003C6432">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20"/>
                <w:szCs w:val="20"/>
              </w:rPr>
            </w:pPr>
            <w:r w:rsidRPr="00102F20">
              <w:rPr>
                <w:rFonts w:ascii="Souvenir" w:eastAsia="Times New Roman" w:hAnsi="Souvenir" w:cs="Times New Roman"/>
                <w:b w:val="0"/>
                <w:bCs w:val="0"/>
                <w:color w:val="auto"/>
                <w:sz w:val="20"/>
                <w:szCs w:val="20"/>
              </w:rPr>
              <w:t>Potassium</w:t>
            </w:r>
          </w:p>
        </w:tc>
      </w:tr>
      <w:tr w:rsidR="00282EFF" w:rsidRPr="00102F20" w14:paraId="19400440"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44CC0B17"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62D248CC"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North</w:t>
            </w:r>
          </w:p>
        </w:tc>
        <w:tc>
          <w:tcPr>
            <w:tcW w:w="1620" w:type="dxa"/>
            <w:noWrap/>
            <w:hideMark/>
          </w:tcPr>
          <w:p w14:paraId="383F92FA" w14:textId="1F39587A" w:rsidR="005E2D25" w:rsidRPr="00102F20" w:rsidRDefault="00D20439"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 </w:t>
            </w:r>
            <w:r w:rsidR="005E2D25" w:rsidRPr="00102F20">
              <w:rPr>
                <w:rFonts w:ascii="Souvenir" w:eastAsia="Times New Roman" w:hAnsi="Souvenir" w:cs="Times New Roman"/>
                <w:color w:val="auto"/>
                <w:sz w:val="20"/>
                <w:szCs w:val="20"/>
              </w:rPr>
              <w:t xml:space="preserve">66.40 ± </w:t>
            </w:r>
            <w:proofErr w:type="spellStart"/>
            <w:r w:rsidR="005E2D25"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79F644A1" w14:textId="4E8AAEFC"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12.00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530" w:type="dxa"/>
            <w:noWrap/>
            <w:hideMark/>
          </w:tcPr>
          <w:p w14:paraId="77B3BD16" w14:textId="41ACB8B9"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4569E4B6" w14:textId="2993993D"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0.83 ± </w:t>
            </w:r>
            <w:proofErr w:type="spellStart"/>
            <w:r w:rsidRPr="00102F20">
              <w:rPr>
                <w:rFonts w:ascii="Souvenir" w:eastAsia="Times New Roman" w:hAnsi="Souvenir" w:cs="Times New Roman"/>
                <w:color w:val="auto"/>
                <w:sz w:val="20"/>
                <w:szCs w:val="20"/>
              </w:rPr>
              <w:t>1.27</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0A77ED5E" w14:textId="001AC57F"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1.42 ± </w:t>
            </w:r>
            <w:proofErr w:type="spellStart"/>
            <w:r w:rsidRPr="00102F20">
              <w:rPr>
                <w:rFonts w:ascii="Souvenir" w:eastAsia="Times New Roman" w:hAnsi="Souvenir" w:cs="Times New Roman"/>
                <w:color w:val="auto"/>
                <w:sz w:val="20"/>
                <w:szCs w:val="20"/>
              </w:rPr>
              <w:t>1.91</w:t>
            </w:r>
            <w:r w:rsidR="00107352" w:rsidRPr="00102F20">
              <w:rPr>
                <w:rFonts w:ascii="Souvenir" w:eastAsia="Times New Roman" w:hAnsi="Souvenir" w:cs="Times New Roman"/>
                <w:color w:val="auto"/>
                <w:sz w:val="20"/>
                <w:szCs w:val="20"/>
                <w:vertAlign w:val="superscript"/>
              </w:rPr>
              <w:t>b</w:t>
            </w:r>
            <w:proofErr w:type="spellEnd"/>
          </w:p>
        </w:tc>
        <w:tc>
          <w:tcPr>
            <w:tcW w:w="1428" w:type="dxa"/>
            <w:noWrap/>
            <w:hideMark/>
          </w:tcPr>
          <w:p w14:paraId="35D9DB0F" w14:textId="764035DB"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0.39 ± </w:t>
            </w:r>
            <w:proofErr w:type="spellStart"/>
            <w:r w:rsidRPr="00102F20">
              <w:rPr>
                <w:rFonts w:ascii="Souvenir" w:eastAsia="Times New Roman" w:hAnsi="Souvenir" w:cs="Times New Roman"/>
                <w:color w:val="auto"/>
                <w:sz w:val="20"/>
                <w:szCs w:val="20"/>
              </w:rPr>
              <w:t>0.19</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01B592DD" w14:textId="0C30A130"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5.13±0.02</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2DCFD58B" w14:textId="5313BA04"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0.12 ± </w:t>
            </w:r>
            <w:proofErr w:type="spellStart"/>
            <w:r w:rsidRPr="00102F20">
              <w:rPr>
                <w:rFonts w:ascii="Souvenir" w:eastAsia="Times New Roman" w:hAnsi="Souvenir" w:cs="Times New Roman"/>
                <w:color w:val="auto"/>
                <w:sz w:val="20"/>
                <w:szCs w:val="20"/>
              </w:rPr>
              <w:t>0.04</w:t>
            </w:r>
            <w:r w:rsidR="00C22679" w:rsidRPr="00102F20">
              <w:rPr>
                <w:rFonts w:ascii="Souvenir" w:eastAsia="Times New Roman" w:hAnsi="Souvenir" w:cs="Times New Roman"/>
                <w:color w:val="auto"/>
                <w:sz w:val="20"/>
                <w:szCs w:val="20"/>
                <w:vertAlign w:val="superscript"/>
              </w:rPr>
              <w:t>a</w:t>
            </w:r>
            <w:proofErr w:type="spellEnd"/>
          </w:p>
        </w:tc>
      </w:tr>
      <w:tr w:rsidR="00282EFF" w:rsidRPr="00102F20" w14:paraId="2632C6B6"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47EFD20F"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565A55E0"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South</w:t>
            </w:r>
          </w:p>
        </w:tc>
        <w:tc>
          <w:tcPr>
            <w:tcW w:w="1620" w:type="dxa"/>
            <w:noWrap/>
            <w:hideMark/>
          </w:tcPr>
          <w:p w14:paraId="629D56B4" w14:textId="76041031" w:rsidR="005E2D25" w:rsidRPr="00102F20" w:rsidRDefault="00D20439"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 </w:t>
            </w:r>
            <w:r w:rsidR="005E2D25" w:rsidRPr="00102F20">
              <w:rPr>
                <w:rFonts w:ascii="Souvenir" w:eastAsia="Times New Roman" w:hAnsi="Souvenir" w:cs="Times New Roman"/>
                <w:color w:val="auto"/>
                <w:sz w:val="20"/>
                <w:szCs w:val="20"/>
              </w:rPr>
              <w:t xml:space="preserve">66.40 ± </w:t>
            </w:r>
            <w:proofErr w:type="spellStart"/>
            <w:r w:rsidR="005E2D25"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4914198C" w14:textId="4FBAD05F"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12.00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530" w:type="dxa"/>
            <w:noWrap/>
            <w:hideMark/>
          </w:tcPr>
          <w:p w14:paraId="2324E7C1" w14:textId="601752F6"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59DB8D0F" w14:textId="07FAC68F"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0.16 ± </w:t>
            </w:r>
            <w:proofErr w:type="spellStart"/>
            <w:r w:rsidRPr="00102F20">
              <w:rPr>
                <w:rFonts w:ascii="Souvenir" w:eastAsia="Times New Roman" w:hAnsi="Souvenir" w:cs="Times New Roman"/>
                <w:color w:val="auto"/>
                <w:sz w:val="20"/>
                <w:szCs w:val="20"/>
              </w:rPr>
              <w:t>1.12</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56BF7042" w14:textId="00A92047"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0.38 ± </w:t>
            </w:r>
            <w:proofErr w:type="spellStart"/>
            <w:r w:rsidRPr="00102F20">
              <w:rPr>
                <w:rFonts w:ascii="Souvenir" w:eastAsia="Times New Roman" w:hAnsi="Souvenir" w:cs="Times New Roman"/>
                <w:color w:val="auto"/>
                <w:sz w:val="20"/>
                <w:szCs w:val="20"/>
              </w:rPr>
              <w:t>0.11</w:t>
            </w:r>
            <w:r w:rsidR="00107352" w:rsidRPr="00102F20">
              <w:rPr>
                <w:rFonts w:ascii="Souvenir" w:eastAsia="Times New Roman" w:hAnsi="Souvenir" w:cs="Times New Roman"/>
                <w:color w:val="auto"/>
                <w:sz w:val="20"/>
                <w:szCs w:val="20"/>
                <w:vertAlign w:val="superscript"/>
              </w:rPr>
              <w:t>c</w:t>
            </w:r>
            <w:proofErr w:type="spellEnd"/>
          </w:p>
        </w:tc>
        <w:tc>
          <w:tcPr>
            <w:tcW w:w="1428" w:type="dxa"/>
            <w:noWrap/>
            <w:hideMark/>
          </w:tcPr>
          <w:p w14:paraId="09427ED4" w14:textId="185F0221"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0.50 ± </w:t>
            </w:r>
            <w:proofErr w:type="spellStart"/>
            <w:r w:rsidRPr="00102F20">
              <w:rPr>
                <w:rFonts w:ascii="Souvenir" w:eastAsia="Times New Roman" w:hAnsi="Souvenir" w:cs="Times New Roman"/>
                <w:color w:val="auto"/>
                <w:sz w:val="20"/>
                <w:szCs w:val="20"/>
              </w:rPr>
              <w:t>0.01</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57083F3D" w14:textId="40A459AC"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5.13±0.02</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726EF826" w14:textId="0EC08365"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0.13 ± </w:t>
            </w:r>
            <w:proofErr w:type="spellStart"/>
            <w:r w:rsidRPr="00102F20">
              <w:rPr>
                <w:rFonts w:ascii="Souvenir" w:eastAsia="Times New Roman" w:hAnsi="Souvenir" w:cs="Times New Roman"/>
                <w:color w:val="auto"/>
                <w:sz w:val="20"/>
                <w:szCs w:val="20"/>
              </w:rPr>
              <w:t>0.03</w:t>
            </w:r>
            <w:r w:rsidR="00C22679" w:rsidRPr="00102F20">
              <w:rPr>
                <w:rFonts w:ascii="Souvenir" w:eastAsia="Times New Roman" w:hAnsi="Souvenir" w:cs="Times New Roman"/>
                <w:color w:val="auto"/>
                <w:sz w:val="20"/>
                <w:szCs w:val="20"/>
                <w:vertAlign w:val="superscript"/>
              </w:rPr>
              <w:t>a</w:t>
            </w:r>
            <w:proofErr w:type="spellEnd"/>
          </w:p>
        </w:tc>
      </w:tr>
      <w:tr w:rsidR="00282EFF" w:rsidRPr="00102F20" w14:paraId="1CF4196D"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04FE062B"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203F4F21"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East</w:t>
            </w:r>
          </w:p>
        </w:tc>
        <w:tc>
          <w:tcPr>
            <w:tcW w:w="1620" w:type="dxa"/>
            <w:noWrap/>
            <w:hideMark/>
          </w:tcPr>
          <w:p w14:paraId="37CB5E9C" w14:textId="14EE19C5"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66.40 ± </w:t>
            </w:r>
            <w:proofErr w:type="spellStart"/>
            <w:r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0FF9544D" w14:textId="4CD8A560"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12.00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530" w:type="dxa"/>
            <w:noWrap/>
            <w:hideMark/>
          </w:tcPr>
          <w:p w14:paraId="6B23C857" w14:textId="79D6A35F"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56C99E8D" w14:textId="74943259"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0.20 ± </w:t>
            </w:r>
            <w:proofErr w:type="spellStart"/>
            <w:r w:rsidRPr="00102F20">
              <w:rPr>
                <w:rFonts w:ascii="Souvenir" w:eastAsia="Times New Roman" w:hAnsi="Souvenir" w:cs="Times New Roman"/>
                <w:color w:val="auto"/>
                <w:sz w:val="20"/>
                <w:szCs w:val="20"/>
              </w:rPr>
              <w:t>0.19</w:t>
            </w:r>
            <w:r w:rsidR="00107352" w:rsidRPr="00102F20">
              <w:rPr>
                <w:rFonts w:ascii="Souvenir" w:eastAsia="Times New Roman" w:hAnsi="Souvenir" w:cs="Times New Roman"/>
                <w:color w:val="auto"/>
                <w:sz w:val="20"/>
                <w:szCs w:val="20"/>
                <w:vertAlign w:val="superscript"/>
              </w:rPr>
              <w:t>c</w:t>
            </w:r>
            <w:proofErr w:type="spellEnd"/>
          </w:p>
        </w:tc>
        <w:tc>
          <w:tcPr>
            <w:tcW w:w="1440" w:type="dxa"/>
            <w:noWrap/>
            <w:hideMark/>
          </w:tcPr>
          <w:p w14:paraId="0FD46543" w14:textId="2D24C9E0"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0.48 ± </w:t>
            </w:r>
            <w:proofErr w:type="spellStart"/>
            <w:r w:rsidRPr="00102F20">
              <w:rPr>
                <w:rFonts w:ascii="Souvenir" w:eastAsia="Times New Roman" w:hAnsi="Souvenir" w:cs="Times New Roman"/>
                <w:color w:val="auto"/>
                <w:sz w:val="20"/>
                <w:szCs w:val="20"/>
              </w:rPr>
              <w:t>0.27</w:t>
            </w:r>
            <w:r w:rsidR="00107352" w:rsidRPr="00102F20">
              <w:rPr>
                <w:rFonts w:ascii="Souvenir" w:eastAsia="Times New Roman" w:hAnsi="Souvenir" w:cs="Times New Roman"/>
                <w:color w:val="auto"/>
                <w:sz w:val="20"/>
                <w:szCs w:val="20"/>
                <w:vertAlign w:val="superscript"/>
              </w:rPr>
              <w:t>c</w:t>
            </w:r>
            <w:proofErr w:type="spellEnd"/>
          </w:p>
        </w:tc>
        <w:tc>
          <w:tcPr>
            <w:tcW w:w="1428" w:type="dxa"/>
            <w:noWrap/>
            <w:hideMark/>
          </w:tcPr>
          <w:p w14:paraId="623D6D3E" w14:textId="0FE1714D"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0.52 ± </w:t>
            </w:r>
            <w:proofErr w:type="spellStart"/>
            <w:r w:rsidRPr="00102F20">
              <w:rPr>
                <w:rFonts w:ascii="Souvenir" w:eastAsia="Times New Roman" w:hAnsi="Souvenir" w:cs="Times New Roman"/>
                <w:color w:val="auto"/>
                <w:sz w:val="20"/>
                <w:szCs w:val="20"/>
              </w:rPr>
              <w:t>0.04</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6994BC50" w14:textId="7C10EDE7"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5.13±0.02</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0A092C45" w14:textId="0A7D7BDB"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0.16 ± </w:t>
            </w:r>
            <w:proofErr w:type="spellStart"/>
            <w:r w:rsidRPr="00102F20">
              <w:rPr>
                <w:rFonts w:ascii="Souvenir" w:eastAsia="Times New Roman" w:hAnsi="Souvenir" w:cs="Times New Roman"/>
                <w:color w:val="auto"/>
                <w:sz w:val="20"/>
                <w:szCs w:val="20"/>
              </w:rPr>
              <w:t>0.04</w:t>
            </w:r>
            <w:r w:rsidR="00C22679" w:rsidRPr="00102F20">
              <w:rPr>
                <w:rFonts w:ascii="Souvenir" w:eastAsia="Times New Roman" w:hAnsi="Souvenir" w:cs="Times New Roman"/>
                <w:color w:val="auto"/>
                <w:sz w:val="20"/>
                <w:szCs w:val="20"/>
                <w:vertAlign w:val="superscript"/>
              </w:rPr>
              <w:t>a</w:t>
            </w:r>
            <w:proofErr w:type="spellEnd"/>
          </w:p>
        </w:tc>
      </w:tr>
      <w:tr w:rsidR="00282EFF" w:rsidRPr="00102F20" w14:paraId="51DADC48"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5B803394"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60478B75"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West</w:t>
            </w:r>
          </w:p>
        </w:tc>
        <w:tc>
          <w:tcPr>
            <w:tcW w:w="1620" w:type="dxa"/>
            <w:noWrap/>
            <w:hideMark/>
          </w:tcPr>
          <w:p w14:paraId="33BDE76A" w14:textId="0D5F58AF"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66.40 ± </w:t>
            </w:r>
            <w:proofErr w:type="spellStart"/>
            <w:r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1763942B" w14:textId="2E4D3E0D"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vertAlign w:val="superscript"/>
              </w:rPr>
            </w:pPr>
            <w:r w:rsidRPr="00102F20">
              <w:rPr>
                <w:rFonts w:ascii="Souvenir" w:eastAsia="Times New Roman" w:hAnsi="Souvenir" w:cs="Times New Roman"/>
                <w:color w:val="auto"/>
                <w:sz w:val="20"/>
                <w:szCs w:val="20"/>
              </w:rPr>
              <w:t xml:space="preserve">12.00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530" w:type="dxa"/>
            <w:noWrap/>
            <w:hideMark/>
          </w:tcPr>
          <w:p w14:paraId="6237F41C" w14:textId="3A4664F4"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1.00</w:t>
            </w:r>
            <w:r w:rsidR="00C4553B"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179CC2BF" w14:textId="123BFC07"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0.62 ± </w:t>
            </w:r>
            <w:proofErr w:type="spellStart"/>
            <w:r w:rsidRPr="00102F20">
              <w:rPr>
                <w:rFonts w:ascii="Souvenir" w:eastAsia="Times New Roman" w:hAnsi="Souvenir" w:cs="Times New Roman"/>
                <w:color w:val="auto"/>
                <w:sz w:val="20"/>
                <w:szCs w:val="20"/>
              </w:rPr>
              <w:t>0.90</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73E7D46D" w14:textId="1B26603E"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1.25 ± </w:t>
            </w:r>
            <w:proofErr w:type="spellStart"/>
            <w:r w:rsidRPr="00102F20">
              <w:rPr>
                <w:rFonts w:ascii="Souvenir" w:eastAsia="Times New Roman" w:hAnsi="Souvenir" w:cs="Times New Roman"/>
                <w:color w:val="auto"/>
                <w:sz w:val="20"/>
                <w:szCs w:val="20"/>
              </w:rPr>
              <w:t>1.62</w:t>
            </w:r>
            <w:r w:rsidR="00107352" w:rsidRPr="00102F20">
              <w:rPr>
                <w:rFonts w:ascii="Souvenir" w:eastAsia="Times New Roman" w:hAnsi="Souvenir" w:cs="Times New Roman"/>
                <w:color w:val="auto"/>
                <w:sz w:val="20"/>
                <w:szCs w:val="20"/>
                <w:vertAlign w:val="superscript"/>
              </w:rPr>
              <w:t>b</w:t>
            </w:r>
            <w:proofErr w:type="spellEnd"/>
          </w:p>
        </w:tc>
        <w:tc>
          <w:tcPr>
            <w:tcW w:w="1428" w:type="dxa"/>
            <w:noWrap/>
            <w:hideMark/>
          </w:tcPr>
          <w:p w14:paraId="1FCD5EE6" w14:textId="56C44B1F"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0.43 ± </w:t>
            </w:r>
            <w:proofErr w:type="spellStart"/>
            <w:r w:rsidRPr="00102F20">
              <w:rPr>
                <w:rFonts w:ascii="Souvenir" w:eastAsia="Times New Roman" w:hAnsi="Souvenir" w:cs="Times New Roman"/>
                <w:color w:val="auto"/>
                <w:sz w:val="20"/>
                <w:szCs w:val="20"/>
              </w:rPr>
              <w:t>0.12</w:t>
            </w:r>
            <w:r w:rsidR="00C22679" w:rsidRPr="00102F20">
              <w:rPr>
                <w:rFonts w:ascii="Souvenir" w:eastAsia="Times New Roman" w:hAnsi="Souvenir" w:cs="Times New Roman"/>
                <w:color w:val="auto"/>
                <w:sz w:val="20"/>
                <w:szCs w:val="20"/>
              </w:rPr>
              <w:t>a</w:t>
            </w:r>
            <w:proofErr w:type="spellEnd"/>
          </w:p>
        </w:tc>
        <w:tc>
          <w:tcPr>
            <w:tcW w:w="1452" w:type="dxa"/>
            <w:noWrap/>
            <w:hideMark/>
          </w:tcPr>
          <w:p w14:paraId="24BE566D" w14:textId="3083AFA1"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5.13±0.02</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35066845" w14:textId="0B0542F3"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0.13 ± </w:t>
            </w:r>
            <w:proofErr w:type="spellStart"/>
            <w:r w:rsidRPr="00102F20">
              <w:rPr>
                <w:rFonts w:ascii="Souvenir" w:eastAsia="Times New Roman" w:hAnsi="Souvenir" w:cs="Times New Roman"/>
                <w:color w:val="auto"/>
                <w:sz w:val="20"/>
                <w:szCs w:val="20"/>
              </w:rPr>
              <w:t>0.03</w:t>
            </w:r>
            <w:r w:rsidR="00C22679" w:rsidRPr="00102F20">
              <w:rPr>
                <w:rFonts w:ascii="Souvenir" w:eastAsia="Times New Roman" w:hAnsi="Souvenir" w:cs="Times New Roman"/>
                <w:color w:val="auto"/>
                <w:sz w:val="20"/>
                <w:szCs w:val="20"/>
                <w:vertAlign w:val="superscript"/>
              </w:rPr>
              <w:t>a</w:t>
            </w:r>
            <w:proofErr w:type="spellEnd"/>
          </w:p>
        </w:tc>
      </w:tr>
      <w:tr w:rsidR="00282EFF" w:rsidRPr="00102F20" w14:paraId="7690CC91" w14:textId="77777777" w:rsidTr="00A838CB">
        <w:trPr>
          <w:trHeight w:val="315"/>
        </w:trPr>
        <w:tc>
          <w:tcPr>
            <w:cnfStyle w:val="001000000000" w:firstRow="0" w:lastRow="0" w:firstColumn="1" w:lastColumn="0" w:oddVBand="0" w:evenVBand="0" w:oddHBand="0" w:evenHBand="0" w:firstRowFirstColumn="0" w:firstRowLastColumn="0" w:lastRowFirstColumn="0" w:lastRowLastColumn="0"/>
            <w:tcW w:w="900" w:type="dxa"/>
            <w:vMerge/>
            <w:hideMark/>
          </w:tcPr>
          <w:p w14:paraId="54419F5B"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748B40CB"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Natural Forest (Control) </w:t>
            </w:r>
          </w:p>
        </w:tc>
        <w:tc>
          <w:tcPr>
            <w:tcW w:w="1620" w:type="dxa"/>
            <w:noWrap/>
            <w:hideMark/>
          </w:tcPr>
          <w:p w14:paraId="1D41AAAD" w14:textId="1DD9FB4E"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66.40 ± </w:t>
            </w:r>
            <w:proofErr w:type="spellStart"/>
            <w:r w:rsidRPr="00102F20">
              <w:rPr>
                <w:rFonts w:ascii="Souvenir" w:eastAsia="Times New Roman" w:hAnsi="Souvenir" w:cs="Times New Roman"/>
                <w:color w:val="auto"/>
                <w:sz w:val="20"/>
                <w:szCs w:val="20"/>
              </w:rPr>
              <w:t>2.00</w:t>
            </w:r>
            <w:r w:rsidR="00C4553B"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7B3D7D4B" w14:textId="50C7550F"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9.00 ± </w:t>
            </w:r>
            <w:proofErr w:type="spellStart"/>
            <w:r w:rsidRPr="00102F20">
              <w:rPr>
                <w:rFonts w:ascii="Souvenir" w:eastAsia="Times New Roman" w:hAnsi="Souvenir" w:cs="Times New Roman"/>
                <w:color w:val="auto"/>
                <w:sz w:val="20"/>
                <w:szCs w:val="20"/>
              </w:rPr>
              <w:t>1.73</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00FCAD45" w14:textId="2F44B247"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24.60 ± </w:t>
            </w:r>
            <w:proofErr w:type="spellStart"/>
            <w:r w:rsidRPr="00102F20">
              <w:rPr>
                <w:rFonts w:ascii="Souvenir" w:eastAsia="Times New Roman" w:hAnsi="Souvenir" w:cs="Times New Roman"/>
                <w:color w:val="auto"/>
                <w:sz w:val="20"/>
                <w:szCs w:val="20"/>
              </w:rPr>
              <w:t>0.00</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788FEFD4" w14:textId="741731E3"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1.62 ± </w:t>
            </w:r>
            <w:proofErr w:type="spellStart"/>
            <w:r w:rsidRPr="00102F20">
              <w:rPr>
                <w:rFonts w:ascii="Souvenir" w:eastAsia="Times New Roman" w:hAnsi="Souvenir" w:cs="Times New Roman"/>
                <w:color w:val="auto"/>
                <w:sz w:val="20"/>
                <w:szCs w:val="20"/>
              </w:rPr>
              <w:t>0.02</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44F087F6" w14:textId="1879084D"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2.78 ± </w:t>
            </w:r>
            <w:proofErr w:type="spellStart"/>
            <w:r w:rsidRPr="00102F20">
              <w:rPr>
                <w:rFonts w:ascii="Souvenir" w:eastAsia="Times New Roman" w:hAnsi="Souvenir" w:cs="Times New Roman"/>
                <w:color w:val="auto"/>
                <w:sz w:val="20"/>
                <w:szCs w:val="20"/>
              </w:rPr>
              <w:t>0.01</w:t>
            </w:r>
            <w:r w:rsidR="00C22679" w:rsidRPr="00102F20">
              <w:rPr>
                <w:rFonts w:ascii="Souvenir" w:eastAsia="Times New Roman" w:hAnsi="Souvenir" w:cs="Times New Roman"/>
                <w:color w:val="auto"/>
                <w:sz w:val="20"/>
                <w:szCs w:val="20"/>
                <w:vertAlign w:val="superscript"/>
              </w:rPr>
              <w:t>a</w:t>
            </w:r>
            <w:proofErr w:type="spellEnd"/>
          </w:p>
        </w:tc>
        <w:tc>
          <w:tcPr>
            <w:tcW w:w="1428" w:type="dxa"/>
            <w:noWrap/>
            <w:hideMark/>
          </w:tcPr>
          <w:p w14:paraId="5A9CB59E" w14:textId="6EFB4C95"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0.19 ± </w:t>
            </w:r>
            <w:proofErr w:type="spellStart"/>
            <w:r w:rsidRPr="00102F20">
              <w:rPr>
                <w:rFonts w:ascii="Souvenir" w:eastAsia="Times New Roman" w:hAnsi="Souvenir" w:cs="Times New Roman"/>
                <w:color w:val="auto"/>
                <w:sz w:val="20"/>
                <w:szCs w:val="20"/>
              </w:rPr>
              <w:t>0.02</w:t>
            </w:r>
            <w:r w:rsidR="00107352" w:rsidRPr="00102F20">
              <w:rPr>
                <w:rFonts w:ascii="Souvenir" w:eastAsia="Times New Roman" w:hAnsi="Souvenir" w:cs="Times New Roman"/>
                <w:color w:val="auto"/>
                <w:sz w:val="20"/>
                <w:szCs w:val="20"/>
                <w:vertAlign w:val="superscript"/>
              </w:rPr>
              <w:t>b</w:t>
            </w:r>
            <w:proofErr w:type="spellEnd"/>
          </w:p>
        </w:tc>
        <w:tc>
          <w:tcPr>
            <w:tcW w:w="1452" w:type="dxa"/>
            <w:noWrap/>
            <w:hideMark/>
          </w:tcPr>
          <w:p w14:paraId="48F052A7" w14:textId="124AD038"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3.44±0.02</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469FABDB" w14:textId="5A482393" w:rsidR="005E2D25" w:rsidRPr="00102F20" w:rsidRDefault="005E2D25" w:rsidP="00282EFF">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0.09 ± </w:t>
            </w:r>
            <w:proofErr w:type="spellStart"/>
            <w:r w:rsidRPr="00102F20">
              <w:rPr>
                <w:rFonts w:ascii="Souvenir" w:eastAsia="Times New Roman" w:hAnsi="Souvenir" w:cs="Times New Roman"/>
                <w:color w:val="auto"/>
                <w:sz w:val="20"/>
                <w:szCs w:val="20"/>
              </w:rPr>
              <w:t>0.02</w:t>
            </w:r>
            <w:r w:rsidR="00107352" w:rsidRPr="00102F20">
              <w:rPr>
                <w:rFonts w:ascii="Souvenir" w:eastAsia="Times New Roman" w:hAnsi="Souvenir" w:cs="Times New Roman"/>
                <w:color w:val="auto"/>
                <w:sz w:val="20"/>
                <w:szCs w:val="20"/>
                <w:vertAlign w:val="superscript"/>
              </w:rPr>
              <w:t>b</w:t>
            </w:r>
            <w:proofErr w:type="spellEnd"/>
          </w:p>
        </w:tc>
      </w:tr>
      <w:tr w:rsidR="00282EFF" w:rsidRPr="00102F20" w14:paraId="059E4050"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val="restart"/>
            <w:noWrap/>
            <w:hideMark/>
          </w:tcPr>
          <w:p w14:paraId="2C04D8FA" w14:textId="77777777" w:rsidR="00282EFF" w:rsidRPr="00102F20" w:rsidRDefault="00282EFF" w:rsidP="0048337C">
            <w:pPr>
              <w:jc w:val="left"/>
              <w:rPr>
                <w:rFonts w:ascii="Souvenir" w:eastAsia="Times New Roman" w:hAnsi="Souvenir" w:cs="Times New Roman"/>
                <w:b w:val="0"/>
                <w:bCs w:val="0"/>
                <w:color w:val="auto"/>
                <w:sz w:val="20"/>
                <w:szCs w:val="20"/>
              </w:rPr>
            </w:pPr>
          </w:p>
          <w:p w14:paraId="5104C3DD" w14:textId="77777777" w:rsidR="00282EFF" w:rsidRPr="00102F20" w:rsidRDefault="00282EFF" w:rsidP="0048337C">
            <w:pPr>
              <w:jc w:val="left"/>
              <w:rPr>
                <w:rFonts w:ascii="Souvenir" w:eastAsia="Times New Roman" w:hAnsi="Souvenir" w:cs="Times New Roman"/>
                <w:b w:val="0"/>
                <w:bCs w:val="0"/>
                <w:color w:val="auto"/>
                <w:sz w:val="20"/>
                <w:szCs w:val="20"/>
              </w:rPr>
            </w:pPr>
          </w:p>
          <w:p w14:paraId="3EDAD558" w14:textId="77777777" w:rsidR="00282EFF" w:rsidRPr="00102F20" w:rsidRDefault="00282EFF" w:rsidP="0048337C">
            <w:pPr>
              <w:jc w:val="left"/>
              <w:rPr>
                <w:rFonts w:ascii="Souvenir" w:eastAsia="Times New Roman" w:hAnsi="Souvenir" w:cs="Times New Roman"/>
                <w:b w:val="0"/>
                <w:bCs w:val="0"/>
                <w:color w:val="auto"/>
                <w:sz w:val="20"/>
                <w:szCs w:val="20"/>
              </w:rPr>
            </w:pPr>
          </w:p>
          <w:p w14:paraId="6C37658F" w14:textId="77777777" w:rsidR="005E2D25" w:rsidRPr="00102F20" w:rsidRDefault="005E2D25" w:rsidP="0048337C">
            <w:pPr>
              <w:jc w:val="left"/>
              <w:rPr>
                <w:rFonts w:ascii="Souvenir" w:eastAsia="Times New Roman" w:hAnsi="Souvenir" w:cs="Times New Roman"/>
                <w:b w:val="0"/>
                <w:bCs w:val="0"/>
                <w:color w:val="auto"/>
                <w:sz w:val="20"/>
                <w:szCs w:val="20"/>
              </w:rPr>
            </w:pPr>
            <w:proofErr w:type="spellStart"/>
            <w:r w:rsidRPr="00102F20">
              <w:rPr>
                <w:rFonts w:ascii="Souvenir" w:eastAsia="Times New Roman" w:hAnsi="Souvenir" w:cs="Times New Roman"/>
                <w:b w:val="0"/>
                <w:bCs w:val="0"/>
                <w:color w:val="auto"/>
                <w:sz w:val="20"/>
                <w:szCs w:val="20"/>
              </w:rPr>
              <w:t>500m</w:t>
            </w:r>
            <w:proofErr w:type="spellEnd"/>
          </w:p>
        </w:tc>
        <w:tc>
          <w:tcPr>
            <w:tcW w:w="1612" w:type="dxa"/>
            <w:noWrap/>
            <w:hideMark/>
          </w:tcPr>
          <w:p w14:paraId="244021ED"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North</w:t>
            </w:r>
          </w:p>
        </w:tc>
        <w:tc>
          <w:tcPr>
            <w:tcW w:w="1620" w:type="dxa"/>
            <w:noWrap/>
            <w:hideMark/>
          </w:tcPr>
          <w:p w14:paraId="4B62480E" w14:textId="0CC85D30"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3.00</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14731B74" w14:textId="53DE8281"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2.00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1EF0E6DE" w14:textId="5D7FDAB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3.00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1AD58F31" w14:textId="73202266"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1.34 ± </w:t>
            </w:r>
            <w:proofErr w:type="spellStart"/>
            <w:r w:rsidRPr="00102F20">
              <w:rPr>
                <w:rFonts w:ascii="Souvenir" w:eastAsia="Times New Roman" w:hAnsi="Souvenir" w:cs="Times New Roman"/>
                <w:color w:val="auto"/>
                <w:sz w:val="20"/>
                <w:szCs w:val="20"/>
              </w:rPr>
              <w:t>1.06</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0DE31BA7" w14:textId="1D2394C6"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2.36 ± </w:t>
            </w:r>
            <w:proofErr w:type="spellStart"/>
            <w:r w:rsidRPr="00102F20">
              <w:rPr>
                <w:rFonts w:ascii="Souvenir" w:eastAsia="Times New Roman" w:hAnsi="Souvenir" w:cs="Times New Roman"/>
                <w:color w:val="auto"/>
                <w:sz w:val="20"/>
                <w:szCs w:val="20"/>
              </w:rPr>
              <w:t>1.71</w:t>
            </w:r>
            <w:r w:rsidR="00C22679" w:rsidRPr="00102F20">
              <w:rPr>
                <w:rFonts w:ascii="Souvenir" w:eastAsia="Times New Roman" w:hAnsi="Souvenir" w:cs="Times New Roman"/>
                <w:color w:val="auto"/>
                <w:sz w:val="20"/>
                <w:szCs w:val="20"/>
                <w:vertAlign w:val="superscript"/>
              </w:rPr>
              <w:t>a</w:t>
            </w:r>
            <w:proofErr w:type="spellEnd"/>
          </w:p>
        </w:tc>
        <w:tc>
          <w:tcPr>
            <w:tcW w:w="1428" w:type="dxa"/>
            <w:noWrap/>
            <w:hideMark/>
          </w:tcPr>
          <w:p w14:paraId="5CA888C5" w14:textId="0C855C54"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0.34 ± </w:t>
            </w:r>
            <w:proofErr w:type="spellStart"/>
            <w:r w:rsidRPr="00102F20">
              <w:rPr>
                <w:rFonts w:ascii="Souvenir" w:eastAsia="Times New Roman" w:hAnsi="Souvenir" w:cs="Times New Roman"/>
                <w:color w:val="auto"/>
                <w:sz w:val="20"/>
                <w:szCs w:val="20"/>
              </w:rPr>
              <w:t>0.12</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4893C2C2" w14:textId="57D0E175"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3.84 ± </w:t>
            </w:r>
            <w:proofErr w:type="spellStart"/>
            <w:r w:rsidRPr="00102F20">
              <w:rPr>
                <w:rFonts w:ascii="Souvenir" w:eastAsia="Times New Roman" w:hAnsi="Souvenir" w:cs="Times New Roman"/>
                <w:color w:val="auto"/>
                <w:sz w:val="20"/>
                <w:szCs w:val="20"/>
              </w:rPr>
              <w:t>0.02</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67A37A78" w14:textId="7C29FD25"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0.12 ± </w:t>
            </w:r>
            <w:proofErr w:type="spellStart"/>
            <w:r w:rsidRPr="00102F20">
              <w:rPr>
                <w:rFonts w:ascii="Souvenir" w:eastAsia="Times New Roman" w:hAnsi="Souvenir" w:cs="Times New Roman"/>
                <w:color w:val="auto"/>
                <w:sz w:val="20"/>
                <w:szCs w:val="20"/>
              </w:rPr>
              <w:t>0.04</w:t>
            </w:r>
            <w:r w:rsidR="00A472CA" w:rsidRPr="00102F20">
              <w:rPr>
                <w:rFonts w:ascii="Souvenir" w:eastAsia="Times New Roman" w:hAnsi="Souvenir" w:cs="Times New Roman"/>
                <w:color w:val="auto"/>
                <w:sz w:val="20"/>
                <w:szCs w:val="20"/>
                <w:vertAlign w:val="superscript"/>
              </w:rPr>
              <w:t>b</w:t>
            </w:r>
            <w:proofErr w:type="spellEnd"/>
          </w:p>
        </w:tc>
      </w:tr>
      <w:tr w:rsidR="00282EFF" w:rsidRPr="00102F20" w14:paraId="01CE4BCB"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2315F410"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1C40C9BB"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South</w:t>
            </w:r>
          </w:p>
        </w:tc>
        <w:tc>
          <w:tcPr>
            <w:tcW w:w="1620" w:type="dxa"/>
            <w:noWrap/>
            <w:hideMark/>
          </w:tcPr>
          <w:p w14:paraId="7C87BC15" w14:textId="7DABA01F"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72.40 ± </w:t>
            </w:r>
            <w:proofErr w:type="spellStart"/>
            <w:r w:rsidRPr="00102F20">
              <w:rPr>
                <w:rFonts w:ascii="Souvenir" w:eastAsia="Times New Roman" w:hAnsi="Souvenir" w:cs="Times New Roman"/>
                <w:color w:val="auto"/>
                <w:sz w:val="20"/>
                <w:szCs w:val="20"/>
              </w:rPr>
              <w:t>3.46</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7E4777D2" w14:textId="7A9B5A3D"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5.00 ± </w:t>
            </w:r>
            <w:proofErr w:type="spellStart"/>
            <w:r w:rsidRPr="00102F20">
              <w:rPr>
                <w:rFonts w:ascii="Souvenir" w:eastAsia="Times New Roman" w:hAnsi="Souvenir" w:cs="Times New Roman"/>
                <w:color w:val="auto"/>
                <w:sz w:val="20"/>
                <w:szCs w:val="20"/>
              </w:rPr>
              <w:t>2.00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16CCBFC8" w14:textId="0CF79B0B"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0.00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47E62550" w14:textId="1D9EE0BB"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1.26 ± </w:t>
            </w:r>
            <w:proofErr w:type="spellStart"/>
            <w:r w:rsidRPr="00102F20">
              <w:rPr>
                <w:rFonts w:ascii="Souvenir" w:eastAsia="Times New Roman" w:hAnsi="Souvenir" w:cs="Times New Roman"/>
                <w:color w:val="auto"/>
                <w:sz w:val="20"/>
                <w:szCs w:val="20"/>
              </w:rPr>
              <w:t>1.00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633236BE" w14:textId="5AED2C7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1.07 ± </w:t>
            </w:r>
            <w:proofErr w:type="spellStart"/>
            <w:r w:rsidRPr="00102F20">
              <w:rPr>
                <w:rFonts w:ascii="Souvenir" w:eastAsia="Times New Roman" w:hAnsi="Souvenir" w:cs="Times New Roman"/>
                <w:color w:val="auto"/>
                <w:sz w:val="20"/>
                <w:szCs w:val="20"/>
              </w:rPr>
              <w:t>0.60</w:t>
            </w:r>
            <w:r w:rsidR="00107352" w:rsidRPr="00102F20">
              <w:rPr>
                <w:rFonts w:ascii="Souvenir" w:eastAsia="Times New Roman" w:hAnsi="Souvenir" w:cs="Times New Roman"/>
                <w:color w:val="auto"/>
                <w:sz w:val="20"/>
                <w:szCs w:val="20"/>
                <w:vertAlign w:val="superscript"/>
              </w:rPr>
              <w:t>b</w:t>
            </w:r>
            <w:proofErr w:type="spellEnd"/>
          </w:p>
        </w:tc>
        <w:tc>
          <w:tcPr>
            <w:tcW w:w="1428" w:type="dxa"/>
            <w:noWrap/>
            <w:hideMark/>
          </w:tcPr>
          <w:p w14:paraId="186AF835" w14:textId="5C8DEBA6"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0.58 ± </w:t>
            </w:r>
            <w:proofErr w:type="spellStart"/>
            <w:r w:rsidRPr="00102F20">
              <w:rPr>
                <w:rFonts w:ascii="Souvenir" w:eastAsia="Times New Roman" w:hAnsi="Souvenir" w:cs="Times New Roman"/>
                <w:color w:val="auto"/>
                <w:sz w:val="20"/>
                <w:szCs w:val="20"/>
              </w:rPr>
              <w:t>0.09</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5AC0D348" w14:textId="1F58C0CA"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7.23 ± </w:t>
            </w:r>
            <w:proofErr w:type="spellStart"/>
            <w:r w:rsidRPr="00102F20">
              <w:rPr>
                <w:rFonts w:ascii="Souvenir" w:eastAsia="Times New Roman" w:hAnsi="Souvenir" w:cs="Times New Roman"/>
                <w:color w:val="auto"/>
                <w:sz w:val="20"/>
                <w:szCs w:val="20"/>
              </w:rPr>
              <w:t>0.03</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32765CAE" w14:textId="59B081BF"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0.18 ± </w:t>
            </w:r>
            <w:proofErr w:type="spellStart"/>
            <w:r w:rsidRPr="00102F20">
              <w:rPr>
                <w:rFonts w:ascii="Souvenir" w:eastAsia="Times New Roman" w:hAnsi="Souvenir" w:cs="Times New Roman"/>
                <w:color w:val="auto"/>
                <w:sz w:val="20"/>
                <w:szCs w:val="20"/>
              </w:rPr>
              <w:t>0.02</w:t>
            </w:r>
            <w:r w:rsidR="00C22679" w:rsidRPr="00102F20">
              <w:rPr>
                <w:rFonts w:ascii="Souvenir" w:eastAsia="Times New Roman" w:hAnsi="Souvenir" w:cs="Times New Roman"/>
                <w:color w:val="auto"/>
                <w:sz w:val="20"/>
                <w:szCs w:val="20"/>
                <w:vertAlign w:val="superscript"/>
              </w:rPr>
              <w:t>a</w:t>
            </w:r>
            <w:proofErr w:type="spellEnd"/>
          </w:p>
        </w:tc>
      </w:tr>
      <w:tr w:rsidR="00282EFF" w:rsidRPr="00102F20" w14:paraId="4F319469"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623E5049"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0B9ADA70"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East</w:t>
            </w:r>
          </w:p>
        </w:tc>
        <w:tc>
          <w:tcPr>
            <w:tcW w:w="1620" w:type="dxa"/>
            <w:noWrap/>
            <w:hideMark/>
          </w:tcPr>
          <w:p w14:paraId="4EBAC3F8" w14:textId="3C2AD37A"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0.00</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6DFCCD4B" w14:textId="25E1E1D5"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0.00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165CAC09" w14:textId="1203BDA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0.00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7C409D6C" w14:textId="20BA1406"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1.24 ± </w:t>
            </w:r>
            <w:proofErr w:type="spellStart"/>
            <w:r w:rsidRPr="00102F20">
              <w:rPr>
                <w:rFonts w:ascii="Souvenir" w:eastAsia="Times New Roman" w:hAnsi="Souvenir" w:cs="Times New Roman"/>
                <w:color w:val="auto"/>
                <w:sz w:val="20"/>
                <w:szCs w:val="20"/>
              </w:rPr>
              <w:t>0.98</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55E4355D" w14:textId="335D4B8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2.19 ± </w:t>
            </w:r>
            <w:proofErr w:type="spellStart"/>
            <w:r w:rsidRPr="00102F20">
              <w:rPr>
                <w:rFonts w:ascii="Souvenir" w:eastAsia="Times New Roman" w:hAnsi="Souvenir" w:cs="Times New Roman"/>
                <w:color w:val="auto"/>
                <w:sz w:val="20"/>
                <w:szCs w:val="20"/>
              </w:rPr>
              <w:t>1.56</w:t>
            </w:r>
            <w:r w:rsidR="00C22679" w:rsidRPr="00102F20">
              <w:rPr>
                <w:rFonts w:ascii="Souvenir" w:eastAsia="Times New Roman" w:hAnsi="Souvenir" w:cs="Times New Roman"/>
                <w:color w:val="auto"/>
                <w:sz w:val="20"/>
                <w:szCs w:val="20"/>
                <w:vertAlign w:val="superscript"/>
              </w:rPr>
              <w:t>a</w:t>
            </w:r>
            <w:proofErr w:type="spellEnd"/>
          </w:p>
        </w:tc>
        <w:tc>
          <w:tcPr>
            <w:tcW w:w="1428" w:type="dxa"/>
            <w:noWrap/>
            <w:hideMark/>
          </w:tcPr>
          <w:p w14:paraId="2EE017D0" w14:textId="7A7C449A"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0.40 ± </w:t>
            </w:r>
            <w:proofErr w:type="spellStart"/>
            <w:r w:rsidRPr="00102F20">
              <w:rPr>
                <w:rFonts w:ascii="Souvenir" w:eastAsia="Times New Roman" w:hAnsi="Souvenir" w:cs="Times New Roman"/>
                <w:color w:val="auto"/>
                <w:sz w:val="20"/>
                <w:szCs w:val="20"/>
              </w:rPr>
              <w:t>0.06</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65FE5709" w14:textId="7F8567DF"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3.50 ± </w:t>
            </w:r>
            <w:proofErr w:type="spellStart"/>
            <w:r w:rsidRPr="00102F20">
              <w:rPr>
                <w:rFonts w:ascii="Souvenir" w:eastAsia="Times New Roman" w:hAnsi="Souvenir" w:cs="Times New Roman"/>
                <w:color w:val="auto"/>
                <w:sz w:val="20"/>
                <w:szCs w:val="20"/>
              </w:rPr>
              <w:t>0.02</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695DD141" w14:textId="659A59B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0.12 ± </w:t>
            </w:r>
            <w:proofErr w:type="spellStart"/>
            <w:r w:rsidRPr="00102F20">
              <w:rPr>
                <w:rFonts w:ascii="Souvenir" w:eastAsia="Times New Roman" w:hAnsi="Souvenir" w:cs="Times New Roman"/>
                <w:color w:val="auto"/>
                <w:sz w:val="20"/>
                <w:szCs w:val="20"/>
              </w:rPr>
              <w:t>0.04</w:t>
            </w:r>
            <w:r w:rsidR="00A472CA" w:rsidRPr="00102F20">
              <w:rPr>
                <w:rFonts w:ascii="Souvenir" w:eastAsia="Times New Roman" w:hAnsi="Souvenir" w:cs="Times New Roman"/>
                <w:color w:val="auto"/>
                <w:sz w:val="20"/>
                <w:szCs w:val="20"/>
                <w:vertAlign w:val="superscript"/>
              </w:rPr>
              <w:t>b</w:t>
            </w:r>
            <w:proofErr w:type="spellEnd"/>
          </w:p>
        </w:tc>
      </w:tr>
      <w:tr w:rsidR="00282EFF" w:rsidRPr="00102F20" w14:paraId="1B323CD9"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3C176C44"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69A14AA9"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West</w:t>
            </w:r>
          </w:p>
        </w:tc>
        <w:tc>
          <w:tcPr>
            <w:tcW w:w="1620" w:type="dxa"/>
            <w:noWrap/>
            <w:hideMark/>
          </w:tcPr>
          <w:p w14:paraId="6BBA2D0D" w14:textId="51FFBFD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71.40 ± </w:t>
            </w:r>
            <w:proofErr w:type="spellStart"/>
            <w:r w:rsidRPr="00102F20">
              <w:rPr>
                <w:rFonts w:ascii="Souvenir" w:eastAsia="Times New Roman" w:hAnsi="Souvenir" w:cs="Times New Roman"/>
                <w:color w:val="auto"/>
                <w:sz w:val="20"/>
                <w:szCs w:val="20"/>
              </w:rPr>
              <w:t>3.00</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605F4EFF" w14:textId="7DD8C784"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6.00 ± </w:t>
            </w:r>
            <w:proofErr w:type="spellStart"/>
            <w:r w:rsidRPr="00102F20">
              <w:rPr>
                <w:rFonts w:ascii="Souvenir" w:eastAsia="Times New Roman" w:hAnsi="Souvenir" w:cs="Times New Roman"/>
                <w:color w:val="auto"/>
                <w:sz w:val="20"/>
                <w:szCs w:val="20"/>
              </w:rPr>
              <w:t>2.00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43666F78" w14:textId="34907708"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3.00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4BCF1879" w14:textId="2103900D"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1.61 ± </w:t>
            </w:r>
            <w:proofErr w:type="spellStart"/>
            <w:r w:rsidRPr="00102F20">
              <w:rPr>
                <w:rFonts w:ascii="Souvenir" w:eastAsia="Times New Roman" w:hAnsi="Souvenir" w:cs="Times New Roman"/>
                <w:color w:val="auto"/>
                <w:sz w:val="20"/>
                <w:szCs w:val="20"/>
              </w:rPr>
              <w:t>1.30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62EAB78A" w14:textId="44666199"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2.85 ± </w:t>
            </w:r>
            <w:proofErr w:type="spellStart"/>
            <w:r w:rsidRPr="00102F20">
              <w:rPr>
                <w:rFonts w:ascii="Souvenir" w:eastAsia="Times New Roman" w:hAnsi="Souvenir" w:cs="Times New Roman"/>
                <w:color w:val="auto"/>
                <w:sz w:val="20"/>
                <w:szCs w:val="20"/>
              </w:rPr>
              <w:t>2.14</w:t>
            </w:r>
            <w:r w:rsidR="00C22679" w:rsidRPr="00102F20">
              <w:rPr>
                <w:rFonts w:ascii="Souvenir" w:eastAsia="Times New Roman" w:hAnsi="Souvenir" w:cs="Times New Roman"/>
                <w:color w:val="auto"/>
                <w:sz w:val="20"/>
                <w:szCs w:val="20"/>
                <w:vertAlign w:val="superscript"/>
              </w:rPr>
              <w:t>a</w:t>
            </w:r>
            <w:proofErr w:type="spellEnd"/>
          </w:p>
        </w:tc>
        <w:tc>
          <w:tcPr>
            <w:tcW w:w="1428" w:type="dxa"/>
            <w:noWrap/>
            <w:hideMark/>
          </w:tcPr>
          <w:p w14:paraId="61902450" w14:textId="33D63EE3"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0.34 ± </w:t>
            </w:r>
            <w:proofErr w:type="spellStart"/>
            <w:r w:rsidRPr="00102F20">
              <w:rPr>
                <w:rFonts w:ascii="Souvenir" w:eastAsia="Times New Roman" w:hAnsi="Souvenir" w:cs="Times New Roman"/>
                <w:color w:val="auto"/>
                <w:sz w:val="20"/>
                <w:szCs w:val="20"/>
              </w:rPr>
              <w:t>0.12</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71CE0293" w14:textId="52BCC340"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3.97 ± </w:t>
            </w:r>
            <w:proofErr w:type="spellStart"/>
            <w:r w:rsidRPr="00102F20">
              <w:rPr>
                <w:rFonts w:ascii="Souvenir" w:eastAsia="Times New Roman" w:hAnsi="Souvenir" w:cs="Times New Roman"/>
                <w:color w:val="auto"/>
                <w:sz w:val="20"/>
                <w:szCs w:val="20"/>
              </w:rPr>
              <w:t>0.03</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0745C8BA" w14:textId="2676FB38"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0.11 ± </w:t>
            </w:r>
            <w:proofErr w:type="spellStart"/>
            <w:r w:rsidRPr="00102F20">
              <w:rPr>
                <w:rFonts w:ascii="Souvenir" w:eastAsia="Times New Roman" w:hAnsi="Souvenir" w:cs="Times New Roman"/>
                <w:color w:val="auto"/>
                <w:sz w:val="20"/>
                <w:szCs w:val="20"/>
              </w:rPr>
              <w:t>0.05</w:t>
            </w:r>
            <w:r w:rsidR="00A472CA" w:rsidRPr="00102F20">
              <w:rPr>
                <w:rFonts w:ascii="Souvenir" w:eastAsia="Times New Roman" w:hAnsi="Souvenir" w:cs="Times New Roman"/>
                <w:color w:val="auto"/>
                <w:sz w:val="20"/>
                <w:szCs w:val="20"/>
                <w:vertAlign w:val="superscript"/>
              </w:rPr>
              <w:t>b</w:t>
            </w:r>
            <w:proofErr w:type="spellEnd"/>
          </w:p>
        </w:tc>
      </w:tr>
      <w:tr w:rsidR="00600E40" w:rsidRPr="00102F20" w14:paraId="2B3555B4" w14:textId="77777777" w:rsidTr="00A838CB">
        <w:trPr>
          <w:trHeight w:val="315"/>
        </w:trPr>
        <w:tc>
          <w:tcPr>
            <w:cnfStyle w:val="001000000000" w:firstRow="0" w:lastRow="0" w:firstColumn="1" w:lastColumn="0" w:oddVBand="0" w:evenVBand="0" w:oddHBand="0" w:evenHBand="0" w:firstRowFirstColumn="0" w:firstRowLastColumn="0" w:lastRowFirstColumn="0" w:lastRowLastColumn="0"/>
            <w:tcW w:w="900" w:type="dxa"/>
            <w:vMerge/>
            <w:hideMark/>
          </w:tcPr>
          <w:p w14:paraId="715509ED"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666AB2AB"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Natural Forest (Control) </w:t>
            </w:r>
          </w:p>
        </w:tc>
        <w:tc>
          <w:tcPr>
            <w:tcW w:w="1620" w:type="dxa"/>
            <w:noWrap/>
            <w:hideMark/>
          </w:tcPr>
          <w:p w14:paraId="265547C7" w14:textId="716EC73B"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66.40 ± </w:t>
            </w:r>
            <w:proofErr w:type="spellStart"/>
            <w:r w:rsidRPr="00102F20">
              <w:rPr>
                <w:rFonts w:ascii="Souvenir" w:eastAsia="Times New Roman" w:hAnsi="Souvenir" w:cs="Times New Roman"/>
                <w:color w:val="auto"/>
                <w:sz w:val="20"/>
                <w:szCs w:val="20"/>
              </w:rPr>
              <w:t>2.00</w:t>
            </w:r>
            <w:r w:rsidR="00107352" w:rsidRPr="00102F20">
              <w:rPr>
                <w:rFonts w:ascii="Souvenir" w:eastAsia="Times New Roman" w:hAnsi="Souvenir" w:cs="Times New Roman"/>
                <w:color w:val="auto"/>
                <w:sz w:val="20"/>
                <w:szCs w:val="20"/>
                <w:vertAlign w:val="superscript"/>
              </w:rPr>
              <w:t>b</w:t>
            </w:r>
            <w:proofErr w:type="spellEnd"/>
          </w:p>
        </w:tc>
        <w:tc>
          <w:tcPr>
            <w:tcW w:w="1538" w:type="dxa"/>
            <w:noWrap/>
            <w:hideMark/>
          </w:tcPr>
          <w:p w14:paraId="30AF6839" w14:textId="6AE4904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9.00 ± </w:t>
            </w:r>
            <w:proofErr w:type="spellStart"/>
            <w:r w:rsidRPr="00102F20">
              <w:rPr>
                <w:rFonts w:ascii="Souvenir" w:eastAsia="Times New Roman" w:hAnsi="Souvenir" w:cs="Times New Roman"/>
                <w:color w:val="auto"/>
                <w:sz w:val="20"/>
                <w:szCs w:val="20"/>
              </w:rPr>
              <w:t>1.73</w:t>
            </w:r>
            <w:r w:rsidR="00C22679" w:rsidRPr="00102F20">
              <w:rPr>
                <w:rFonts w:ascii="Souvenir" w:eastAsia="Times New Roman" w:hAnsi="Souvenir" w:cs="Times New Roman"/>
                <w:color w:val="auto"/>
                <w:sz w:val="20"/>
                <w:szCs w:val="20"/>
                <w:vertAlign w:val="superscript"/>
              </w:rPr>
              <w:t>a</w:t>
            </w:r>
            <w:proofErr w:type="spellEnd"/>
          </w:p>
        </w:tc>
        <w:tc>
          <w:tcPr>
            <w:tcW w:w="1530" w:type="dxa"/>
            <w:noWrap/>
            <w:hideMark/>
          </w:tcPr>
          <w:p w14:paraId="543E1EC2" w14:textId="253337F0"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24.60 ± </w:t>
            </w:r>
            <w:proofErr w:type="spellStart"/>
            <w:r w:rsidRPr="00102F20">
              <w:rPr>
                <w:rFonts w:ascii="Souvenir" w:eastAsia="Times New Roman" w:hAnsi="Souvenir" w:cs="Times New Roman"/>
                <w:color w:val="auto"/>
                <w:sz w:val="20"/>
                <w:szCs w:val="20"/>
              </w:rPr>
              <w:t>0.00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6E2EE053" w14:textId="12FE1ABA"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1.62 ± </w:t>
            </w:r>
            <w:proofErr w:type="spellStart"/>
            <w:r w:rsidRPr="00102F20">
              <w:rPr>
                <w:rFonts w:ascii="Souvenir" w:eastAsia="Times New Roman" w:hAnsi="Souvenir" w:cs="Times New Roman"/>
                <w:color w:val="auto"/>
                <w:sz w:val="20"/>
                <w:szCs w:val="20"/>
              </w:rPr>
              <w:t>0.02</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1760C6EB" w14:textId="0C6E040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2.78 ± </w:t>
            </w:r>
            <w:proofErr w:type="spellStart"/>
            <w:r w:rsidRPr="00102F20">
              <w:rPr>
                <w:rFonts w:ascii="Souvenir" w:eastAsia="Times New Roman" w:hAnsi="Souvenir" w:cs="Times New Roman"/>
                <w:color w:val="auto"/>
                <w:sz w:val="20"/>
                <w:szCs w:val="20"/>
              </w:rPr>
              <w:t>0.01</w:t>
            </w:r>
            <w:r w:rsidR="00C22679" w:rsidRPr="00102F20">
              <w:rPr>
                <w:rFonts w:ascii="Souvenir" w:eastAsia="Times New Roman" w:hAnsi="Souvenir" w:cs="Times New Roman"/>
                <w:color w:val="auto"/>
                <w:sz w:val="20"/>
                <w:szCs w:val="20"/>
                <w:vertAlign w:val="superscript"/>
              </w:rPr>
              <w:t>a</w:t>
            </w:r>
            <w:proofErr w:type="spellEnd"/>
          </w:p>
        </w:tc>
        <w:tc>
          <w:tcPr>
            <w:tcW w:w="1428" w:type="dxa"/>
            <w:noWrap/>
            <w:hideMark/>
          </w:tcPr>
          <w:p w14:paraId="76BBD519" w14:textId="4775826C"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0.19 ± </w:t>
            </w:r>
            <w:proofErr w:type="spellStart"/>
            <w:r w:rsidRPr="00102F20">
              <w:rPr>
                <w:rFonts w:ascii="Souvenir" w:eastAsia="Times New Roman" w:hAnsi="Souvenir" w:cs="Times New Roman"/>
                <w:color w:val="auto"/>
                <w:sz w:val="20"/>
                <w:szCs w:val="20"/>
              </w:rPr>
              <w:t>0.02</w:t>
            </w:r>
            <w:r w:rsidR="00C22679"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1EEB14F9" w14:textId="15BF10D1"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3.44 ± </w:t>
            </w:r>
            <w:proofErr w:type="spellStart"/>
            <w:r w:rsidRPr="00102F20">
              <w:rPr>
                <w:rFonts w:ascii="Souvenir" w:eastAsia="Times New Roman" w:hAnsi="Souvenir" w:cs="Times New Roman"/>
                <w:color w:val="auto"/>
                <w:sz w:val="20"/>
                <w:szCs w:val="20"/>
              </w:rPr>
              <w:t>0.02</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3B9055B8" w14:textId="3F9A4FC9" w:rsidR="005E2D25" w:rsidRPr="00102F20" w:rsidRDefault="005E2D25" w:rsidP="00A472CA">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0.09 ± </w:t>
            </w:r>
            <w:proofErr w:type="spellStart"/>
            <w:r w:rsidRPr="00102F20">
              <w:rPr>
                <w:rFonts w:ascii="Souvenir" w:eastAsia="Times New Roman" w:hAnsi="Souvenir" w:cs="Times New Roman"/>
                <w:color w:val="auto"/>
                <w:sz w:val="20"/>
                <w:szCs w:val="20"/>
              </w:rPr>
              <w:t>0.02</w:t>
            </w:r>
            <w:r w:rsidR="00A472CA" w:rsidRPr="00102F20">
              <w:rPr>
                <w:rFonts w:ascii="Souvenir" w:eastAsia="Times New Roman" w:hAnsi="Souvenir" w:cs="Times New Roman"/>
                <w:color w:val="auto"/>
                <w:sz w:val="20"/>
                <w:szCs w:val="20"/>
                <w:vertAlign w:val="superscript"/>
              </w:rPr>
              <w:t>b</w:t>
            </w:r>
            <w:proofErr w:type="spellEnd"/>
          </w:p>
        </w:tc>
      </w:tr>
      <w:tr w:rsidR="00282EFF" w:rsidRPr="00102F20" w14:paraId="72FFDB0A"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val="restart"/>
            <w:noWrap/>
            <w:hideMark/>
          </w:tcPr>
          <w:p w14:paraId="38259669" w14:textId="77777777" w:rsidR="00282EFF" w:rsidRPr="00102F20" w:rsidRDefault="00282EFF" w:rsidP="0048337C">
            <w:pPr>
              <w:jc w:val="left"/>
              <w:rPr>
                <w:rFonts w:ascii="Souvenir" w:eastAsia="Times New Roman" w:hAnsi="Souvenir" w:cs="Times New Roman"/>
                <w:b w:val="0"/>
                <w:bCs w:val="0"/>
                <w:color w:val="auto"/>
                <w:sz w:val="20"/>
                <w:szCs w:val="20"/>
              </w:rPr>
            </w:pPr>
          </w:p>
          <w:p w14:paraId="15080094" w14:textId="77777777" w:rsidR="00282EFF" w:rsidRPr="00102F20" w:rsidRDefault="00282EFF" w:rsidP="0048337C">
            <w:pPr>
              <w:jc w:val="left"/>
              <w:rPr>
                <w:rFonts w:ascii="Souvenir" w:eastAsia="Times New Roman" w:hAnsi="Souvenir" w:cs="Times New Roman"/>
                <w:b w:val="0"/>
                <w:bCs w:val="0"/>
                <w:color w:val="auto"/>
                <w:sz w:val="20"/>
                <w:szCs w:val="20"/>
              </w:rPr>
            </w:pPr>
          </w:p>
          <w:p w14:paraId="6F0AFDB6" w14:textId="77777777" w:rsidR="00282EFF" w:rsidRPr="00102F20" w:rsidRDefault="00282EFF" w:rsidP="0048337C">
            <w:pPr>
              <w:jc w:val="left"/>
              <w:rPr>
                <w:rFonts w:ascii="Souvenir" w:eastAsia="Times New Roman" w:hAnsi="Souvenir" w:cs="Times New Roman"/>
                <w:b w:val="0"/>
                <w:bCs w:val="0"/>
                <w:color w:val="auto"/>
                <w:sz w:val="20"/>
                <w:szCs w:val="20"/>
              </w:rPr>
            </w:pPr>
          </w:p>
          <w:p w14:paraId="13B4280E" w14:textId="77777777" w:rsidR="005E2D25" w:rsidRPr="00102F20" w:rsidRDefault="005E2D25" w:rsidP="0048337C">
            <w:pPr>
              <w:jc w:val="left"/>
              <w:rPr>
                <w:rFonts w:ascii="Souvenir" w:eastAsia="Times New Roman" w:hAnsi="Souvenir" w:cs="Times New Roman"/>
                <w:b w:val="0"/>
                <w:bCs w:val="0"/>
                <w:color w:val="auto"/>
                <w:sz w:val="20"/>
                <w:szCs w:val="20"/>
              </w:rPr>
            </w:pPr>
            <w:proofErr w:type="spellStart"/>
            <w:r w:rsidRPr="00102F20">
              <w:rPr>
                <w:rFonts w:ascii="Souvenir" w:eastAsia="Times New Roman" w:hAnsi="Souvenir" w:cs="Times New Roman"/>
                <w:b w:val="0"/>
                <w:bCs w:val="0"/>
                <w:color w:val="auto"/>
                <w:sz w:val="20"/>
                <w:szCs w:val="20"/>
              </w:rPr>
              <w:t>1000m</w:t>
            </w:r>
            <w:proofErr w:type="spellEnd"/>
          </w:p>
        </w:tc>
        <w:tc>
          <w:tcPr>
            <w:tcW w:w="1612" w:type="dxa"/>
            <w:noWrap/>
            <w:hideMark/>
          </w:tcPr>
          <w:p w14:paraId="01715B29"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North</w:t>
            </w:r>
          </w:p>
        </w:tc>
        <w:tc>
          <w:tcPr>
            <w:tcW w:w="1620" w:type="dxa"/>
            <w:noWrap/>
            <w:hideMark/>
          </w:tcPr>
          <w:p w14:paraId="74C2DE9A" w14:textId="0098A1D3"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75.40 ± </w:t>
            </w:r>
            <w:proofErr w:type="spellStart"/>
            <w:r w:rsidRPr="00102F20">
              <w:rPr>
                <w:rFonts w:ascii="Souvenir" w:eastAsia="Times New Roman" w:hAnsi="Souvenir" w:cs="Times New Roman"/>
                <w:color w:val="auto"/>
                <w:sz w:val="20"/>
                <w:szCs w:val="20"/>
              </w:rPr>
              <w:t>0.00</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72E2A850" w14:textId="484956B8"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2.00 ± </w:t>
            </w:r>
            <w:proofErr w:type="spellStart"/>
            <w:r w:rsidRPr="00102F20">
              <w:rPr>
                <w:rFonts w:ascii="Souvenir" w:eastAsia="Times New Roman" w:hAnsi="Souvenir" w:cs="Times New Roman"/>
                <w:color w:val="auto"/>
                <w:sz w:val="20"/>
                <w:szCs w:val="20"/>
              </w:rPr>
              <w:t>1.00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7C5FFFDE" w14:textId="09F43CF0"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22.00 ± </w:t>
            </w:r>
            <w:proofErr w:type="spellStart"/>
            <w:r w:rsidRPr="00102F20">
              <w:rPr>
                <w:rFonts w:ascii="Souvenir" w:eastAsia="Times New Roman" w:hAnsi="Souvenir" w:cs="Times New Roman"/>
                <w:color w:val="auto"/>
                <w:sz w:val="20"/>
                <w:szCs w:val="20"/>
              </w:rPr>
              <w:t>2.00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09E7DCC4" w14:textId="7357D75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0.84 ± </w:t>
            </w:r>
            <w:proofErr w:type="spellStart"/>
            <w:r w:rsidRPr="00102F20">
              <w:rPr>
                <w:rFonts w:ascii="Souvenir" w:eastAsia="Times New Roman" w:hAnsi="Souvenir" w:cs="Times New Roman"/>
                <w:color w:val="auto"/>
                <w:sz w:val="20"/>
                <w:szCs w:val="20"/>
              </w:rPr>
              <w:t>0.94</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1F0CFB16" w14:textId="5AF42F0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1.46 ± </w:t>
            </w:r>
            <w:proofErr w:type="spellStart"/>
            <w:r w:rsidRPr="00102F20">
              <w:rPr>
                <w:rFonts w:ascii="Souvenir" w:eastAsia="Times New Roman" w:hAnsi="Souvenir" w:cs="Times New Roman"/>
                <w:color w:val="auto"/>
                <w:sz w:val="20"/>
                <w:szCs w:val="20"/>
              </w:rPr>
              <w:t>1.61</w:t>
            </w:r>
            <w:r w:rsidR="00107352" w:rsidRPr="00102F20">
              <w:rPr>
                <w:rFonts w:ascii="Souvenir" w:eastAsia="Times New Roman" w:hAnsi="Souvenir" w:cs="Times New Roman"/>
                <w:color w:val="auto"/>
                <w:sz w:val="20"/>
                <w:szCs w:val="20"/>
                <w:vertAlign w:val="superscript"/>
              </w:rPr>
              <w:t>b</w:t>
            </w:r>
            <w:proofErr w:type="spellEnd"/>
          </w:p>
        </w:tc>
        <w:tc>
          <w:tcPr>
            <w:tcW w:w="1428" w:type="dxa"/>
            <w:noWrap/>
            <w:hideMark/>
          </w:tcPr>
          <w:p w14:paraId="50093117" w14:textId="3E2BF2A4"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0.41 ± </w:t>
            </w:r>
            <w:proofErr w:type="spellStart"/>
            <w:r w:rsidRPr="00102F20">
              <w:rPr>
                <w:rFonts w:ascii="Souvenir" w:eastAsia="Times New Roman" w:hAnsi="Souvenir" w:cs="Times New Roman"/>
                <w:color w:val="auto"/>
                <w:sz w:val="20"/>
                <w:szCs w:val="20"/>
              </w:rPr>
              <w:t>0.14</w:t>
            </w:r>
            <w:r w:rsidR="00107352"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0BAD1EBE" w14:textId="2129021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4.87 ± </w:t>
            </w:r>
            <w:proofErr w:type="spellStart"/>
            <w:r w:rsidRPr="00102F20">
              <w:rPr>
                <w:rFonts w:ascii="Souvenir" w:eastAsia="Times New Roman" w:hAnsi="Souvenir" w:cs="Times New Roman"/>
                <w:color w:val="auto"/>
                <w:sz w:val="20"/>
                <w:szCs w:val="20"/>
              </w:rPr>
              <w:t>0.00</w:t>
            </w:r>
            <w:r w:rsidR="00BF1236"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0B811B45" w14:textId="4EC59209"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0.09±0.02</w:t>
            </w:r>
            <w:r w:rsidR="00A472CA" w:rsidRPr="00102F20">
              <w:rPr>
                <w:rFonts w:ascii="Souvenir" w:eastAsia="Times New Roman" w:hAnsi="Souvenir" w:cs="Times New Roman"/>
                <w:color w:val="auto"/>
                <w:sz w:val="20"/>
                <w:szCs w:val="20"/>
                <w:vertAlign w:val="superscript"/>
              </w:rPr>
              <w:t>b</w:t>
            </w:r>
            <w:proofErr w:type="spellEnd"/>
          </w:p>
        </w:tc>
      </w:tr>
      <w:tr w:rsidR="00282EFF" w:rsidRPr="00102F20" w14:paraId="4BAED8BD"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5C82F894"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27873FFA"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South</w:t>
            </w:r>
          </w:p>
        </w:tc>
        <w:tc>
          <w:tcPr>
            <w:tcW w:w="1620" w:type="dxa"/>
            <w:noWrap/>
            <w:hideMark/>
          </w:tcPr>
          <w:p w14:paraId="0AAE171E" w14:textId="0641B235"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72.40 ± </w:t>
            </w:r>
            <w:proofErr w:type="spellStart"/>
            <w:r w:rsidRPr="00102F20">
              <w:rPr>
                <w:rFonts w:ascii="Souvenir" w:eastAsia="Times New Roman" w:hAnsi="Souvenir" w:cs="Times New Roman"/>
                <w:color w:val="auto"/>
                <w:sz w:val="20"/>
                <w:szCs w:val="20"/>
              </w:rPr>
              <w:t>2.00</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53B97D57" w14:textId="3D36A27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5.00 ± </w:t>
            </w:r>
            <w:proofErr w:type="spellStart"/>
            <w:r w:rsidRPr="00102F20">
              <w:rPr>
                <w:rFonts w:ascii="Souvenir" w:eastAsia="Times New Roman" w:hAnsi="Souvenir" w:cs="Times New Roman"/>
                <w:color w:val="auto"/>
                <w:sz w:val="20"/>
                <w:szCs w:val="20"/>
              </w:rPr>
              <w:t>0.00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0E0A493A" w14:textId="3C5302A1"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3BA7E8A6" w14:textId="16AED4CC"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0.87 ± </w:t>
            </w:r>
            <w:proofErr w:type="spellStart"/>
            <w:r w:rsidRPr="00102F20">
              <w:rPr>
                <w:rFonts w:ascii="Souvenir" w:eastAsia="Times New Roman" w:hAnsi="Souvenir" w:cs="Times New Roman"/>
                <w:color w:val="auto"/>
                <w:sz w:val="20"/>
                <w:szCs w:val="20"/>
              </w:rPr>
              <w:t>0.84</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3394F316" w14:textId="421DA95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1.02 ± </w:t>
            </w:r>
            <w:proofErr w:type="spellStart"/>
            <w:r w:rsidRPr="00102F20">
              <w:rPr>
                <w:rFonts w:ascii="Souvenir" w:eastAsia="Times New Roman" w:hAnsi="Souvenir" w:cs="Times New Roman"/>
                <w:color w:val="auto"/>
                <w:sz w:val="20"/>
                <w:szCs w:val="20"/>
              </w:rPr>
              <w:t>0.40</w:t>
            </w:r>
            <w:r w:rsidR="00107352" w:rsidRPr="00102F20">
              <w:rPr>
                <w:rFonts w:ascii="Souvenir" w:eastAsia="Times New Roman" w:hAnsi="Souvenir" w:cs="Times New Roman"/>
                <w:color w:val="auto"/>
                <w:sz w:val="20"/>
                <w:szCs w:val="20"/>
                <w:vertAlign w:val="superscript"/>
              </w:rPr>
              <w:t>b</w:t>
            </w:r>
            <w:proofErr w:type="spellEnd"/>
          </w:p>
        </w:tc>
        <w:tc>
          <w:tcPr>
            <w:tcW w:w="1428" w:type="dxa"/>
            <w:noWrap/>
            <w:hideMark/>
          </w:tcPr>
          <w:p w14:paraId="743E511B" w14:textId="0071A415"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0.60 ± </w:t>
            </w:r>
            <w:proofErr w:type="spellStart"/>
            <w:r w:rsidRPr="00102F20">
              <w:rPr>
                <w:rFonts w:ascii="Souvenir" w:eastAsia="Times New Roman" w:hAnsi="Souvenir" w:cs="Times New Roman"/>
                <w:color w:val="auto"/>
                <w:sz w:val="20"/>
                <w:szCs w:val="20"/>
              </w:rPr>
              <w:t>0.01</w:t>
            </w:r>
            <w:r w:rsidR="00107352" w:rsidRPr="00102F20">
              <w:rPr>
                <w:rFonts w:ascii="Souvenir" w:eastAsia="Times New Roman" w:hAnsi="Souvenir" w:cs="Times New Roman"/>
                <w:color w:val="auto"/>
                <w:sz w:val="20"/>
                <w:szCs w:val="20"/>
                <w:vertAlign w:val="superscript"/>
              </w:rPr>
              <w:t>a</w:t>
            </w:r>
            <w:proofErr w:type="spellEnd"/>
          </w:p>
        </w:tc>
        <w:tc>
          <w:tcPr>
            <w:tcW w:w="1452" w:type="dxa"/>
            <w:noWrap/>
            <w:hideMark/>
          </w:tcPr>
          <w:p w14:paraId="15BA68E7" w14:textId="152677BA"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7.39 ± </w:t>
            </w:r>
            <w:proofErr w:type="spellStart"/>
            <w:r w:rsidRPr="00102F20">
              <w:rPr>
                <w:rFonts w:ascii="Souvenir" w:eastAsia="Times New Roman" w:hAnsi="Souvenir" w:cs="Times New Roman"/>
                <w:color w:val="auto"/>
                <w:sz w:val="20"/>
                <w:szCs w:val="20"/>
              </w:rPr>
              <w:t>0.02</w:t>
            </w:r>
            <w:r w:rsidR="00107352"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2B573591" w14:textId="5A1D3FA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0.17±0.02</w:t>
            </w:r>
            <w:r w:rsidR="00107352" w:rsidRPr="00102F20">
              <w:rPr>
                <w:rFonts w:ascii="Souvenir" w:eastAsia="Times New Roman" w:hAnsi="Souvenir" w:cs="Times New Roman"/>
                <w:color w:val="auto"/>
                <w:sz w:val="20"/>
                <w:szCs w:val="20"/>
                <w:vertAlign w:val="superscript"/>
              </w:rPr>
              <w:t>a</w:t>
            </w:r>
            <w:proofErr w:type="spellEnd"/>
          </w:p>
        </w:tc>
      </w:tr>
      <w:tr w:rsidR="00282EFF" w:rsidRPr="00102F20" w14:paraId="233FA413"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0DBD9511"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3D0C6ED0"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East</w:t>
            </w:r>
          </w:p>
        </w:tc>
        <w:tc>
          <w:tcPr>
            <w:tcW w:w="1620" w:type="dxa"/>
            <w:noWrap/>
            <w:hideMark/>
          </w:tcPr>
          <w:p w14:paraId="2103FFE6" w14:textId="0142489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73.40 ± </w:t>
            </w:r>
            <w:proofErr w:type="spellStart"/>
            <w:r w:rsidRPr="00102F20">
              <w:rPr>
                <w:rFonts w:ascii="Souvenir" w:eastAsia="Times New Roman" w:hAnsi="Souvenir" w:cs="Times New Roman"/>
                <w:color w:val="auto"/>
                <w:sz w:val="20"/>
                <w:szCs w:val="20"/>
              </w:rPr>
              <w:t>3.00</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317CE855" w14:textId="7928322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4.00 ± </w:t>
            </w:r>
            <w:proofErr w:type="spellStart"/>
            <w:r w:rsidRPr="00102F20">
              <w:rPr>
                <w:rFonts w:ascii="Souvenir" w:eastAsia="Times New Roman" w:hAnsi="Souvenir" w:cs="Times New Roman"/>
                <w:color w:val="auto"/>
                <w:sz w:val="20"/>
                <w:szCs w:val="20"/>
              </w:rPr>
              <w:t>0.00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1FE9CD30" w14:textId="69401A0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3.46</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677168C7" w14:textId="728C7D4F"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1.70 ± </w:t>
            </w:r>
            <w:proofErr w:type="spellStart"/>
            <w:r w:rsidRPr="00102F20">
              <w:rPr>
                <w:rFonts w:ascii="Souvenir" w:eastAsia="Times New Roman" w:hAnsi="Souvenir" w:cs="Times New Roman"/>
                <w:color w:val="auto"/>
                <w:sz w:val="20"/>
                <w:szCs w:val="20"/>
              </w:rPr>
              <w:t>0.07</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04CD78EE" w14:textId="57DE631F"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3.13 ± </w:t>
            </w:r>
            <w:proofErr w:type="spellStart"/>
            <w:r w:rsidRPr="00102F20">
              <w:rPr>
                <w:rFonts w:ascii="Souvenir" w:eastAsia="Times New Roman" w:hAnsi="Souvenir" w:cs="Times New Roman"/>
                <w:color w:val="auto"/>
                <w:sz w:val="20"/>
                <w:szCs w:val="20"/>
              </w:rPr>
              <w:t>0.01</w:t>
            </w:r>
            <w:r w:rsidR="00107352" w:rsidRPr="00102F20">
              <w:rPr>
                <w:rFonts w:ascii="Souvenir" w:eastAsia="Times New Roman" w:hAnsi="Souvenir" w:cs="Times New Roman"/>
                <w:color w:val="auto"/>
                <w:sz w:val="20"/>
                <w:szCs w:val="20"/>
                <w:vertAlign w:val="superscript"/>
              </w:rPr>
              <w:t>a</w:t>
            </w:r>
            <w:proofErr w:type="spellEnd"/>
          </w:p>
        </w:tc>
        <w:tc>
          <w:tcPr>
            <w:tcW w:w="1428" w:type="dxa"/>
            <w:noWrap/>
            <w:hideMark/>
          </w:tcPr>
          <w:p w14:paraId="59A505BF" w14:textId="1EE41FD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0.31 ± </w:t>
            </w:r>
            <w:proofErr w:type="spellStart"/>
            <w:r w:rsidRPr="00102F20">
              <w:rPr>
                <w:rFonts w:ascii="Souvenir" w:eastAsia="Times New Roman" w:hAnsi="Souvenir" w:cs="Times New Roman"/>
                <w:color w:val="auto"/>
                <w:sz w:val="20"/>
                <w:szCs w:val="20"/>
              </w:rPr>
              <w:t>0.03</w:t>
            </w:r>
            <w:r w:rsidR="00BF1236" w:rsidRPr="00102F20">
              <w:rPr>
                <w:rFonts w:ascii="Souvenir" w:eastAsia="Times New Roman" w:hAnsi="Souvenir" w:cs="Times New Roman"/>
                <w:color w:val="auto"/>
                <w:sz w:val="20"/>
                <w:szCs w:val="20"/>
                <w:vertAlign w:val="superscript"/>
              </w:rPr>
              <w:t>b</w:t>
            </w:r>
            <w:proofErr w:type="spellEnd"/>
          </w:p>
        </w:tc>
        <w:tc>
          <w:tcPr>
            <w:tcW w:w="1452" w:type="dxa"/>
            <w:noWrap/>
            <w:hideMark/>
          </w:tcPr>
          <w:p w14:paraId="2ADA4E93" w14:textId="26931941"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3.58 ± </w:t>
            </w:r>
            <w:proofErr w:type="spellStart"/>
            <w:r w:rsidRPr="00102F20">
              <w:rPr>
                <w:rFonts w:ascii="Souvenir" w:eastAsia="Times New Roman" w:hAnsi="Souvenir" w:cs="Times New Roman"/>
                <w:color w:val="auto"/>
                <w:sz w:val="20"/>
                <w:szCs w:val="20"/>
              </w:rPr>
              <w:t>0.00</w:t>
            </w:r>
            <w:r w:rsidR="00BF1236"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14051D3F" w14:textId="3098171E"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0.11±0.02</w:t>
            </w:r>
            <w:r w:rsidR="00A472CA" w:rsidRPr="00102F20">
              <w:rPr>
                <w:rFonts w:ascii="Souvenir" w:eastAsia="Times New Roman" w:hAnsi="Souvenir" w:cs="Times New Roman"/>
                <w:color w:val="auto"/>
                <w:sz w:val="20"/>
                <w:szCs w:val="20"/>
                <w:vertAlign w:val="superscript"/>
              </w:rPr>
              <w:t>b</w:t>
            </w:r>
            <w:proofErr w:type="spellEnd"/>
          </w:p>
        </w:tc>
      </w:tr>
      <w:tr w:rsidR="00282EFF" w:rsidRPr="00102F20" w14:paraId="6F23559A"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5B862A7E"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45190973"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West</w:t>
            </w:r>
          </w:p>
        </w:tc>
        <w:tc>
          <w:tcPr>
            <w:tcW w:w="1620" w:type="dxa"/>
            <w:noWrap/>
            <w:hideMark/>
          </w:tcPr>
          <w:p w14:paraId="6C8C6D45" w14:textId="3B0A7474"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75.40 ± </w:t>
            </w:r>
            <w:proofErr w:type="spellStart"/>
            <w:r w:rsidRPr="00102F20">
              <w:rPr>
                <w:rFonts w:ascii="Souvenir" w:eastAsia="Times New Roman" w:hAnsi="Souvenir" w:cs="Times New Roman"/>
                <w:color w:val="auto"/>
                <w:sz w:val="20"/>
                <w:szCs w:val="20"/>
              </w:rPr>
              <w:t>2.65</w:t>
            </w:r>
            <w:r w:rsidR="00C22679" w:rsidRPr="00102F20">
              <w:rPr>
                <w:rFonts w:ascii="Souvenir" w:eastAsia="Times New Roman" w:hAnsi="Souvenir" w:cs="Times New Roman"/>
                <w:color w:val="auto"/>
                <w:sz w:val="20"/>
                <w:szCs w:val="20"/>
                <w:vertAlign w:val="superscript"/>
              </w:rPr>
              <w:t>a</w:t>
            </w:r>
            <w:proofErr w:type="spellEnd"/>
          </w:p>
        </w:tc>
        <w:tc>
          <w:tcPr>
            <w:tcW w:w="1538" w:type="dxa"/>
            <w:noWrap/>
            <w:hideMark/>
          </w:tcPr>
          <w:p w14:paraId="6248F0DE" w14:textId="6BE8EAC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2.00 ± </w:t>
            </w:r>
            <w:proofErr w:type="spellStart"/>
            <w:r w:rsidRPr="00102F20">
              <w:rPr>
                <w:rFonts w:ascii="Souvenir" w:eastAsia="Times New Roman" w:hAnsi="Souvenir" w:cs="Times New Roman"/>
                <w:color w:val="auto"/>
                <w:sz w:val="20"/>
                <w:szCs w:val="20"/>
              </w:rPr>
              <w:t>0.00</w:t>
            </w:r>
            <w:r w:rsidR="00107352" w:rsidRPr="00102F20">
              <w:rPr>
                <w:rFonts w:ascii="Souvenir" w:eastAsia="Times New Roman" w:hAnsi="Souvenir" w:cs="Times New Roman"/>
                <w:color w:val="auto"/>
                <w:sz w:val="20"/>
                <w:szCs w:val="20"/>
                <w:vertAlign w:val="superscript"/>
              </w:rPr>
              <w:t>b</w:t>
            </w:r>
            <w:proofErr w:type="spellEnd"/>
          </w:p>
        </w:tc>
        <w:tc>
          <w:tcPr>
            <w:tcW w:w="1530" w:type="dxa"/>
            <w:noWrap/>
            <w:hideMark/>
          </w:tcPr>
          <w:p w14:paraId="234D57C8" w14:textId="06CEA5D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22.60 ± </w:t>
            </w:r>
            <w:proofErr w:type="spellStart"/>
            <w:r w:rsidRPr="00102F20">
              <w:rPr>
                <w:rFonts w:ascii="Souvenir" w:eastAsia="Times New Roman" w:hAnsi="Souvenir" w:cs="Times New Roman"/>
                <w:color w:val="auto"/>
                <w:sz w:val="20"/>
                <w:szCs w:val="20"/>
              </w:rPr>
              <w:t>2.65</w:t>
            </w:r>
            <w:r w:rsidR="00107352"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692D530B" w14:textId="0DF2C27F"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0.92 ± </w:t>
            </w:r>
            <w:proofErr w:type="spellStart"/>
            <w:r w:rsidRPr="00102F20">
              <w:rPr>
                <w:rFonts w:ascii="Souvenir" w:eastAsia="Times New Roman" w:hAnsi="Souvenir" w:cs="Times New Roman"/>
                <w:color w:val="auto"/>
                <w:sz w:val="20"/>
                <w:szCs w:val="20"/>
              </w:rPr>
              <w:t>1.27</w:t>
            </w:r>
            <w:r w:rsidR="00107352"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0AD7C077" w14:textId="61AC014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1.61 ± </w:t>
            </w:r>
            <w:proofErr w:type="spellStart"/>
            <w:r w:rsidRPr="00102F20">
              <w:rPr>
                <w:rFonts w:ascii="Souvenir" w:eastAsia="Times New Roman" w:hAnsi="Souvenir" w:cs="Times New Roman"/>
                <w:color w:val="auto"/>
                <w:sz w:val="20"/>
                <w:szCs w:val="20"/>
              </w:rPr>
              <w:t>2.17</w:t>
            </w:r>
            <w:r w:rsidR="00107352" w:rsidRPr="00102F20">
              <w:rPr>
                <w:rFonts w:ascii="Souvenir" w:eastAsia="Times New Roman" w:hAnsi="Souvenir" w:cs="Times New Roman"/>
                <w:color w:val="auto"/>
                <w:sz w:val="20"/>
                <w:szCs w:val="20"/>
                <w:vertAlign w:val="superscript"/>
              </w:rPr>
              <w:t>b</w:t>
            </w:r>
            <w:proofErr w:type="spellEnd"/>
          </w:p>
        </w:tc>
        <w:tc>
          <w:tcPr>
            <w:tcW w:w="1428" w:type="dxa"/>
            <w:noWrap/>
            <w:hideMark/>
          </w:tcPr>
          <w:p w14:paraId="11FF4530" w14:textId="726CDAC3"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0.19 ± </w:t>
            </w:r>
            <w:proofErr w:type="spellStart"/>
            <w:r w:rsidRPr="00102F20">
              <w:rPr>
                <w:rFonts w:ascii="Souvenir" w:eastAsia="Times New Roman" w:hAnsi="Souvenir" w:cs="Times New Roman"/>
                <w:color w:val="auto"/>
                <w:sz w:val="20"/>
                <w:szCs w:val="20"/>
              </w:rPr>
              <w:t>0.05</w:t>
            </w:r>
            <w:r w:rsidR="00BF1236" w:rsidRPr="00102F20">
              <w:rPr>
                <w:rFonts w:ascii="Souvenir" w:eastAsia="Times New Roman" w:hAnsi="Souvenir" w:cs="Times New Roman"/>
                <w:color w:val="auto"/>
                <w:sz w:val="20"/>
                <w:szCs w:val="20"/>
                <w:vertAlign w:val="superscript"/>
              </w:rPr>
              <w:t>b</w:t>
            </w:r>
            <w:proofErr w:type="spellEnd"/>
          </w:p>
        </w:tc>
        <w:tc>
          <w:tcPr>
            <w:tcW w:w="1452" w:type="dxa"/>
            <w:noWrap/>
            <w:hideMark/>
          </w:tcPr>
          <w:p w14:paraId="090DFF82" w14:textId="5551FF9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5.06 ± </w:t>
            </w:r>
            <w:proofErr w:type="spellStart"/>
            <w:r w:rsidRPr="00102F20">
              <w:rPr>
                <w:rFonts w:ascii="Souvenir" w:eastAsia="Times New Roman" w:hAnsi="Souvenir" w:cs="Times New Roman"/>
                <w:color w:val="auto"/>
                <w:sz w:val="20"/>
                <w:szCs w:val="20"/>
              </w:rPr>
              <w:t>0.02</w:t>
            </w:r>
            <w:r w:rsidR="00BF1236"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790FD31F" w14:textId="1C94EF3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0.13±0.02</w:t>
            </w:r>
            <w:r w:rsidR="00A472CA" w:rsidRPr="00102F20">
              <w:rPr>
                <w:rFonts w:ascii="Souvenir" w:eastAsia="Times New Roman" w:hAnsi="Souvenir" w:cs="Times New Roman"/>
                <w:color w:val="auto"/>
                <w:sz w:val="20"/>
                <w:szCs w:val="20"/>
                <w:vertAlign w:val="superscript"/>
              </w:rPr>
              <w:t>b</w:t>
            </w:r>
            <w:proofErr w:type="spellEnd"/>
          </w:p>
        </w:tc>
      </w:tr>
      <w:tr w:rsidR="00282EFF" w:rsidRPr="00102F20" w14:paraId="1AE46B7C" w14:textId="77777777" w:rsidTr="00A838CB">
        <w:trPr>
          <w:trHeight w:val="300"/>
        </w:trPr>
        <w:tc>
          <w:tcPr>
            <w:cnfStyle w:val="001000000000" w:firstRow="0" w:lastRow="0" w:firstColumn="1" w:lastColumn="0" w:oddVBand="0" w:evenVBand="0" w:oddHBand="0" w:evenHBand="0" w:firstRowFirstColumn="0" w:firstRowLastColumn="0" w:lastRowFirstColumn="0" w:lastRowLastColumn="0"/>
            <w:tcW w:w="900" w:type="dxa"/>
            <w:vMerge/>
            <w:hideMark/>
          </w:tcPr>
          <w:p w14:paraId="3997F333" w14:textId="77777777" w:rsidR="005E2D25" w:rsidRPr="00102F20" w:rsidRDefault="005E2D25" w:rsidP="0048337C">
            <w:pPr>
              <w:jc w:val="left"/>
              <w:rPr>
                <w:rFonts w:ascii="Souvenir" w:eastAsia="Times New Roman" w:hAnsi="Souvenir" w:cs="Times New Roman"/>
                <w:b w:val="0"/>
                <w:bCs w:val="0"/>
                <w:color w:val="auto"/>
                <w:sz w:val="20"/>
                <w:szCs w:val="20"/>
              </w:rPr>
            </w:pPr>
          </w:p>
        </w:tc>
        <w:tc>
          <w:tcPr>
            <w:tcW w:w="1612" w:type="dxa"/>
            <w:noWrap/>
            <w:hideMark/>
          </w:tcPr>
          <w:p w14:paraId="1559C7EB" w14:textId="77777777" w:rsidR="005E2D25" w:rsidRPr="00102F20" w:rsidRDefault="005E2D25" w:rsidP="0048337C">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Natural Forest (Control) </w:t>
            </w:r>
          </w:p>
        </w:tc>
        <w:tc>
          <w:tcPr>
            <w:tcW w:w="1620" w:type="dxa"/>
            <w:noWrap/>
            <w:hideMark/>
          </w:tcPr>
          <w:p w14:paraId="3057346D" w14:textId="1475048D"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66.40 ± </w:t>
            </w:r>
            <w:proofErr w:type="spellStart"/>
            <w:r w:rsidRPr="00102F20">
              <w:rPr>
                <w:rFonts w:ascii="Souvenir" w:eastAsia="Times New Roman" w:hAnsi="Souvenir" w:cs="Times New Roman"/>
                <w:color w:val="auto"/>
                <w:sz w:val="20"/>
                <w:szCs w:val="20"/>
              </w:rPr>
              <w:t>2.00</w:t>
            </w:r>
            <w:r w:rsidR="00107352" w:rsidRPr="00102F20">
              <w:rPr>
                <w:rFonts w:ascii="Souvenir" w:eastAsia="Times New Roman" w:hAnsi="Souvenir" w:cs="Times New Roman"/>
                <w:color w:val="auto"/>
                <w:sz w:val="20"/>
                <w:szCs w:val="20"/>
                <w:vertAlign w:val="superscript"/>
              </w:rPr>
              <w:t>b</w:t>
            </w:r>
            <w:proofErr w:type="spellEnd"/>
          </w:p>
        </w:tc>
        <w:tc>
          <w:tcPr>
            <w:tcW w:w="1538" w:type="dxa"/>
            <w:noWrap/>
            <w:hideMark/>
          </w:tcPr>
          <w:p w14:paraId="1C82F9F7" w14:textId="1DE16A1F"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9.00 ± </w:t>
            </w:r>
            <w:proofErr w:type="spellStart"/>
            <w:r w:rsidRPr="00102F20">
              <w:rPr>
                <w:rFonts w:ascii="Souvenir" w:eastAsia="Times New Roman" w:hAnsi="Souvenir" w:cs="Times New Roman"/>
                <w:color w:val="auto"/>
                <w:sz w:val="20"/>
                <w:szCs w:val="20"/>
              </w:rPr>
              <w:t>1.73</w:t>
            </w:r>
            <w:r w:rsidR="00C22679" w:rsidRPr="00102F20">
              <w:rPr>
                <w:rFonts w:ascii="Souvenir" w:eastAsia="Times New Roman" w:hAnsi="Souvenir" w:cs="Times New Roman"/>
                <w:color w:val="auto"/>
                <w:sz w:val="20"/>
                <w:szCs w:val="20"/>
                <w:vertAlign w:val="superscript"/>
              </w:rPr>
              <w:t>a</w:t>
            </w:r>
            <w:proofErr w:type="spellEnd"/>
          </w:p>
        </w:tc>
        <w:tc>
          <w:tcPr>
            <w:tcW w:w="1530" w:type="dxa"/>
            <w:noWrap/>
            <w:hideMark/>
          </w:tcPr>
          <w:p w14:paraId="67BC2D54" w14:textId="36866FB7"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24.60 ± </w:t>
            </w:r>
            <w:proofErr w:type="spellStart"/>
            <w:r w:rsidRPr="00102F20">
              <w:rPr>
                <w:rFonts w:ascii="Souvenir" w:eastAsia="Times New Roman" w:hAnsi="Souvenir" w:cs="Times New Roman"/>
                <w:color w:val="auto"/>
                <w:sz w:val="20"/>
                <w:szCs w:val="20"/>
              </w:rPr>
              <w:t>0.00</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3923DCFD" w14:textId="217E620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1.62 ± </w:t>
            </w:r>
            <w:proofErr w:type="spellStart"/>
            <w:r w:rsidRPr="00102F20">
              <w:rPr>
                <w:rFonts w:ascii="Souvenir" w:eastAsia="Times New Roman" w:hAnsi="Souvenir" w:cs="Times New Roman"/>
                <w:color w:val="auto"/>
                <w:sz w:val="20"/>
                <w:szCs w:val="20"/>
              </w:rPr>
              <w:t>0.02</w:t>
            </w:r>
            <w:r w:rsidR="00C22679" w:rsidRPr="00102F20">
              <w:rPr>
                <w:rFonts w:ascii="Souvenir" w:eastAsia="Times New Roman" w:hAnsi="Souvenir" w:cs="Times New Roman"/>
                <w:color w:val="auto"/>
                <w:sz w:val="20"/>
                <w:szCs w:val="20"/>
                <w:vertAlign w:val="superscript"/>
              </w:rPr>
              <w:t>a</w:t>
            </w:r>
            <w:proofErr w:type="spellEnd"/>
          </w:p>
        </w:tc>
        <w:tc>
          <w:tcPr>
            <w:tcW w:w="1440" w:type="dxa"/>
            <w:noWrap/>
            <w:hideMark/>
          </w:tcPr>
          <w:p w14:paraId="2FE197D9" w14:textId="4423CECA"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2.78 ± </w:t>
            </w:r>
            <w:proofErr w:type="spellStart"/>
            <w:r w:rsidRPr="00102F20">
              <w:rPr>
                <w:rFonts w:ascii="Souvenir" w:eastAsia="Times New Roman" w:hAnsi="Souvenir" w:cs="Times New Roman"/>
                <w:color w:val="auto"/>
                <w:sz w:val="20"/>
                <w:szCs w:val="20"/>
              </w:rPr>
              <w:t>0.01</w:t>
            </w:r>
            <w:r w:rsidR="00107352" w:rsidRPr="00102F20">
              <w:rPr>
                <w:rFonts w:ascii="Souvenir" w:eastAsia="Times New Roman" w:hAnsi="Souvenir" w:cs="Times New Roman"/>
                <w:color w:val="auto"/>
                <w:sz w:val="20"/>
                <w:szCs w:val="20"/>
                <w:vertAlign w:val="superscript"/>
              </w:rPr>
              <w:t>a</w:t>
            </w:r>
            <w:proofErr w:type="spellEnd"/>
          </w:p>
        </w:tc>
        <w:tc>
          <w:tcPr>
            <w:tcW w:w="1428" w:type="dxa"/>
            <w:noWrap/>
            <w:hideMark/>
          </w:tcPr>
          <w:p w14:paraId="7C8B33AC" w14:textId="19020E36"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0.19 ± </w:t>
            </w:r>
            <w:proofErr w:type="spellStart"/>
            <w:r w:rsidRPr="00102F20">
              <w:rPr>
                <w:rFonts w:ascii="Souvenir" w:eastAsia="Times New Roman" w:hAnsi="Souvenir" w:cs="Times New Roman"/>
                <w:color w:val="auto"/>
                <w:sz w:val="20"/>
                <w:szCs w:val="20"/>
              </w:rPr>
              <w:t>0.02</w:t>
            </w:r>
            <w:r w:rsidR="00BF1236" w:rsidRPr="00102F20">
              <w:rPr>
                <w:rFonts w:ascii="Souvenir" w:eastAsia="Times New Roman" w:hAnsi="Souvenir" w:cs="Times New Roman"/>
                <w:color w:val="auto"/>
                <w:sz w:val="20"/>
                <w:szCs w:val="20"/>
                <w:vertAlign w:val="superscript"/>
              </w:rPr>
              <w:t>b</w:t>
            </w:r>
            <w:proofErr w:type="spellEnd"/>
          </w:p>
        </w:tc>
        <w:tc>
          <w:tcPr>
            <w:tcW w:w="1452" w:type="dxa"/>
            <w:noWrap/>
            <w:hideMark/>
          </w:tcPr>
          <w:p w14:paraId="034A5782" w14:textId="03550122"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r w:rsidRPr="00102F20">
              <w:rPr>
                <w:rFonts w:ascii="Souvenir" w:eastAsia="Times New Roman" w:hAnsi="Souvenir" w:cs="Times New Roman"/>
                <w:color w:val="auto"/>
                <w:sz w:val="20"/>
                <w:szCs w:val="20"/>
              </w:rPr>
              <w:t xml:space="preserve">3.44 ± </w:t>
            </w:r>
            <w:proofErr w:type="spellStart"/>
            <w:r w:rsidRPr="00102F20">
              <w:rPr>
                <w:rFonts w:ascii="Souvenir" w:eastAsia="Times New Roman" w:hAnsi="Souvenir" w:cs="Times New Roman"/>
                <w:color w:val="auto"/>
                <w:sz w:val="20"/>
                <w:szCs w:val="20"/>
              </w:rPr>
              <w:t>0.02</w:t>
            </w:r>
            <w:r w:rsidR="00BF1236" w:rsidRPr="00102F20">
              <w:rPr>
                <w:rFonts w:ascii="Souvenir" w:eastAsia="Times New Roman" w:hAnsi="Souvenir" w:cs="Times New Roman"/>
                <w:color w:val="auto"/>
                <w:sz w:val="20"/>
                <w:szCs w:val="20"/>
                <w:vertAlign w:val="superscript"/>
              </w:rPr>
              <w:t>b</w:t>
            </w:r>
            <w:proofErr w:type="spellEnd"/>
          </w:p>
        </w:tc>
        <w:tc>
          <w:tcPr>
            <w:tcW w:w="1440" w:type="dxa"/>
            <w:noWrap/>
            <w:hideMark/>
          </w:tcPr>
          <w:p w14:paraId="560BB9D1" w14:textId="45190035" w:rsidR="005E2D25" w:rsidRPr="00102F20" w:rsidRDefault="005E2D25" w:rsidP="003C6432">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20"/>
                <w:szCs w:val="20"/>
              </w:rPr>
            </w:pPr>
            <w:proofErr w:type="spellStart"/>
            <w:r w:rsidRPr="00102F20">
              <w:rPr>
                <w:rFonts w:ascii="Souvenir" w:eastAsia="Times New Roman" w:hAnsi="Souvenir" w:cs="Times New Roman"/>
                <w:color w:val="auto"/>
                <w:sz w:val="20"/>
                <w:szCs w:val="20"/>
              </w:rPr>
              <w:t>0.09±0.02</w:t>
            </w:r>
            <w:r w:rsidR="00A472CA" w:rsidRPr="00102F20">
              <w:rPr>
                <w:rFonts w:ascii="Souvenir" w:eastAsia="Times New Roman" w:hAnsi="Souvenir" w:cs="Times New Roman"/>
                <w:color w:val="auto"/>
                <w:sz w:val="20"/>
                <w:szCs w:val="20"/>
                <w:vertAlign w:val="superscript"/>
              </w:rPr>
              <w:t>b</w:t>
            </w:r>
            <w:proofErr w:type="spellEnd"/>
          </w:p>
        </w:tc>
      </w:tr>
    </w:tbl>
    <w:p w14:paraId="4A7AFC5E" w14:textId="11393D27" w:rsidR="00BF1236" w:rsidRPr="00AE5826" w:rsidRDefault="00BF1236" w:rsidP="00BF1236">
      <w:pPr>
        <w:spacing w:line="480" w:lineRule="auto"/>
        <w:jc w:val="both"/>
        <w:rPr>
          <w:rFonts w:ascii="Souvenir" w:hAnsi="Souvenir" w:cs="Times New Roman"/>
          <w:i/>
        </w:rPr>
      </w:pPr>
      <w:r w:rsidRPr="00AE5826">
        <w:rPr>
          <w:rFonts w:ascii="Souvenir" w:hAnsi="Souvenir" w:cs="Times New Roman"/>
          <w:i/>
        </w:rPr>
        <w:t>Note: Mean with the same letters in the same column is not significantly different</w:t>
      </w:r>
    </w:p>
    <w:p w14:paraId="3198D96D" w14:textId="5FDBFCDA" w:rsidR="003C6432" w:rsidRPr="00AE5826" w:rsidRDefault="003C6432" w:rsidP="007A595A">
      <w:pPr>
        <w:spacing w:line="480" w:lineRule="auto"/>
        <w:jc w:val="both"/>
        <w:rPr>
          <w:rFonts w:ascii="Souvenir" w:eastAsia="Times New Roman" w:hAnsi="Souvenir" w:cs="Times New Roman"/>
        </w:rPr>
        <w:sectPr w:rsidR="003C6432" w:rsidRPr="00AE5826" w:rsidSect="003C6432">
          <w:pgSz w:w="15840" w:h="12240" w:orient="landscape"/>
          <w:pgMar w:top="1440" w:right="1440" w:bottom="1440" w:left="1440" w:header="708" w:footer="708" w:gutter="0"/>
          <w:cols w:space="708"/>
          <w:docGrid w:linePitch="360"/>
        </w:sectPr>
      </w:pPr>
    </w:p>
    <w:p w14:paraId="01126756" w14:textId="77777777" w:rsidR="00A838CB" w:rsidRDefault="00C30DBD" w:rsidP="00341261">
      <w:pPr>
        <w:jc w:val="both"/>
        <w:rPr>
          <w:rFonts w:ascii="Souvenir" w:hAnsi="Souvenir" w:cs="Times New Roman"/>
        </w:rPr>
      </w:pPr>
      <w:r w:rsidRPr="00AE5826">
        <w:rPr>
          <w:rFonts w:ascii="Souvenir" w:hAnsi="Souvenir" w:cs="Times New Roman"/>
        </w:rPr>
        <w:t>The result on t</w:t>
      </w:r>
      <w:r w:rsidR="00E57F9B" w:rsidRPr="00AE5826">
        <w:rPr>
          <w:rFonts w:ascii="Souvenir" w:hAnsi="Souvenir" w:cs="Times New Roman"/>
        </w:rPr>
        <w:t>able 3</w:t>
      </w:r>
      <w:r w:rsidR="00FF5E0F" w:rsidRPr="00AE5826">
        <w:rPr>
          <w:rFonts w:ascii="Souvenir" w:hAnsi="Souvenir" w:cs="Times New Roman"/>
        </w:rPr>
        <w:t xml:space="preserve"> also shows </w:t>
      </w:r>
      <w:r w:rsidRPr="00AE5826">
        <w:rPr>
          <w:rFonts w:ascii="Souvenir" w:hAnsi="Souvenir" w:cs="Times New Roman"/>
        </w:rPr>
        <w:t>the result of the soil parameters of both physical and chemical properties of soil as affected by the distance of the quarry</w:t>
      </w:r>
      <w:r w:rsidR="000F4358" w:rsidRPr="00AE5826">
        <w:rPr>
          <w:rFonts w:ascii="Souvenir" w:hAnsi="Souvenir" w:cs="Times New Roman"/>
        </w:rPr>
        <w:t xml:space="preserve"> and the result shows the soil </w:t>
      </w:r>
      <w:r w:rsidR="00B038B2" w:rsidRPr="00AE5826">
        <w:rPr>
          <w:rFonts w:ascii="Souvenir" w:hAnsi="Souvenir" w:cs="Times New Roman"/>
        </w:rPr>
        <w:t>depth</w:t>
      </w:r>
      <w:r w:rsidR="000F4358" w:rsidRPr="00AE5826">
        <w:rPr>
          <w:rFonts w:ascii="Souvenir" w:hAnsi="Souvenir" w:cs="Times New Roman"/>
        </w:rPr>
        <w:t xml:space="preserve"> at 20.1-30 cm respectively</w:t>
      </w:r>
      <w:r w:rsidRPr="00AE5826">
        <w:rPr>
          <w:rFonts w:ascii="Souvenir" w:hAnsi="Souvenir" w:cs="Times New Roman"/>
        </w:rPr>
        <w:t xml:space="preserve">. The results revealed that </w:t>
      </w:r>
      <w:r w:rsidR="00FF5E0F" w:rsidRPr="00AE5826">
        <w:rPr>
          <w:rFonts w:ascii="Souvenir" w:hAnsi="Souvenir" w:cs="Times New Roman"/>
        </w:rPr>
        <w:t>the farther the distance</w:t>
      </w:r>
      <w:r w:rsidRPr="00AE5826">
        <w:rPr>
          <w:rFonts w:ascii="Souvenir" w:hAnsi="Souvenir" w:cs="Times New Roman"/>
        </w:rPr>
        <w:t xml:space="preserve"> of the quarry</w:t>
      </w:r>
      <w:r w:rsidR="00FF5E0F" w:rsidRPr="00AE5826">
        <w:rPr>
          <w:rFonts w:ascii="Souvenir" w:hAnsi="Souvenir" w:cs="Times New Roman"/>
        </w:rPr>
        <w:t>, the higher the abundance of sand</w:t>
      </w:r>
      <w:r w:rsidRPr="00AE5826">
        <w:rPr>
          <w:rFonts w:ascii="Souvenir" w:hAnsi="Souvenir" w:cs="Times New Roman"/>
        </w:rPr>
        <w:t xml:space="preserve"> (Table 3) below</w:t>
      </w:r>
      <w:r w:rsidR="00FF5E0F" w:rsidRPr="00AE5826">
        <w:rPr>
          <w:rFonts w:ascii="Souvenir" w:hAnsi="Souvenir" w:cs="Times New Roman"/>
        </w:rPr>
        <w:t xml:space="preserve">. The abundance of sand at 500 m and 1000 m was higher than that of the natural forest. The highest abundance of sand was </w:t>
      </w:r>
      <w:r w:rsidR="001D757D" w:rsidRPr="00AE5826">
        <w:rPr>
          <w:rFonts w:ascii="Souvenir" w:eastAsia="Times New Roman" w:hAnsi="Souvenir" w:cs="Times New Roman"/>
        </w:rPr>
        <w:t>75.40 ± 1.73 at 1000 m w</w:t>
      </w:r>
      <w:r w:rsidR="00FF5E0F" w:rsidRPr="00AE5826">
        <w:rPr>
          <w:rFonts w:ascii="Souvenir" w:eastAsia="Times New Roman" w:hAnsi="Souvenir" w:cs="Times New Roman"/>
        </w:rPr>
        <w:t>est, while the lowest abundance of sand was 67.40 ± 0.00</w:t>
      </w:r>
      <w:r w:rsidR="00FF5E0F" w:rsidRPr="00AE5826">
        <w:rPr>
          <w:rFonts w:ascii="Souvenir" w:hAnsi="Souvenir" w:cs="Times New Roman"/>
        </w:rPr>
        <w:t xml:space="preserve"> in all directions at 0 m.</w:t>
      </w:r>
      <w:r w:rsidR="00CD2904" w:rsidRPr="00AE5826">
        <w:rPr>
          <w:rFonts w:ascii="Souvenir" w:hAnsi="Souvenir" w:cs="Times New Roman"/>
        </w:rPr>
        <w:t xml:space="preserve"> </w:t>
      </w:r>
      <w:r w:rsidR="00FF5E0F" w:rsidRPr="00AE5826">
        <w:rPr>
          <w:rFonts w:ascii="Souvenir" w:hAnsi="Souvenir" w:cs="Times New Roman"/>
        </w:rPr>
        <w:t xml:space="preserve">silt was </w:t>
      </w:r>
      <w:r w:rsidR="00CD2904" w:rsidRPr="00AE5826">
        <w:rPr>
          <w:rFonts w:ascii="Souvenir" w:hAnsi="Souvenir" w:cs="Times New Roman"/>
        </w:rPr>
        <w:t xml:space="preserve">abundant </w:t>
      </w:r>
      <w:r w:rsidR="00FF5E0F" w:rsidRPr="00AE5826">
        <w:rPr>
          <w:rFonts w:ascii="Souvenir" w:eastAsia="Times New Roman" w:hAnsi="Souvenir" w:cs="Times New Roman"/>
        </w:rPr>
        <w:t xml:space="preserve">10.00 ±1.73 at 0 m in all directions, which was higher than the abundance of silt at the natural forest. The lowest abundance was 2.00 ± 1.00 at 1000 m </w:t>
      </w:r>
      <w:r w:rsidR="005E18FD" w:rsidRPr="00AE5826">
        <w:rPr>
          <w:rFonts w:ascii="Souvenir" w:eastAsia="Times New Roman" w:hAnsi="Souvenir" w:cs="Times New Roman"/>
        </w:rPr>
        <w:t>west</w:t>
      </w:r>
      <w:r w:rsidR="00CD2904" w:rsidRPr="00AE5826">
        <w:rPr>
          <w:rFonts w:ascii="Souvenir" w:hAnsi="Souvenir" w:cs="Times New Roman"/>
        </w:rPr>
        <w:t>.</w:t>
      </w:r>
      <w:r w:rsidR="00FF5E0F" w:rsidRPr="00AE5826">
        <w:rPr>
          <w:rFonts w:ascii="Souvenir" w:hAnsi="Souvenir" w:cs="Times New Roman"/>
        </w:rPr>
        <w:t xml:space="preserve"> </w:t>
      </w:r>
      <w:r w:rsidR="00CD2904" w:rsidRPr="00AE5826">
        <w:rPr>
          <w:rFonts w:ascii="Souvenir" w:hAnsi="Souvenir" w:cs="Times New Roman"/>
        </w:rPr>
        <w:t>The</w:t>
      </w:r>
      <w:r w:rsidR="00FF5E0F" w:rsidRPr="00AE5826">
        <w:rPr>
          <w:rFonts w:ascii="Souvenir" w:hAnsi="Souvenir" w:cs="Times New Roman"/>
        </w:rPr>
        <w:t xml:space="preserve"> highest abundance of clay was </w:t>
      </w:r>
      <w:r w:rsidR="00FF5E0F" w:rsidRPr="00AE5826">
        <w:rPr>
          <w:rFonts w:ascii="Souvenir" w:eastAsia="Times New Roman" w:hAnsi="Souvenir" w:cs="Times New Roman"/>
        </w:rPr>
        <w:t xml:space="preserve">22.60 </w:t>
      </w:r>
      <w:r w:rsidR="00FF5E0F" w:rsidRPr="00AE5826">
        <w:rPr>
          <w:rFonts w:ascii="Souvenir" w:hAnsi="Souvenir" w:cs="Times New Roman"/>
        </w:rPr>
        <w:t xml:space="preserve">same in all directions and distances with little differences in standard error, except at 1000 m East and 500 m </w:t>
      </w:r>
      <w:r w:rsidR="0022356E" w:rsidRPr="00AE5826">
        <w:rPr>
          <w:rFonts w:ascii="Souvenir" w:hAnsi="Souvenir" w:cs="Times New Roman"/>
        </w:rPr>
        <w:t>south</w:t>
      </w:r>
      <w:r w:rsidR="00FF5E0F" w:rsidRPr="00AE5826">
        <w:rPr>
          <w:rFonts w:ascii="Souvenir" w:hAnsi="Souvenir" w:cs="Times New Roman"/>
        </w:rPr>
        <w:t xml:space="preserve"> which had the lowest abundance of </w:t>
      </w:r>
      <w:r w:rsidR="00FF5E0F" w:rsidRPr="00AE5826">
        <w:rPr>
          <w:rFonts w:ascii="Souvenir" w:eastAsia="Times New Roman" w:hAnsi="Souvenir" w:cs="Times New Roman"/>
        </w:rPr>
        <w:t>21.60 ± 2.00/3.00</w:t>
      </w:r>
      <w:r w:rsidR="00FF5E0F" w:rsidRPr="00AE5826">
        <w:rPr>
          <w:rFonts w:ascii="Souvenir" w:hAnsi="Souvenir" w:cs="Times New Roman"/>
        </w:rPr>
        <w:t xml:space="preserve">. </w:t>
      </w:r>
    </w:p>
    <w:p w14:paraId="0691D461" w14:textId="77777777" w:rsidR="00A838CB" w:rsidRPr="00102F20" w:rsidRDefault="00A838CB" w:rsidP="00341261">
      <w:pPr>
        <w:jc w:val="both"/>
        <w:rPr>
          <w:rFonts w:ascii="Souvenir" w:hAnsi="Souvenir" w:cs="Times New Roman"/>
          <w:sz w:val="12"/>
          <w:szCs w:val="12"/>
        </w:rPr>
      </w:pPr>
    </w:p>
    <w:p w14:paraId="4FDA08DB" w14:textId="3A13041E" w:rsidR="0075767E" w:rsidRPr="00AE5826" w:rsidRDefault="00FF5E0F" w:rsidP="00341261">
      <w:pPr>
        <w:jc w:val="both"/>
        <w:rPr>
          <w:rFonts w:ascii="Souvenir" w:eastAsia="Times New Roman" w:hAnsi="Souvenir" w:cs="Times New Roman"/>
        </w:rPr>
      </w:pPr>
      <w:r w:rsidRPr="00AE5826">
        <w:rPr>
          <w:rFonts w:ascii="Souvenir" w:hAnsi="Souvenir" w:cs="Times New Roman"/>
        </w:rPr>
        <w:t xml:space="preserve">The abundance of sand at all directions and distances was slightly lower than that of the natural forest. </w:t>
      </w:r>
      <w:r w:rsidR="00CD2904" w:rsidRPr="00AE5826">
        <w:rPr>
          <w:rFonts w:ascii="Souvenir" w:hAnsi="Souvenir" w:cs="Times New Roman"/>
        </w:rPr>
        <w:t>Organic</w:t>
      </w:r>
      <w:r w:rsidRPr="00AE5826">
        <w:rPr>
          <w:rFonts w:ascii="Souvenir" w:hAnsi="Souvenir" w:cs="Times New Roman"/>
        </w:rPr>
        <w:t xml:space="preserve"> carbon</w:t>
      </w:r>
      <w:r w:rsidR="00CD2904" w:rsidRPr="00AE5826">
        <w:rPr>
          <w:rFonts w:ascii="Souvenir" w:hAnsi="Souvenir" w:cs="Times New Roman"/>
        </w:rPr>
        <w:t xml:space="preserve"> has the highest at 1.63</w:t>
      </w:r>
      <w:r w:rsidR="001D757D" w:rsidRPr="00AE5826">
        <w:rPr>
          <w:rFonts w:ascii="Souvenir" w:eastAsia="Times New Roman" w:hAnsi="Souvenir" w:cs="Times New Roman"/>
        </w:rPr>
        <w:t xml:space="preserve"> ± 1.06 at 500 m w</w:t>
      </w:r>
      <w:r w:rsidRPr="00AE5826">
        <w:rPr>
          <w:rFonts w:ascii="Souvenir" w:eastAsia="Times New Roman" w:hAnsi="Souvenir" w:cs="Times New Roman"/>
        </w:rPr>
        <w:t>est, while the lowest ab</w:t>
      </w:r>
      <w:r w:rsidR="00A30004" w:rsidRPr="00AE5826">
        <w:rPr>
          <w:rFonts w:ascii="Souvenir" w:eastAsia="Times New Roman" w:hAnsi="Souvenir" w:cs="Times New Roman"/>
        </w:rPr>
        <w:t>undance was 0.27 ± 0.17 at 0 m s</w:t>
      </w:r>
      <w:r w:rsidRPr="00AE5826">
        <w:rPr>
          <w:rFonts w:ascii="Souvenir" w:eastAsia="Times New Roman" w:hAnsi="Souvenir" w:cs="Times New Roman"/>
        </w:rPr>
        <w:t xml:space="preserve">outh. It also shows that the abundance was low at </w:t>
      </w:r>
      <w:proofErr w:type="spellStart"/>
      <w:r w:rsidRPr="00AE5826">
        <w:rPr>
          <w:rFonts w:ascii="Souvenir" w:eastAsia="Times New Roman" w:hAnsi="Souvenir" w:cs="Times New Roman"/>
        </w:rPr>
        <w:t>0m</w:t>
      </w:r>
      <w:proofErr w:type="spellEnd"/>
      <w:r w:rsidRPr="00AE5826">
        <w:rPr>
          <w:rFonts w:ascii="Souvenir" w:eastAsia="Times New Roman" w:hAnsi="Souvenir" w:cs="Times New Roman"/>
        </w:rPr>
        <w:t xml:space="preserve"> compared to 500 m and 1000 m.</w:t>
      </w:r>
      <w:r w:rsidR="00CD2904" w:rsidRPr="00AE5826">
        <w:rPr>
          <w:rFonts w:ascii="Souvenir" w:hAnsi="Souvenir" w:cs="Times New Roman"/>
        </w:rPr>
        <w:t xml:space="preserve"> T</w:t>
      </w:r>
      <w:r w:rsidRPr="00AE5826">
        <w:rPr>
          <w:rFonts w:ascii="Souvenir" w:hAnsi="Souvenir" w:cs="Times New Roman"/>
        </w:rPr>
        <w:t xml:space="preserve">he highest abundance of organic matter was </w:t>
      </w:r>
      <w:r w:rsidRPr="00AE5826">
        <w:rPr>
          <w:rFonts w:ascii="Souvenir" w:eastAsia="Times New Roman" w:hAnsi="Souvenir" w:cs="Times New Roman"/>
        </w:rPr>
        <w:t xml:space="preserve">2.81 ± 1.87 at 500 m </w:t>
      </w:r>
      <w:r w:rsidR="0022356E" w:rsidRPr="00AE5826">
        <w:rPr>
          <w:rFonts w:ascii="Souvenir" w:eastAsia="Times New Roman" w:hAnsi="Souvenir" w:cs="Times New Roman"/>
        </w:rPr>
        <w:t>west</w:t>
      </w:r>
      <w:r w:rsidRPr="00AE5826">
        <w:rPr>
          <w:rFonts w:ascii="Souvenir" w:eastAsia="Times New Roman" w:hAnsi="Souvenir" w:cs="Times New Roman"/>
        </w:rPr>
        <w:t>, while the lowest abun</w:t>
      </w:r>
      <w:r w:rsidR="00041DAC" w:rsidRPr="00AE5826">
        <w:rPr>
          <w:rFonts w:ascii="Souvenir" w:eastAsia="Times New Roman" w:hAnsi="Souvenir" w:cs="Times New Roman"/>
        </w:rPr>
        <w:t>dance was 0.64 ± 0.02 at 500 m s</w:t>
      </w:r>
      <w:r w:rsidRPr="00AE5826">
        <w:rPr>
          <w:rFonts w:ascii="Souvenir" w:eastAsia="Times New Roman" w:hAnsi="Souvenir" w:cs="Times New Roman"/>
        </w:rPr>
        <w:t xml:space="preserve">outh. It also shows that the abundance was low at </w:t>
      </w:r>
      <w:proofErr w:type="spellStart"/>
      <w:r w:rsidRPr="00AE5826">
        <w:rPr>
          <w:rFonts w:ascii="Souvenir" w:eastAsia="Times New Roman" w:hAnsi="Souvenir" w:cs="Times New Roman"/>
        </w:rPr>
        <w:t>0m</w:t>
      </w:r>
      <w:proofErr w:type="spellEnd"/>
      <w:r w:rsidRPr="00AE5826">
        <w:rPr>
          <w:rFonts w:ascii="Souvenir" w:eastAsia="Times New Roman" w:hAnsi="Souvenir" w:cs="Times New Roman"/>
        </w:rPr>
        <w:t xml:space="preserve"> compared to 500 m and 1000 m.</w:t>
      </w:r>
      <w:r w:rsidR="00295DCC" w:rsidRPr="00AE5826">
        <w:rPr>
          <w:rFonts w:ascii="Souvenir" w:eastAsia="Times New Roman" w:hAnsi="Souvenir" w:cs="Times New Roman"/>
        </w:rPr>
        <w:t xml:space="preserve"> </w:t>
      </w:r>
      <w:r w:rsidR="00CD2904" w:rsidRPr="00AE5826">
        <w:rPr>
          <w:rFonts w:ascii="Souvenir" w:hAnsi="Souvenir" w:cs="Times New Roman"/>
        </w:rPr>
        <w:t xml:space="preserve"> A</w:t>
      </w:r>
      <w:r w:rsidRPr="00AE5826">
        <w:rPr>
          <w:rFonts w:ascii="Souvenir" w:hAnsi="Souvenir" w:cs="Times New Roman"/>
        </w:rPr>
        <w:t xml:space="preserve">bundance of nitrogen was higher in all directions and distances (ranging from </w:t>
      </w:r>
      <w:r w:rsidRPr="00AE5826">
        <w:rPr>
          <w:rFonts w:ascii="Souvenir" w:eastAsia="Times New Roman" w:hAnsi="Souvenir" w:cs="Times New Roman"/>
        </w:rPr>
        <w:t>0.31 ± 0.08 to 0.54 ± 0.15)</w:t>
      </w:r>
      <w:r w:rsidRPr="00AE5826">
        <w:rPr>
          <w:rFonts w:ascii="Souvenir" w:hAnsi="Souvenir" w:cs="Times New Roman"/>
        </w:rPr>
        <w:t xml:space="preserve"> than the abundance at the natural forest which was </w:t>
      </w:r>
      <w:r w:rsidRPr="00AE5826">
        <w:rPr>
          <w:rFonts w:ascii="Souvenir" w:eastAsia="Times New Roman" w:hAnsi="Souvenir" w:cs="Times New Roman"/>
        </w:rPr>
        <w:t>0.25 ± 0.02, except at 1000 m West, where the abundance of nitrogen was 0.20 ± 0.08.</w:t>
      </w:r>
      <w:r w:rsidRPr="00AE5826">
        <w:rPr>
          <w:rFonts w:ascii="Souvenir" w:hAnsi="Souvenir" w:cs="Times New Roman"/>
        </w:rPr>
        <w:t xml:space="preserve"> </w:t>
      </w:r>
      <w:r w:rsidR="00CD2904" w:rsidRPr="00AE5826">
        <w:rPr>
          <w:rFonts w:ascii="Souvenir" w:hAnsi="Souvenir" w:cs="Times New Roman"/>
        </w:rPr>
        <w:t>Phosphorus</w:t>
      </w:r>
      <w:r w:rsidRPr="00AE5826">
        <w:rPr>
          <w:rFonts w:ascii="Souvenir" w:hAnsi="Souvenir" w:cs="Times New Roman"/>
        </w:rPr>
        <w:t xml:space="preserve"> was higher than that of the natural forest (</w:t>
      </w:r>
      <w:r w:rsidRPr="00AE5826">
        <w:rPr>
          <w:rFonts w:ascii="Souvenir" w:eastAsia="Times New Roman" w:hAnsi="Souvenir" w:cs="Times New Roman"/>
        </w:rPr>
        <w:t>4.82 ± 0.02</w:t>
      </w:r>
      <w:r w:rsidRPr="00AE5826">
        <w:rPr>
          <w:rFonts w:ascii="Souvenir" w:hAnsi="Souvenir" w:cs="Times New Roman"/>
        </w:rPr>
        <w:t xml:space="preserve">) in only three (3) locations, which were </w:t>
      </w:r>
      <w:r w:rsidR="00041DAC" w:rsidRPr="00AE5826">
        <w:rPr>
          <w:rFonts w:ascii="Souvenir" w:eastAsia="Times New Roman" w:hAnsi="Souvenir" w:cs="Times New Roman"/>
        </w:rPr>
        <w:t>6.84 ± 0.00 at 500 m n</w:t>
      </w:r>
      <w:r w:rsidRPr="00AE5826">
        <w:rPr>
          <w:rFonts w:ascii="Souvenir" w:eastAsia="Times New Roman" w:hAnsi="Souvenir" w:cs="Times New Roman"/>
        </w:rPr>
        <w:t xml:space="preserve">orth, 5.44 ± 0.02 at 500 m South and 14.58 ± 0.02 at 1000 m South. It also shows that the abundance of 3.73 ± 0.02 at </w:t>
      </w:r>
      <w:proofErr w:type="spellStart"/>
      <w:r w:rsidRPr="00AE5826">
        <w:rPr>
          <w:rFonts w:ascii="Souvenir" w:eastAsia="Times New Roman" w:hAnsi="Souvenir" w:cs="Times New Roman"/>
        </w:rPr>
        <w:t>0m</w:t>
      </w:r>
      <w:proofErr w:type="spellEnd"/>
      <w:r w:rsidRPr="00AE5826">
        <w:rPr>
          <w:rFonts w:ascii="Souvenir" w:eastAsia="Times New Roman" w:hAnsi="Souvenir" w:cs="Times New Roman"/>
        </w:rPr>
        <w:t xml:space="preserve"> was same in all directions.</w:t>
      </w:r>
      <w:r w:rsidR="00295DCC" w:rsidRPr="00AE5826">
        <w:rPr>
          <w:rFonts w:ascii="Souvenir" w:eastAsia="Times New Roman" w:hAnsi="Souvenir" w:cs="Times New Roman"/>
        </w:rPr>
        <w:t xml:space="preserve"> </w:t>
      </w:r>
      <w:r w:rsidRPr="00AE5826">
        <w:rPr>
          <w:rFonts w:ascii="Souvenir" w:hAnsi="Souvenir" w:cs="Times New Roman"/>
        </w:rPr>
        <w:t>potassium was higher than that of the natural forest (</w:t>
      </w:r>
      <w:r w:rsidRPr="00AE5826">
        <w:rPr>
          <w:rFonts w:ascii="Souvenir" w:eastAsia="Times New Roman" w:hAnsi="Souvenir" w:cs="Times New Roman"/>
        </w:rPr>
        <w:t>0.13 ± 0.02</w:t>
      </w:r>
      <w:r w:rsidRPr="00AE5826">
        <w:rPr>
          <w:rFonts w:ascii="Souvenir" w:hAnsi="Souvenir" w:cs="Times New Roman"/>
        </w:rPr>
        <w:t xml:space="preserve">) in only four (4) locations, which were </w:t>
      </w:r>
      <w:r w:rsidRPr="00AE5826">
        <w:rPr>
          <w:rFonts w:ascii="Souvenir" w:eastAsia="Times New Roman" w:hAnsi="Souvenir" w:cs="Times New Roman"/>
        </w:rPr>
        <w:t>0.17 ± 0.06 at 0 m East, 0.16 ± 0.05 at 500 m North, 0.20 ± 0.03 at 1000 m South and 0.16 ± 0.02 at 1000 m West. It also shows that the abundance of 0.13 ± 0.03/0.02 has more frequency at all the locations.</w:t>
      </w:r>
    </w:p>
    <w:p w14:paraId="693A72AA" w14:textId="77777777" w:rsidR="00A838CB" w:rsidRDefault="00A838CB" w:rsidP="0048337C">
      <w:pPr>
        <w:jc w:val="both"/>
        <w:rPr>
          <w:rFonts w:ascii="Souvenir" w:eastAsia="Times New Roman" w:hAnsi="Souvenir" w:cs="Times New Roman"/>
          <w:color w:val="000000"/>
        </w:rPr>
      </w:pPr>
    </w:p>
    <w:p w14:paraId="7BEA4A4E" w14:textId="77777777" w:rsidR="00A838CB" w:rsidRDefault="00A838CB" w:rsidP="0048337C">
      <w:pPr>
        <w:jc w:val="both"/>
        <w:rPr>
          <w:rFonts w:ascii="Souvenir" w:eastAsia="Times New Roman" w:hAnsi="Souvenir" w:cs="Times New Roman"/>
          <w:color w:val="000000"/>
        </w:rPr>
      </w:pPr>
    </w:p>
    <w:p w14:paraId="6316C202" w14:textId="238D39AC" w:rsidR="0048337C" w:rsidRPr="00AE5826" w:rsidRDefault="0048337C" w:rsidP="0048337C">
      <w:pPr>
        <w:jc w:val="both"/>
        <w:rPr>
          <w:rFonts w:ascii="Souvenir" w:eastAsia="Times New Roman" w:hAnsi="Souvenir" w:cs="Times New Roman"/>
          <w:color w:val="000000"/>
        </w:rPr>
      </w:pPr>
      <w:r w:rsidRPr="00AE5826">
        <w:rPr>
          <w:rFonts w:ascii="Souvenir" w:eastAsia="Times New Roman" w:hAnsi="Souvenir" w:cs="Times New Roman"/>
          <w:color w:val="000000"/>
        </w:rPr>
        <w:t>Table 4 shows the soil properties as affected by directions from the rock quarry. There was no significance difference in the sand and clay contents across the directions but the natural forest reserve contained the least amount of sand. The highest sand recorded at northern direction (720.7 g kg</w:t>
      </w:r>
      <w:r w:rsidRPr="00AE5826">
        <w:rPr>
          <w:rFonts w:ascii="Souvenir" w:eastAsia="Times New Roman" w:hAnsi="Souvenir" w:cs="Times New Roman"/>
          <w:color w:val="000000"/>
          <w:vertAlign w:val="superscript"/>
        </w:rPr>
        <w:t>-1</w:t>
      </w:r>
      <w:r w:rsidRPr="00AE5826">
        <w:rPr>
          <w:rFonts w:ascii="Souvenir" w:eastAsia="Times New Roman" w:hAnsi="Souvenir" w:cs="Times New Roman"/>
          <w:color w:val="000000"/>
        </w:rPr>
        <w:t>) did not differ from the least obtained in the southern direction (707.3 g kg</w:t>
      </w:r>
      <w:r w:rsidRPr="00AE5826">
        <w:rPr>
          <w:rFonts w:ascii="Souvenir" w:eastAsia="Times New Roman" w:hAnsi="Souvenir" w:cs="Times New Roman"/>
          <w:color w:val="000000"/>
          <w:vertAlign w:val="superscript"/>
        </w:rPr>
        <w:t>-1</w:t>
      </w:r>
      <w:r w:rsidRPr="00AE5826">
        <w:rPr>
          <w:rFonts w:ascii="Souvenir" w:eastAsia="Times New Roman" w:hAnsi="Souvenir" w:cs="Times New Roman"/>
          <w:color w:val="000000"/>
        </w:rPr>
        <w:t>). The clay and silt contents were highest in soils from the natural forest and significantly different from all the directions of the quarry site. Thus, the soils were sandy clay loams at the quarry site and natural forest. The quarry site contained significantly higher available P than the forest and differed across the directions with the highest value in the southern direction (7.57 mg kg</w:t>
      </w:r>
      <w:r w:rsidRPr="00AE5826">
        <w:rPr>
          <w:rFonts w:ascii="Souvenir" w:eastAsia="Times New Roman" w:hAnsi="Souvenir" w:cs="Times New Roman"/>
          <w:color w:val="000000"/>
          <w:vertAlign w:val="superscript"/>
        </w:rPr>
        <w:t>-1</w:t>
      </w:r>
      <w:r w:rsidRPr="00AE5826">
        <w:rPr>
          <w:rFonts w:ascii="Souvenir" w:eastAsia="Times New Roman" w:hAnsi="Souvenir" w:cs="Times New Roman"/>
          <w:color w:val="000000"/>
        </w:rPr>
        <w:t>) and least in the east (4.38 mg kg</w:t>
      </w:r>
      <w:r w:rsidRPr="00AE5826">
        <w:rPr>
          <w:rFonts w:ascii="Souvenir" w:eastAsia="Times New Roman" w:hAnsi="Souvenir" w:cs="Times New Roman"/>
          <w:color w:val="000000"/>
          <w:vertAlign w:val="superscript"/>
        </w:rPr>
        <w:t>-1</w:t>
      </w:r>
      <w:r w:rsidRPr="00AE5826">
        <w:rPr>
          <w:rFonts w:ascii="Souvenir" w:eastAsia="Times New Roman" w:hAnsi="Souvenir" w:cs="Times New Roman"/>
          <w:color w:val="000000"/>
        </w:rPr>
        <w:t>). The N content was highest in the southern direction (5.3 g kg</w:t>
      </w:r>
      <w:r w:rsidRPr="00AE5826">
        <w:rPr>
          <w:rFonts w:ascii="Souvenir" w:eastAsia="Times New Roman" w:hAnsi="Souvenir" w:cs="Times New Roman"/>
          <w:color w:val="000000"/>
          <w:vertAlign w:val="superscript"/>
        </w:rPr>
        <w:t>-1</w:t>
      </w:r>
      <w:r w:rsidRPr="00AE5826">
        <w:rPr>
          <w:rFonts w:ascii="Souvenir" w:eastAsia="Times New Roman" w:hAnsi="Souvenir" w:cs="Times New Roman"/>
          <w:color w:val="000000"/>
        </w:rPr>
        <w:t>) which significantly differed from the other directions and the natural forest with the least value (2.0 g kg</w:t>
      </w:r>
      <w:r w:rsidRPr="00AE5826">
        <w:rPr>
          <w:rFonts w:ascii="Souvenir" w:eastAsia="Times New Roman" w:hAnsi="Souvenir" w:cs="Times New Roman"/>
          <w:color w:val="000000"/>
          <w:vertAlign w:val="superscript"/>
        </w:rPr>
        <w:t>-1</w:t>
      </w:r>
      <w:r w:rsidRPr="00AE5826">
        <w:rPr>
          <w:rFonts w:ascii="Souvenir" w:eastAsia="Times New Roman" w:hAnsi="Souvenir" w:cs="Times New Roman"/>
          <w:color w:val="000000"/>
        </w:rPr>
        <w:t xml:space="preserve">). The exchangeable K in the southern direction was significantly higher than the other directions while the natural forest gave the least value (0.10 </w:t>
      </w:r>
      <w:proofErr w:type="spellStart"/>
      <w:r w:rsidRPr="00AE5826">
        <w:rPr>
          <w:rFonts w:ascii="Souvenir" w:eastAsia="Times New Roman" w:hAnsi="Souvenir" w:cs="Times New Roman"/>
          <w:color w:val="000000"/>
        </w:rPr>
        <w:t>cmol</w:t>
      </w:r>
      <w:proofErr w:type="spellEnd"/>
      <w:r w:rsidRPr="00AE5826">
        <w:rPr>
          <w:rFonts w:ascii="Souvenir" w:eastAsia="Times New Roman" w:hAnsi="Souvenir" w:cs="Times New Roman"/>
          <w:color w:val="000000"/>
        </w:rPr>
        <w:t xml:space="preserve"> kg</w:t>
      </w:r>
      <w:r w:rsidRPr="00AE5826">
        <w:rPr>
          <w:rFonts w:ascii="Souvenir" w:eastAsia="Times New Roman" w:hAnsi="Souvenir" w:cs="Times New Roman"/>
          <w:color w:val="000000"/>
          <w:vertAlign w:val="superscript"/>
        </w:rPr>
        <w:t>-1</w:t>
      </w:r>
      <w:r w:rsidRPr="00AE5826">
        <w:rPr>
          <w:rFonts w:ascii="Souvenir" w:eastAsia="Times New Roman" w:hAnsi="Souvenir" w:cs="Times New Roman"/>
          <w:color w:val="000000"/>
        </w:rPr>
        <w:t>). The organic matter content was higher in the natural forest than all the other directions which gave similar values.</w:t>
      </w:r>
    </w:p>
    <w:p w14:paraId="0F01E0EC" w14:textId="77777777" w:rsidR="00A838CB" w:rsidRPr="00102F20" w:rsidRDefault="00A838CB" w:rsidP="0048337C">
      <w:pPr>
        <w:jc w:val="both"/>
        <w:rPr>
          <w:rFonts w:ascii="Souvenir" w:eastAsia="Times New Roman" w:hAnsi="Souvenir" w:cs="Times New Roman"/>
          <w:color w:val="000000"/>
          <w:sz w:val="12"/>
          <w:szCs w:val="12"/>
        </w:rPr>
      </w:pPr>
    </w:p>
    <w:p w14:paraId="2DE8B227" w14:textId="06A1FA09" w:rsidR="0048337C" w:rsidRPr="00AE5826" w:rsidRDefault="0048337C" w:rsidP="0048337C">
      <w:pPr>
        <w:jc w:val="both"/>
        <w:rPr>
          <w:rFonts w:ascii="Souvenir" w:eastAsia="Times New Roman" w:hAnsi="Souvenir" w:cs="Times New Roman"/>
          <w:color w:val="000000"/>
        </w:rPr>
      </w:pPr>
      <w:r w:rsidRPr="00AE5826">
        <w:rPr>
          <w:rFonts w:ascii="Souvenir" w:eastAsia="Times New Roman" w:hAnsi="Souvenir" w:cs="Times New Roman"/>
          <w:color w:val="000000"/>
        </w:rPr>
        <w:t xml:space="preserve">Table 5 shows the effects of sampling distance from the quarry on soil properties. The sand content was highest at 1000 m and did not differ from the value at 500 m while the natural forest had the least value. The silt was highest at 0 m in the quarry site and followed by the natural forest but least at 1000 m away from quarry site. The natural forest contained higher clay than the quarry site which had similar values at all the sampling distances. The available P was most abundant at 1000 m and differed significantly from other sampling distances while the natural forest contained the least amount. Total N and exchangeable K were significantly higher at all distances away from the quarry site than the natural forest but showed slight decrease with distance. The organic matter was highest at natural forest and differed significantly from all the distances but 0 m contained the least amount. </w:t>
      </w:r>
    </w:p>
    <w:p w14:paraId="7A92A6BA" w14:textId="0799CB54" w:rsidR="0048337C" w:rsidRPr="00AE5826" w:rsidRDefault="0048337C" w:rsidP="00341261">
      <w:pPr>
        <w:jc w:val="both"/>
        <w:rPr>
          <w:rFonts w:ascii="Souvenir" w:eastAsia="Times New Roman" w:hAnsi="Souvenir" w:cs="Times New Roman"/>
        </w:rPr>
        <w:sectPr w:rsidR="0048337C" w:rsidRPr="00AE5826" w:rsidSect="00A838CB">
          <w:pgSz w:w="12240" w:h="15840"/>
          <w:pgMar w:top="1440" w:right="1440" w:bottom="1440" w:left="1440" w:header="708" w:footer="708" w:gutter="0"/>
          <w:cols w:num="2" w:space="432"/>
          <w:docGrid w:linePitch="360"/>
        </w:sectPr>
      </w:pPr>
    </w:p>
    <w:p w14:paraId="6713205C" w14:textId="77777777" w:rsidR="00E57F9B" w:rsidRPr="00AE5826" w:rsidRDefault="00E57F9B" w:rsidP="005F4F94">
      <w:pPr>
        <w:jc w:val="both"/>
        <w:rPr>
          <w:rFonts w:ascii="Souvenir" w:eastAsia="Times New Roman" w:hAnsi="Souvenir" w:cs="Times New Roman"/>
          <w:b/>
        </w:rPr>
      </w:pPr>
      <w:r w:rsidRPr="00AE5826">
        <w:rPr>
          <w:rFonts w:ascii="Souvenir" w:hAnsi="Souvenir" w:cs="Times New Roman"/>
          <w:b/>
        </w:rPr>
        <w:t>Table</w:t>
      </w:r>
      <w:r w:rsidR="00AC5C94" w:rsidRPr="00AE5826">
        <w:rPr>
          <w:rFonts w:ascii="Souvenir" w:hAnsi="Souvenir" w:cs="Times New Roman"/>
          <w:b/>
        </w:rPr>
        <w:t xml:space="preserve"> 3</w:t>
      </w:r>
      <w:r w:rsidRPr="00AE5826">
        <w:rPr>
          <w:rFonts w:ascii="Souvenir" w:hAnsi="Souvenir" w:cs="Times New Roman"/>
          <w:b/>
        </w:rPr>
        <w:t>:</w:t>
      </w:r>
      <w:r w:rsidRPr="00AE5826">
        <w:rPr>
          <w:rFonts w:ascii="Souvenir" w:hAnsi="Souvenir" w:cs="Times New Roman"/>
        </w:rPr>
        <w:t xml:space="preserve"> Mean Summary for Soil </w:t>
      </w:r>
      <w:r w:rsidR="0022356E" w:rsidRPr="00AE5826">
        <w:rPr>
          <w:rFonts w:ascii="Souvenir" w:hAnsi="Souvenir" w:cs="Times New Roman"/>
        </w:rPr>
        <w:t>P</w:t>
      </w:r>
      <w:r w:rsidRPr="00AE5826">
        <w:rPr>
          <w:rFonts w:ascii="Souvenir" w:hAnsi="Souvenir" w:cs="Times New Roman"/>
        </w:rPr>
        <w:t>roperties at</w:t>
      </w:r>
      <w:r w:rsidR="0022356E" w:rsidRPr="00AE5826">
        <w:rPr>
          <w:rFonts w:ascii="Souvenir" w:hAnsi="Souvenir" w:cs="Times New Roman"/>
        </w:rPr>
        <w:t xml:space="preserve"> </w:t>
      </w:r>
      <w:r w:rsidRPr="00AE5826">
        <w:rPr>
          <w:rFonts w:ascii="Souvenir" w:hAnsi="Souvenir" w:cs="Times New Roman"/>
        </w:rPr>
        <w:t>20.1 – 30 cm Soil Depth</w:t>
      </w:r>
    </w:p>
    <w:tbl>
      <w:tblPr>
        <w:tblStyle w:val="LightShading"/>
        <w:tblW w:w="13930" w:type="dxa"/>
        <w:tblInd w:w="-893" w:type="dxa"/>
        <w:tblLayout w:type="fixed"/>
        <w:tblLook w:val="06A0" w:firstRow="1" w:lastRow="0" w:firstColumn="1" w:lastColumn="0" w:noHBand="1" w:noVBand="1"/>
      </w:tblPr>
      <w:tblGrid>
        <w:gridCol w:w="934"/>
        <w:gridCol w:w="1947"/>
        <w:gridCol w:w="1614"/>
        <w:gridCol w:w="1614"/>
        <w:gridCol w:w="1274"/>
        <w:gridCol w:w="1444"/>
        <w:gridCol w:w="1444"/>
        <w:gridCol w:w="1274"/>
        <w:gridCol w:w="1189"/>
        <w:gridCol w:w="1196"/>
      </w:tblGrid>
      <w:tr w:rsidR="00600E40" w:rsidRPr="00102F20" w14:paraId="6789272D" w14:textId="77777777" w:rsidTr="00102F20">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4" w:type="dxa"/>
            <w:vMerge w:val="restart"/>
            <w:noWrap/>
            <w:hideMark/>
          </w:tcPr>
          <w:p w14:paraId="63CD4DC0" w14:textId="77777777" w:rsidR="005E2D25" w:rsidRPr="00102F20" w:rsidRDefault="00D20439" w:rsidP="00A068A0">
            <w:pPr>
              <w:jc w:val="left"/>
              <w:rPr>
                <w:rFonts w:ascii="Souvenir" w:eastAsia="Times New Roman" w:hAnsi="Souvenir" w:cs="Times New Roman"/>
                <w:b w:val="0"/>
                <w:bCs w:val="0"/>
                <w:color w:val="auto"/>
                <w:sz w:val="18"/>
                <w:szCs w:val="18"/>
              </w:rPr>
            </w:pPr>
            <w:proofErr w:type="spellStart"/>
            <w:r w:rsidRPr="00102F20">
              <w:rPr>
                <w:rFonts w:ascii="Souvenir" w:eastAsia="Times New Roman" w:hAnsi="Souvenir" w:cs="Times New Roman"/>
                <w:b w:val="0"/>
                <w:bCs w:val="0"/>
                <w:color w:val="auto"/>
                <w:sz w:val="18"/>
                <w:szCs w:val="18"/>
              </w:rPr>
              <w:t>0m</w:t>
            </w:r>
            <w:proofErr w:type="spellEnd"/>
          </w:p>
        </w:tc>
        <w:tc>
          <w:tcPr>
            <w:tcW w:w="1947" w:type="dxa"/>
            <w:noWrap/>
            <w:hideMark/>
          </w:tcPr>
          <w:p w14:paraId="562CA0E8" w14:textId="77777777" w:rsidR="005E2D25" w:rsidRPr="00102F20" w:rsidRDefault="00D20439" w:rsidP="00A068A0">
            <w:pPr>
              <w:jc w:val="left"/>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Direction</w:t>
            </w:r>
          </w:p>
        </w:tc>
        <w:tc>
          <w:tcPr>
            <w:tcW w:w="1614" w:type="dxa"/>
            <w:noWrap/>
            <w:hideMark/>
          </w:tcPr>
          <w:p w14:paraId="0925BC2D"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Sand</w:t>
            </w:r>
          </w:p>
        </w:tc>
        <w:tc>
          <w:tcPr>
            <w:tcW w:w="1614" w:type="dxa"/>
            <w:noWrap/>
            <w:hideMark/>
          </w:tcPr>
          <w:p w14:paraId="07B0C04D"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Silt</w:t>
            </w:r>
          </w:p>
        </w:tc>
        <w:tc>
          <w:tcPr>
            <w:tcW w:w="1274" w:type="dxa"/>
            <w:noWrap/>
            <w:hideMark/>
          </w:tcPr>
          <w:p w14:paraId="22CDF50F"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Clay</w:t>
            </w:r>
          </w:p>
        </w:tc>
        <w:tc>
          <w:tcPr>
            <w:tcW w:w="1444" w:type="dxa"/>
            <w:noWrap/>
            <w:hideMark/>
          </w:tcPr>
          <w:p w14:paraId="523F04EF"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Organic Carbon</w:t>
            </w:r>
          </w:p>
        </w:tc>
        <w:tc>
          <w:tcPr>
            <w:tcW w:w="1444" w:type="dxa"/>
            <w:noWrap/>
            <w:hideMark/>
          </w:tcPr>
          <w:p w14:paraId="56AD1F69"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Organic Matter</w:t>
            </w:r>
          </w:p>
        </w:tc>
        <w:tc>
          <w:tcPr>
            <w:tcW w:w="1274" w:type="dxa"/>
            <w:noWrap/>
            <w:hideMark/>
          </w:tcPr>
          <w:p w14:paraId="4A9AF023"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Nitrogen</w:t>
            </w:r>
          </w:p>
        </w:tc>
        <w:tc>
          <w:tcPr>
            <w:tcW w:w="1189" w:type="dxa"/>
            <w:noWrap/>
            <w:hideMark/>
          </w:tcPr>
          <w:p w14:paraId="34FB4542"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Phosp</w:t>
            </w:r>
            <w:r w:rsidR="005F4F94" w:rsidRPr="00102F20">
              <w:rPr>
                <w:rFonts w:ascii="Souvenir" w:eastAsia="Times New Roman" w:hAnsi="Souvenir" w:cs="Times New Roman"/>
                <w:b w:val="0"/>
                <w:bCs w:val="0"/>
                <w:color w:val="auto"/>
                <w:sz w:val="18"/>
                <w:szCs w:val="18"/>
              </w:rPr>
              <w:t>h</w:t>
            </w:r>
            <w:r w:rsidRPr="00102F20">
              <w:rPr>
                <w:rFonts w:ascii="Souvenir" w:eastAsia="Times New Roman" w:hAnsi="Souvenir" w:cs="Times New Roman"/>
                <w:b w:val="0"/>
                <w:bCs w:val="0"/>
                <w:color w:val="auto"/>
                <w:sz w:val="18"/>
                <w:szCs w:val="18"/>
              </w:rPr>
              <w:t>orus</w:t>
            </w:r>
          </w:p>
        </w:tc>
        <w:tc>
          <w:tcPr>
            <w:tcW w:w="1196" w:type="dxa"/>
            <w:noWrap/>
            <w:hideMark/>
          </w:tcPr>
          <w:p w14:paraId="269CC6F3" w14:textId="77777777" w:rsidR="005E2D25" w:rsidRPr="00102F20" w:rsidRDefault="00D20439" w:rsidP="005F4F94">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Potassium</w:t>
            </w:r>
          </w:p>
        </w:tc>
      </w:tr>
      <w:tr w:rsidR="00600E40" w:rsidRPr="00102F20" w14:paraId="363C5F6F"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13B0CD74"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00C6A865"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North</w:t>
            </w:r>
          </w:p>
        </w:tc>
        <w:tc>
          <w:tcPr>
            <w:tcW w:w="1614" w:type="dxa"/>
            <w:noWrap/>
            <w:hideMark/>
          </w:tcPr>
          <w:p w14:paraId="6036E895" w14:textId="50F54DF5"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67.40 ± </w:t>
            </w:r>
            <w:proofErr w:type="spellStart"/>
            <w:r w:rsidRPr="00102F20">
              <w:rPr>
                <w:rFonts w:ascii="Souvenir" w:eastAsia="Times New Roman" w:hAnsi="Souvenir" w:cs="Times New Roman"/>
                <w:color w:val="auto"/>
                <w:sz w:val="18"/>
                <w:szCs w:val="18"/>
              </w:rPr>
              <w:t>0.00</w:t>
            </w:r>
            <w:r w:rsidR="00A81AD7"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35857752" w14:textId="431D81A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10.00±1.73</w:t>
            </w:r>
            <w:r w:rsidR="006F3984"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5C3F45E6" w14:textId="5F1FCA6E"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0.00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026982D7" w14:textId="0AE99C8B"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0.79 ± </w:t>
            </w:r>
            <w:proofErr w:type="spellStart"/>
            <w:r w:rsidRPr="00102F20">
              <w:rPr>
                <w:rFonts w:ascii="Souvenir" w:eastAsia="Times New Roman" w:hAnsi="Souvenir" w:cs="Times New Roman"/>
                <w:color w:val="auto"/>
                <w:sz w:val="18"/>
                <w:szCs w:val="18"/>
              </w:rPr>
              <w:t>0.73</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24CD365E" w14:textId="30723CE1"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1.36 ± </w:t>
            </w:r>
            <w:proofErr w:type="spellStart"/>
            <w:r w:rsidRPr="00102F20">
              <w:rPr>
                <w:rFonts w:ascii="Souvenir" w:eastAsia="Times New Roman" w:hAnsi="Souvenir" w:cs="Times New Roman"/>
                <w:color w:val="auto"/>
                <w:sz w:val="18"/>
                <w:szCs w:val="18"/>
              </w:rPr>
              <w:t>1.24</w:t>
            </w:r>
            <w:r w:rsidR="0011795D"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6FAB79D5" w14:textId="2978BBA9"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0.33 ± </w:t>
            </w:r>
            <w:proofErr w:type="spellStart"/>
            <w:r w:rsidRPr="00102F20">
              <w:rPr>
                <w:rFonts w:ascii="Souvenir" w:eastAsia="Times New Roman" w:hAnsi="Souvenir" w:cs="Times New Roman"/>
                <w:color w:val="auto"/>
                <w:sz w:val="18"/>
                <w:szCs w:val="18"/>
              </w:rPr>
              <w:t>0.14</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206DCE60" w14:textId="63D93E0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3.73±0.02</w:t>
            </w:r>
            <w:r w:rsidR="00FD4E2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2F93053A" w14:textId="02F8416D" w:rsidR="005E2D25" w:rsidRPr="00102F20" w:rsidRDefault="005E2D25" w:rsidP="00A472CA">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0.11 ± </w:t>
            </w:r>
            <w:proofErr w:type="spellStart"/>
            <w:r w:rsidRPr="00102F20">
              <w:rPr>
                <w:rFonts w:ascii="Souvenir" w:eastAsia="Times New Roman" w:hAnsi="Souvenir" w:cs="Times New Roman"/>
                <w:color w:val="auto"/>
                <w:sz w:val="18"/>
                <w:szCs w:val="18"/>
              </w:rPr>
              <w:t>0.04</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328458B8"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4525E53D"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59D82CAD"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South</w:t>
            </w:r>
          </w:p>
        </w:tc>
        <w:tc>
          <w:tcPr>
            <w:tcW w:w="1614" w:type="dxa"/>
            <w:noWrap/>
            <w:hideMark/>
          </w:tcPr>
          <w:p w14:paraId="5536C8AE" w14:textId="4346B44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67.40 ± </w:t>
            </w:r>
            <w:proofErr w:type="spellStart"/>
            <w:r w:rsidRPr="00102F20">
              <w:rPr>
                <w:rFonts w:ascii="Souvenir" w:eastAsia="Times New Roman" w:hAnsi="Souvenir" w:cs="Times New Roman"/>
                <w:color w:val="auto"/>
                <w:sz w:val="18"/>
                <w:szCs w:val="18"/>
              </w:rPr>
              <w:t>0.00</w:t>
            </w:r>
            <w:r w:rsidR="00A81AD7"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31BDA144" w14:textId="4A42E9F2"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10.00±1.73</w:t>
            </w:r>
            <w:r w:rsidR="006F3984"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52E07050" w14:textId="4ABBC73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0.00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07419943" w14:textId="5CE7F5CD"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0.27 ± </w:t>
            </w:r>
            <w:proofErr w:type="spellStart"/>
            <w:r w:rsidRPr="00102F20">
              <w:rPr>
                <w:rFonts w:ascii="Souvenir" w:eastAsia="Times New Roman" w:hAnsi="Souvenir" w:cs="Times New Roman"/>
                <w:color w:val="auto"/>
                <w:sz w:val="18"/>
                <w:szCs w:val="18"/>
              </w:rPr>
              <w:t>0.17</w:t>
            </w:r>
            <w:r w:rsidR="008459F8" w:rsidRPr="00102F20">
              <w:rPr>
                <w:rFonts w:ascii="Souvenir" w:eastAsia="Times New Roman" w:hAnsi="Souvenir" w:cs="Times New Roman"/>
                <w:color w:val="auto"/>
                <w:sz w:val="18"/>
                <w:szCs w:val="18"/>
                <w:vertAlign w:val="superscript"/>
              </w:rPr>
              <w:t>c</w:t>
            </w:r>
            <w:proofErr w:type="spellEnd"/>
          </w:p>
        </w:tc>
        <w:tc>
          <w:tcPr>
            <w:tcW w:w="1444" w:type="dxa"/>
            <w:noWrap/>
            <w:hideMark/>
          </w:tcPr>
          <w:p w14:paraId="7AA15DE7" w14:textId="1D160091"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1.06 ± </w:t>
            </w:r>
            <w:proofErr w:type="spellStart"/>
            <w:r w:rsidRPr="00102F20">
              <w:rPr>
                <w:rFonts w:ascii="Souvenir" w:eastAsia="Times New Roman" w:hAnsi="Souvenir" w:cs="Times New Roman"/>
                <w:color w:val="auto"/>
                <w:sz w:val="18"/>
                <w:szCs w:val="18"/>
              </w:rPr>
              <w:t>0.72</w:t>
            </w:r>
            <w:r w:rsidR="00D63E9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1B9C5A76" w14:textId="49E11A12"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0.45 ± </w:t>
            </w:r>
            <w:proofErr w:type="spellStart"/>
            <w:r w:rsidRPr="00102F20">
              <w:rPr>
                <w:rFonts w:ascii="Souvenir" w:eastAsia="Times New Roman" w:hAnsi="Souvenir" w:cs="Times New Roman"/>
                <w:color w:val="auto"/>
                <w:sz w:val="18"/>
                <w:szCs w:val="18"/>
              </w:rPr>
              <w:t>0.06</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584717F0" w14:textId="72F7BD8D"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3.73±0.02</w:t>
            </w:r>
            <w:r w:rsidR="00FD4E2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3A6E3F6F" w14:textId="5F2200D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0.12 ± </w:t>
            </w:r>
            <w:proofErr w:type="spellStart"/>
            <w:r w:rsidRPr="00102F20">
              <w:rPr>
                <w:rFonts w:ascii="Souvenir" w:eastAsia="Times New Roman" w:hAnsi="Souvenir" w:cs="Times New Roman"/>
                <w:color w:val="auto"/>
                <w:sz w:val="18"/>
                <w:szCs w:val="18"/>
              </w:rPr>
              <w:t>0.02</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373D578B"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1A4C6B0E"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00B3B442"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East</w:t>
            </w:r>
          </w:p>
        </w:tc>
        <w:tc>
          <w:tcPr>
            <w:tcW w:w="1614" w:type="dxa"/>
            <w:noWrap/>
            <w:hideMark/>
          </w:tcPr>
          <w:p w14:paraId="0916F5FC" w14:textId="0A7F542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67.40 ± </w:t>
            </w:r>
            <w:proofErr w:type="spellStart"/>
            <w:r w:rsidRPr="00102F20">
              <w:rPr>
                <w:rFonts w:ascii="Souvenir" w:eastAsia="Times New Roman" w:hAnsi="Souvenir" w:cs="Times New Roman"/>
                <w:color w:val="auto"/>
                <w:sz w:val="18"/>
                <w:szCs w:val="18"/>
              </w:rPr>
              <w:t>0.00</w:t>
            </w:r>
            <w:r w:rsidR="00A81AD7"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50E78C41" w14:textId="20E54289"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10.00±1.73</w:t>
            </w:r>
            <w:r w:rsidR="006F3984"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5DFC786F" w14:textId="2EE9377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0.00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39A5222D" w14:textId="2C026FFD"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0.46 ± </w:t>
            </w:r>
            <w:proofErr w:type="spellStart"/>
            <w:r w:rsidRPr="00102F20">
              <w:rPr>
                <w:rFonts w:ascii="Souvenir" w:eastAsia="Times New Roman" w:hAnsi="Souvenir" w:cs="Times New Roman"/>
                <w:color w:val="auto"/>
                <w:sz w:val="18"/>
                <w:szCs w:val="18"/>
              </w:rPr>
              <w:t>0.16</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0F1CE8C0" w14:textId="2C93E4B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0.80 ± </w:t>
            </w:r>
            <w:proofErr w:type="spellStart"/>
            <w:r w:rsidRPr="00102F20">
              <w:rPr>
                <w:rFonts w:ascii="Souvenir" w:eastAsia="Times New Roman" w:hAnsi="Souvenir" w:cs="Times New Roman"/>
                <w:color w:val="auto"/>
                <w:sz w:val="18"/>
                <w:szCs w:val="18"/>
              </w:rPr>
              <w:t>0.26</w:t>
            </w:r>
            <w:r w:rsidR="00D63E9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6319BD67" w14:textId="6932561E"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0.50 ± </w:t>
            </w:r>
            <w:proofErr w:type="spellStart"/>
            <w:r w:rsidRPr="00102F20">
              <w:rPr>
                <w:rFonts w:ascii="Souvenir" w:eastAsia="Times New Roman" w:hAnsi="Souvenir" w:cs="Times New Roman"/>
                <w:color w:val="auto"/>
                <w:sz w:val="18"/>
                <w:szCs w:val="18"/>
              </w:rPr>
              <w:t>0.15</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6D840656" w14:textId="2D5291B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3.73±0.02</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7CF3FCFC" w14:textId="3A5C15F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0.17 ± </w:t>
            </w:r>
            <w:proofErr w:type="spellStart"/>
            <w:r w:rsidRPr="00102F20">
              <w:rPr>
                <w:rFonts w:ascii="Souvenir" w:eastAsia="Times New Roman" w:hAnsi="Souvenir" w:cs="Times New Roman"/>
                <w:color w:val="auto"/>
                <w:sz w:val="18"/>
                <w:szCs w:val="18"/>
              </w:rPr>
              <w:t>0.06</w:t>
            </w:r>
            <w:r w:rsidR="00736777" w:rsidRPr="00102F20">
              <w:rPr>
                <w:rFonts w:ascii="Souvenir" w:eastAsia="Times New Roman" w:hAnsi="Souvenir" w:cs="Times New Roman"/>
                <w:color w:val="auto"/>
                <w:sz w:val="18"/>
                <w:szCs w:val="18"/>
                <w:vertAlign w:val="superscript"/>
              </w:rPr>
              <w:t>a</w:t>
            </w:r>
            <w:proofErr w:type="spellEnd"/>
          </w:p>
        </w:tc>
      </w:tr>
      <w:tr w:rsidR="00600E40" w:rsidRPr="00102F20" w14:paraId="5706F63F"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47543D0C"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05B6CF21"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West</w:t>
            </w:r>
          </w:p>
        </w:tc>
        <w:tc>
          <w:tcPr>
            <w:tcW w:w="1614" w:type="dxa"/>
            <w:noWrap/>
            <w:hideMark/>
          </w:tcPr>
          <w:p w14:paraId="5134C954" w14:textId="51CB0FE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67.40 ± </w:t>
            </w:r>
            <w:proofErr w:type="spellStart"/>
            <w:r w:rsidRPr="00102F20">
              <w:rPr>
                <w:rFonts w:ascii="Souvenir" w:eastAsia="Times New Roman" w:hAnsi="Souvenir" w:cs="Times New Roman"/>
                <w:color w:val="auto"/>
                <w:sz w:val="18"/>
                <w:szCs w:val="18"/>
              </w:rPr>
              <w:t>0.00</w:t>
            </w:r>
            <w:r w:rsidR="00A81AD7"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711C7906" w14:textId="43E714E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10.00±1.73</w:t>
            </w:r>
            <w:r w:rsidR="006F3984"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6C5BCF64" w14:textId="452E0A9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0.00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1930250B" w14:textId="053A74F7"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0.61 ± </w:t>
            </w:r>
            <w:proofErr w:type="spellStart"/>
            <w:r w:rsidRPr="00102F20">
              <w:rPr>
                <w:rFonts w:ascii="Souvenir" w:eastAsia="Times New Roman" w:hAnsi="Souvenir" w:cs="Times New Roman"/>
                <w:color w:val="auto"/>
                <w:sz w:val="18"/>
                <w:szCs w:val="18"/>
              </w:rPr>
              <w:t>0.42</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6709D842" w14:textId="4F70139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1.05 ± </w:t>
            </w:r>
            <w:proofErr w:type="spellStart"/>
            <w:r w:rsidRPr="00102F20">
              <w:rPr>
                <w:rFonts w:ascii="Souvenir" w:eastAsia="Times New Roman" w:hAnsi="Souvenir" w:cs="Times New Roman"/>
                <w:color w:val="auto"/>
                <w:sz w:val="18"/>
                <w:szCs w:val="18"/>
              </w:rPr>
              <w:t>0.69</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7FBA3DD4" w14:textId="5E30E5B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0.37 ± </w:t>
            </w:r>
            <w:proofErr w:type="spellStart"/>
            <w:r w:rsidRPr="00102F20">
              <w:rPr>
                <w:rFonts w:ascii="Souvenir" w:eastAsia="Times New Roman" w:hAnsi="Souvenir" w:cs="Times New Roman"/>
                <w:color w:val="auto"/>
                <w:sz w:val="18"/>
                <w:szCs w:val="18"/>
              </w:rPr>
              <w:t>0.07</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26E2F6C3" w14:textId="7568F14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3.73±0.02</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6C215D58" w14:textId="0AB0614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0.13 ± </w:t>
            </w:r>
            <w:proofErr w:type="spellStart"/>
            <w:r w:rsidRPr="00102F20">
              <w:rPr>
                <w:rFonts w:ascii="Souvenir" w:eastAsia="Times New Roman" w:hAnsi="Souvenir" w:cs="Times New Roman"/>
                <w:color w:val="auto"/>
                <w:sz w:val="18"/>
                <w:szCs w:val="18"/>
              </w:rPr>
              <w:t>0.01</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4B3F3756" w14:textId="77777777" w:rsidTr="00102F20">
        <w:trPr>
          <w:trHeight w:val="279"/>
        </w:trPr>
        <w:tc>
          <w:tcPr>
            <w:cnfStyle w:val="001000000000" w:firstRow="0" w:lastRow="0" w:firstColumn="1" w:lastColumn="0" w:oddVBand="0" w:evenVBand="0" w:oddHBand="0" w:evenHBand="0" w:firstRowFirstColumn="0" w:firstRowLastColumn="0" w:lastRowFirstColumn="0" w:lastRowLastColumn="0"/>
            <w:tcW w:w="934" w:type="dxa"/>
            <w:vMerge/>
            <w:hideMark/>
          </w:tcPr>
          <w:p w14:paraId="4121C3B3"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475D8AAF"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Natural Forest (Control) </w:t>
            </w:r>
          </w:p>
        </w:tc>
        <w:tc>
          <w:tcPr>
            <w:tcW w:w="1614" w:type="dxa"/>
            <w:noWrap/>
            <w:hideMark/>
          </w:tcPr>
          <w:p w14:paraId="6A9E418D" w14:textId="76A5AA9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66.40 ± </w:t>
            </w:r>
            <w:proofErr w:type="spellStart"/>
            <w:r w:rsidRPr="00102F20">
              <w:rPr>
                <w:rFonts w:ascii="Souvenir" w:eastAsia="Times New Roman" w:hAnsi="Souvenir" w:cs="Times New Roman"/>
                <w:color w:val="auto"/>
                <w:sz w:val="18"/>
                <w:szCs w:val="18"/>
              </w:rPr>
              <w:t>1.00</w:t>
            </w:r>
            <w:r w:rsidR="00C420F8"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5445A03A" w14:textId="330D463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9.00±1.73</w:t>
            </w:r>
            <w:r w:rsidR="006F3984"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0E20C164" w14:textId="6A9DC80B"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24.50 ± </w:t>
            </w:r>
            <w:proofErr w:type="spellStart"/>
            <w:r w:rsidRPr="00102F20">
              <w:rPr>
                <w:rFonts w:ascii="Souvenir" w:eastAsia="Times New Roman" w:hAnsi="Souvenir" w:cs="Times New Roman"/>
                <w:color w:val="auto"/>
                <w:sz w:val="18"/>
                <w:szCs w:val="18"/>
              </w:rPr>
              <w:t>2.00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19A7D785" w14:textId="3FA4BA1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2.22 ± </w:t>
            </w:r>
            <w:proofErr w:type="spellStart"/>
            <w:r w:rsidRPr="00102F20">
              <w:rPr>
                <w:rFonts w:ascii="Souvenir" w:eastAsia="Times New Roman" w:hAnsi="Souvenir" w:cs="Times New Roman"/>
                <w:color w:val="auto"/>
                <w:sz w:val="18"/>
                <w:szCs w:val="18"/>
              </w:rPr>
              <w:t>0.02</w:t>
            </w:r>
            <w:r w:rsidR="0011795D"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5703DA03" w14:textId="001BF39B"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3.53 ± </w:t>
            </w:r>
            <w:proofErr w:type="spellStart"/>
            <w:r w:rsidRPr="00102F20">
              <w:rPr>
                <w:rFonts w:ascii="Souvenir" w:eastAsia="Times New Roman" w:hAnsi="Souvenir" w:cs="Times New Roman"/>
                <w:color w:val="auto"/>
                <w:sz w:val="18"/>
                <w:szCs w:val="18"/>
              </w:rPr>
              <w:t>0.01</w:t>
            </w:r>
            <w:r w:rsidR="00D63E9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49CF96FB" w14:textId="3D09444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0.25 ± </w:t>
            </w:r>
            <w:proofErr w:type="spellStart"/>
            <w:r w:rsidRPr="00102F20">
              <w:rPr>
                <w:rFonts w:ascii="Souvenir" w:eastAsia="Times New Roman" w:hAnsi="Souvenir" w:cs="Times New Roman"/>
                <w:color w:val="auto"/>
                <w:sz w:val="18"/>
                <w:szCs w:val="18"/>
              </w:rPr>
              <w:t>0.02</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3BDFF89F" w14:textId="21EF860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4.82±0.02</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1A51B2A6" w14:textId="6D0F2B1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0.13 ± </w:t>
            </w:r>
            <w:proofErr w:type="spellStart"/>
            <w:r w:rsidRPr="00102F20">
              <w:rPr>
                <w:rFonts w:ascii="Souvenir" w:eastAsia="Times New Roman" w:hAnsi="Souvenir" w:cs="Times New Roman"/>
                <w:color w:val="auto"/>
                <w:sz w:val="18"/>
                <w:szCs w:val="18"/>
              </w:rPr>
              <w:t>0.02</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169A1F58"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val="restart"/>
            <w:noWrap/>
            <w:hideMark/>
          </w:tcPr>
          <w:p w14:paraId="533ABE73" w14:textId="77777777" w:rsidR="005E2D25" w:rsidRPr="00102F20" w:rsidRDefault="005E2D25" w:rsidP="00A068A0">
            <w:pPr>
              <w:jc w:val="left"/>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500</w:t>
            </w:r>
            <w:r w:rsidR="005F4F94" w:rsidRPr="00102F20">
              <w:rPr>
                <w:rFonts w:ascii="Souvenir" w:eastAsia="Times New Roman" w:hAnsi="Souvenir" w:cs="Times New Roman"/>
                <w:b w:val="0"/>
                <w:bCs w:val="0"/>
                <w:color w:val="auto"/>
                <w:sz w:val="18"/>
                <w:szCs w:val="18"/>
              </w:rPr>
              <w:t xml:space="preserve"> </w:t>
            </w:r>
            <w:r w:rsidRPr="00102F20">
              <w:rPr>
                <w:rFonts w:ascii="Souvenir" w:eastAsia="Times New Roman" w:hAnsi="Souvenir" w:cs="Times New Roman"/>
                <w:b w:val="0"/>
                <w:bCs w:val="0"/>
                <w:color w:val="auto"/>
                <w:sz w:val="18"/>
                <w:szCs w:val="18"/>
              </w:rPr>
              <w:t>m</w:t>
            </w:r>
          </w:p>
        </w:tc>
        <w:tc>
          <w:tcPr>
            <w:tcW w:w="1947" w:type="dxa"/>
            <w:noWrap/>
            <w:hideMark/>
          </w:tcPr>
          <w:p w14:paraId="0FA92450"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North</w:t>
            </w:r>
          </w:p>
        </w:tc>
        <w:tc>
          <w:tcPr>
            <w:tcW w:w="1614" w:type="dxa"/>
            <w:noWrap/>
            <w:hideMark/>
          </w:tcPr>
          <w:p w14:paraId="66E2BF11" w14:textId="00D629B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73.40 ± </w:t>
            </w:r>
            <w:proofErr w:type="spellStart"/>
            <w:r w:rsidRPr="00102F20">
              <w:rPr>
                <w:rFonts w:ascii="Souvenir" w:eastAsia="Times New Roman" w:hAnsi="Souvenir" w:cs="Times New Roman"/>
                <w:color w:val="auto"/>
                <w:sz w:val="18"/>
                <w:szCs w:val="18"/>
              </w:rPr>
              <w:t>0.00</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23C8DD3F" w14:textId="6417106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4.00 ± </w:t>
            </w:r>
            <w:proofErr w:type="spellStart"/>
            <w:r w:rsidRPr="00102F20">
              <w:rPr>
                <w:rFonts w:ascii="Souvenir" w:eastAsia="Times New Roman" w:hAnsi="Souvenir" w:cs="Times New Roman"/>
                <w:color w:val="auto"/>
                <w:sz w:val="18"/>
                <w:szCs w:val="18"/>
              </w:rPr>
              <w:t>2.00</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6BDC8D34" w14:textId="352F1B1E"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3.00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0722037F" w14:textId="3F10FDE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1.59 ± </w:t>
            </w:r>
            <w:proofErr w:type="spellStart"/>
            <w:r w:rsidRPr="00102F20">
              <w:rPr>
                <w:rFonts w:ascii="Souvenir" w:eastAsia="Times New Roman" w:hAnsi="Souvenir" w:cs="Times New Roman"/>
                <w:color w:val="auto"/>
                <w:sz w:val="18"/>
                <w:szCs w:val="18"/>
              </w:rPr>
              <w:t>1.03</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3EECDF80" w14:textId="5A6970F5"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2.74 ± </w:t>
            </w:r>
            <w:proofErr w:type="spellStart"/>
            <w:r w:rsidRPr="00102F20">
              <w:rPr>
                <w:rFonts w:ascii="Souvenir" w:eastAsia="Times New Roman" w:hAnsi="Souvenir" w:cs="Times New Roman"/>
                <w:color w:val="auto"/>
                <w:sz w:val="18"/>
                <w:szCs w:val="18"/>
              </w:rPr>
              <w:t>1.81</w:t>
            </w:r>
            <w:r w:rsidR="00D63E9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20470C77" w14:textId="14CD1049"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0.54 ± </w:t>
            </w:r>
            <w:proofErr w:type="spellStart"/>
            <w:r w:rsidRPr="00102F20">
              <w:rPr>
                <w:rFonts w:ascii="Souvenir" w:eastAsia="Times New Roman" w:hAnsi="Souvenir" w:cs="Times New Roman"/>
                <w:color w:val="auto"/>
                <w:sz w:val="18"/>
                <w:szCs w:val="18"/>
              </w:rPr>
              <w:t>0.12</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60B5F856" w14:textId="3888116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6.84 ± </w:t>
            </w:r>
            <w:proofErr w:type="spellStart"/>
            <w:r w:rsidRPr="00102F20">
              <w:rPr>
                <w:rFonts w:ascii="Souvenir" w:eastAsia="Times New Roman" w:hAnsi="Souvenir" w:cs="Times New Roman"/>
                <w:color w:val="auto"/>
                <w:sz w:val="18"/>
                <w:szCs w:val="18"/>
              </w:rPr>
              <w:t>0.00</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4004E38B" w14:textId="4C13F5DE"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0.16 ± </w:t>
            </w:r>
            <w:proofErr w:type="spellStart"/>
            <w:r w:rsidRPr="00102F20">
              <w:rPr>
                <w:rFonts w:ascii="Souvenir" w:eastAsia="Times New Roman" w:hAnsi="Souvenir" w:cs="Times New Roman"/>
                <w:color w:val="auto"/>
                <w:sz w:val="18"/>
                <w:szCs w:val="18"/>
              </w:rPr>
              <w:t>0.05</w:t>
            </w:r>
            <w:r w:rsidR="00736777" w:rsidRPr="00102F20">
              <w:rPr>
                <w:rFonts w:ascii="Souvenir" w:eastAsia="Times New Roman" w:hAnsi="Souvenir" w:cs="Times New Roman"/>
                <w:color w:val="auto"/>
                <w:sz w:val="18"/>
                <w:szCs w:val="18"/>
                <w:vertAlign w:val="superscript"/>
              </w:rPr>
              <w:t>a</w:t>
            </w:r>
            <w:proofErr w:type="spellEnd"/>
          </w:p>
        </w:tc>
      </w:tr>
      <w:tr w:rsidR="00600E40" w:rsidRPr="00102F20" w14:paraId="0A3BD477"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31B13043"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75954424"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South</w:t>
            </w:r>
          </w:p>
        </w:tc>
        <w:tc>
          <w:tcPr>
            <w:tcW w:w="1614" w:type="dxa"/>
            <w:noWrap/>
            <w:hideMark/>
          </w:tcPr>
          <w:p w14:paraId="7A64160E" w14:textId="5F05FAE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vertAlign w:val="superscript"/>
              </w:rPr>
            </w:pPr>
            <w:r w:rsidRPr="00102F20">
              <w:rPr>
                <w:rFonts w:ascii="Souvenir" w:eastAsia="Times New Roman" w:hAnsi="Souvenir" w:cs="Times New Roman"/>
                <w:color w:val="auto"/>
                <w:sz w:val="18"/>
                <w:szCs w:val="18"/>
              </w:rPr>
              <w:t xml:space="preserve">71.40 ± </w:t>
            </w:r>
            <w:proofErr w:type="spellStart"/>
            <w:r w:rsidRPr="00102F20">
              <w:rPr>
                <w:rFonts w:ascii="Souvenir" w:eastAsia="Times New Roman" w:hAnsi="Souvenir" w:cs="Times New Roman"/>
                <w:color w:val="auto"/>
                <w:sz w:val="18"/>
                <w:szCs w:val="18"/>
              </w:rPr>
              <w:t>2.00</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6CAF1663" w14:textId="0309491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7.00 ± </w:t>
            </w:r>
            <w:proofErr w:type="spellStart"/>
            <w:r w:rsidRPr="00102F20">
              <w:rPr>
                <w:rFonts w:ascii="Souvenir" w:eastAsia="Times New Roman" w:hAnsi="Souvenir" w:cs="Times New Roman"/>
                <w:color w:val="auto"/>
                <w:sz w:val="18"/>
                <w:szCs w:val="18"/>
              </w:rPr>
              <w:t>1.00</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13FAC52F" w14:textId="4A057A39"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21.60 ± </w:t>
            </w:r>
            <w:proofErr w:type="spellStart"/>
            <w:r w:rsidRPr="00102F20">
              <w:rPr>
                <w:rFonts w:ascii="Souvenir" w:eastAsia="Times New Roman" w:hAnsi="Souvenir" w:cs="Times New Roman"/>
                <w:color w:val="auto"/>
                <w:sz w:val="18"/>
                <w:szCs w:val="18"/>
              </w:rPr>
              <w:t>3.00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166B613C" w14:textId="30F77F42"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0.37 ± </w:t>
            </w:r>
            <w:proofErr w:type="spellStart"/>
            <w:r w:rsidRPr="00102F20">
              <w:rPr>
                <w:rFonts w:ascii="Souvenir" w:eastAsia="Times New Roman" w:hAnsi="Souvenir" w:cs="Times New Roman"/>
                <w:color w:val="auto"/>
                <w:sz w:val="18"/>
                <w:szCs w:val="18"/>
              </w:rPr>
              <w:t>0.03</w:t>
            </w:r>
            <w:r w:rsidR="008459F8" w:rsidRPr="00102F20">
              <w:rPr>
                <w:rFonts w:ascii="Souvenir" w:eastAsia="Times New Roman" w:hAnsi="Souvenir" w:cs="Times New Roman"/>
                <w:color w:val="auto"/>
                <w:sz w:val="18"/>
                <w:szCs w:val="18"/>
                <w:vertAlign w:val="superscript"/>
              </w:rPr>
              <w:t>c</w:t>
            </w:r>
            <w:proofErr w:type="spellEnd"/>
          </w:p>
        </w:tc>
        <w:tc>
          <w:tcPr>
            <w:tcW w:w="1444" w:type="dxa"/>
            <w:noWrap/>
            <w:hideMark/>
          </w:tcPr>
          <w:p w14:paraId="307E0760" w14:textId="73F7AAE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0.64 ± </w:t>
            </w:r>
            <w:proofErr w:type="spellStart"/>
            <w:r w:rsidRPr="00102F20">
              <w:rPr>
                <w:rFonts w:ascii="Souvenir" w:eastAsia="Times New Roman" w:hAnsi="Souvenir" w:cs="Times New Roman"/>
                <w:color w:val="auto"/>
                <w:sz w:val="18"/>
                <w:szCs w:val="18"/>
              </w:rPr>
              <w:t>0.02</w:t>
            </w:r>
            <w:r w:rsidR="00D63E9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6DEDB9C6" w14:textId="692E6C5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0.36 ± </w:t>
            </w:r>
            <w:proofErr w:type="spellStart"/>
            <w:r w:rsidRPr="00102F20">
              <w:rPr>
                <w:rFonts w:ascii="Souvenir" w:eastAsia="Times New Roman" w:hAnsi="Souvenir" w:cs="Times New Roman"/>
                <w:color w:val="auto"/>
                <w:sz w:val="18"/>
                <w:szCs w:val="18"/>
              </w:rPr>
              <w:t>0.04</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53FCE135" w14:textId="2E07EB4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5.44 ± </w:t>
            </w:r>
            <w:proofErr w:type="spellStart"/>
            <w:r w:rsidRPr="00102F20">
              <w:rPr>
                <w:rFonts w:ascii="Souvenir" w:eastAsia="Times New Roman" w:hAnsi="Souvenir" w:cs="Times New Roman"/>
                <w:color w:val="auto"/>
                <w:sz w:val="18"/>
                <w:szCs w:val="18"/>
              </w:rPr>
              <w:t>0.02</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275886E5" w14:textId="3ADDF55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0.13 ± </w:t>
            </w:r>
            <w:proofErr w:type="spellStart"/>
            <w:r w:rsidRPr="00102F20">
              <w:rPr>
                <w:rFonts w:ascii="Souvenir" w:eastAsia="Times New Roman" w:hAnsi="Souvenir" w:cs="Times New Roman"/>
                <w:color w:val="auto"/>
                <w:sz w:val="18"/>
                <w:szCs w:val="18"/>
              </w:rPr>
              <w:t>0.03</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24738907"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34528178"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5C3DA0D3"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East</w:t>
            </w:r>
          </w:p>
        </w:tc>
        <w:tc>
          <w:tcPr>
            <w:tcW w:w="1614" w:type="dxa"/>
            <w:noWrap/>
            <w:hideMark/>
          </w:tcPr>
          <w:p w14:paraId="434F9C63" w14:textId="3B8A050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72.40 ± </w:t>
            </w:r>
            <w:proofErr w:type="spellStart"/>
            <w:r w:rsidRPr="00102F20">
              <w:rPr>
                <w:rFonts w:ascii="Souvenir" w:eastAsia="Times New Roman" w:hAnsi="Souvenir" w:cs="Times New Roman"/>
                <w:color w:val="auto"/>
                <w:sz w:val="18"/>
                <w:szCs w:val="18"/>
              </w:rPr>
              <w:t>3.00</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602F64B8" w14:textId="74E6BC7B"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5.00 ± </w:t>
            </w:r>
            <w:proofErr w:type="spellStart"/>
            <w:r w:rsidRPr="00102F20">
              <w:rPr>
                <w:rFonts w:ascii="Souvenir" w:eastAsia="Times New Roman" w:hAnsi="Souvenir" w:cs="Times New Roman"/>
                <w:color w:val="auto"/>
                <w:sz w:val="18"/>
                <w:szCs w:val="18"/>
              </w:rPr>
              <w:t>0.00</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1537D01F" w14:textId="5E913499"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2.00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1937F09C" w14:textId="73EA51C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1.13 ± </w:t>
            </w:r>
            <w:proofErr w:type="spellStart"/>
            <w:r w:rsidRPr="00102F20">
              <w:rPr>
                <w:rFonts w:ascii="Souvenir" w:eastAsia="Times New Roman" w:hAnsi="Souvenir" w:cs="Times New Roman"/>
                <w:color w:val="auto"/>
                <w:sz w:val="18"/>
                <w:szCs w:val="18"/>
              </w:rPr>
              <w:t>0.63</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12163EC2" w14:textId="025B89D1"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1.93 ± </w:t>
            </w:r>
            <w:proofErr w:type="spellStart"/>
            <w:r w:rsidRPr="00102F20">
              <w:rPr>
                <w:rFonts w:ascii="Souvenir" w:eastAsia="Times New Roman" w:hAnsi="Souvenir" w:cs="Times New Roman"/>
                <w:color w:val="auto"/>
                <w:sz w:val="18"/>
                <w:szCs w:val="18"/>
              </w:rPr>
              <w:t>1.11</w:t>
            </w:r>
            <w:r w:rsidR="00FD4E2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7A7240C9" w14:textId="312C38E9"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0.38 ± </w:t>
            </w:r>
            <w:proofErr w:type="spellStart"/>
            <w:r w:rsidRPr="00102F20">
              <w:rPr>
                <w:rFonts w:ascii="Souvenir" w:eastAsia="Times New Roman" w:hAnsi="Souvenir" w:cs="Times New Roman"/>
                <w:color w:val="auto"/>
                <w:sz w:val="18"/>
                <w:szCs w:val="18"/>
              </w:rPr>
              <w:t>0.02</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0C2C5496" w14:textId="7BBA661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4.59 ± </w:t>
            </w:r>
            <w:proofErr w:type="spellStart"/>
            <w:r w:rsidRPr="00102F20">
              <w:rPr>
                <w:rFonts w:ascii="Souvenir" w:eastAsia="Times New Roman" w:hAnsi="Souvenir" w:cs="Times New Roman"/>
                <w:color w:val="auto"/>
                <w:sz w:val="18"/>
                <w:szCs w:val="18"/>
              </w:rPr>
              <w:t>0.00</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1BB5B1D2" w14:textId="2595893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0.13 ± </w:t>
            </w:r>
            <w:proofErr w:type="spellStart"/>
            <w:r w:rsidRPr="00102F20">
              <w:rPr>
                <w:rFonts w:ascii="Souvenir" w:eastAsia="Times New Roman" w:hAnsi="Souvenir" w:cs="Times New Roman"/>
                <w:color w:val="auto"/>
                <w:sz w:val="18"/>
                <w:szCs w:val="18"/>
              </w:rPr>
              <w:t>0.03</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73F460E6"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7F5C8CCF"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1C92D50A"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West</w:t>
            </w:r>
          </w:p>
        </w:tc>
        <w:tc>
          <w:tcPr>
            <w:tcW w:w="1614" w:type="dxa"/>
            <w:noWrap/>
            <w:hideMark/>
          </w:tcPr>
          <w:p w14:paraId="4803B394" w14:textId="79BC65A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71.40 ± </w:t>
            </w:r>
            <w:proofErr w:type="spellStart"/>
            <w:r w:rsidRPr="00102F20">
              <w:rPr>
                <w:rFonts w:ascii="Souvenir" w:eastAsia="Times New Roman" w:hAnsi="Souvenir" w:cs="Times New Roman"/>
                <w:color w:val="auto"/>
                <w:sz w:val="18"/>
                <w:szCs w:val="18"/>
              </w:rPr>
              <w:t>2.65</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510D1187" w14:textId="1ED49C0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6.00 ± </w:t>
            </w:r>
            <w:proofErr w:type="spellStart"/>
            <w:r w:rsidRPr="00102F20">
              <w:rPr>
                <w:rFonts w:ascii="Souvenir" w:eastAsia="Times New Roman" w:hAnsi="Souvenir" w:cs="Times New Roman"/>
                <w:color w:val="auto"/>
                <w:sz w:val="18"/>
                <w:szCs w:val="18"/>
              </w:rPr>
              <w:t>0.00</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7D663CEF" w14:textId="01E8D2A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1.00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563C954F" w14:textId="71901397"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1.63 ± </w:t>
            </w:r>
            <w:proofErr w:type="spellStart"/>
            <w:r w:rsidRPr="00102F20">
              <w:rPr>
                <w:rFonts w:ascii="Souvenir" w:eastAsia="Times New Roman" w:hAnsi="Souvenir" w:cs="Times New Roman"/>
                <w:color w:val="auto"/>
                <w:sz w:val="18"/>
                <w:szCs w:val="18"/>
              </w:rPr>
              <w:t>1.06</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6D38D488" w14:textId="363DBA5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2.81 ± </w:t>
            </w:r>
            <w:proofErr w:type="spellStart"/>
            <w:r w:rsidRPr="00102F20">
              <w:rPr>
                <w:rFonts w:ascii="Souvenir" w:eastAsia="Times New Roman" w:hAnsi="Souvenir" w:cs="Times New Roman"/>
                <w:color w:val="auto"/>
                <w:sz w:val="18"/>
                <w:szCs w:val="18"/>
              </w:rPr>
              <w:t>1.87</w:t>
            </w:r>
            <w:r w:rsidR="00FD4E2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383E67A2" w14:textId="3C1FD7F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0.31 ± </w:t>
            </w:r>
            <w:proofErr w:type="spellStart"/>
            <w:r w:rsidRPr="00102F20">
              <w:rPr>
                <w:rFonts w:ascii="Souvenir" w:eastAsia="Times New Roman" w:hAnsi="Souvenir" w:cs="Times New Roman"/>
                <w:color w:val="auto"/>
                <w:sz w:val="18"/>
                <w:szCs w:val="18"/>
              </w:rPr>
              <w:t>0.08</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4D1A8000" w14:textId="4A06FE8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4.12 ± </w:t>
            </w:r>
            <w:proofErr w:type="spellStart"/>
            <w:r w:rsidRPr="00102F20">
              <w:rPr>
                <w:rFonts w:ascii="Souvenir" w:eastAsia="Times New Roman" w:hAnsi="Souvenir" w:cs="Times New Roman"/>
                <w:color w:val="auto"/>
                <w:sz w:val="18"/>
                <w:szCs w:val="18"/>
              </w:rPr>
              <w:t>0.02</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0CAD6B27" w14:textId="1B16471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0.13 ± </w:t>
            </w:r>
            <w:proofErr w:type="spellStart"/>
            <w:r w:rsidRPr="00102F20">
              <w:rPr>
                <w:rFonts w:ascii="Souvenir" w:eastAsia="Times New Roman" w:hAnsi="Souvenir" w:cs="Times New Roman"/>
                <w:color w:val="auto"/>
                <w:sz w:val="18"/>
                <w:szCs w:val="18"/>
              </w:rPr>
              <w:t>0.03</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4B99AB79"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vMerge/>
            <w:hideMark/>
          </w:tcPr>
          <w:p w14:paraId="01365E6E"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1DD153A4"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Natural Forest (Control) </w:t>
            </w:r>
          </w:p>
        </w:tc>
        <w:tc>
          <w:tcPr>
            <w:tcW w:w="1614" w:type="dxa"/>
            <w:noWrap/>
            <w:hideMark/>
          </w:tcPr>
          <w:p w14:paraId="02827E78" w14:textId="3334C9A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66.40 ± </w:t>
            </w:r>
            <w:proofErr w:type="spellStart"/>
            <w:r w:rsidRPr="00102F20">
              <w:rPr>
                <w:rFonts w:ascii="Souvenir" w:eastAsia="Times New Roman" w:hAnsi="Souvenir" w:cs="Times New Roman"/>
                <w:color w:val="auto"/>
                <w:sz w:val="18"/>
                <w:szCs w:val="18"/>
              </w:rPr>
              <w:t>1.00</w:t>
            </w:r>
            <w:r w:rsidR="008459F8" w:rsidRPr="00102F20">
              <w:rPr>
                <w:rFonts w:ascii="Souvenir" w:eastAsia="Times New Roman" w:hAnsi="Souvenir" w:cs="Times New Roman"/>
                <w:color w:val="auto"/>
                <w:sz w:val="18"/>
                <w:szCs w:val="18"/>
                <w:vertAlign w:val="superscript"/>
              </w:rPr>
              <w:t>b</w:t>
            </w:r>
            <w:proofErr w:type="spellEnd"/>
          </w:p>
        </w:tc>
        <w:tc>
          <w:tcPr>
            <w:tcW w:w="1614" w:type="dxa"/>
            <w:noWrap/>
            <w:hideMark/>
          </w:tcPr>
          <w:p w14:paraId="633A6FEF" w14:textId="399ACE4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9.00 ± </w:t>
            </w:r>
            <w:proofErr w:type="spellStart"/>
            <w:r w:rsidRPr="00102F20">
              <w:rPr>
                <w:rFonts w:ascii="Souvenir" w:eastAsia="Times New Roman" w:hAnsi="Souvenir" w:cs="Times New Roman"/>
                <w:color w:val="auto"/>
                <w:sz w:val="18"/>
                <w:szCs w:val="18"/>
              </w:rPr>
              <w:t>1.73</w:t>
            </w:r>
            <w:r w:rsidR="006F3984"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53E51E12" w14:textId="60C8026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24.50 ± </w:t>
            </w:r>
            <w:proofErr w:type="spellStart"/>
            <w:r w:rsidRPr="00102F20">
              <w:rPr>
                <w:rFonts w:ascii="Souvenir" w:eastAsia="Times New Roman" w:hAnsi="Souvenir" w:cs="Times New Roman"/>
                <w:color w:val="auto"/>
                <w:sz w:val="18"/>
                <w:szCs w:val="18"/>
              </w:rPr>
              <w:t>2.00</w:t>
            </w:r>
            <w:r w:rsidR="006F3984"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17BF8377" w14:textId="70918FB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2.22 ± </w:t>
            </w:r>
            <w:proofErr w:type="spellStart"/>
            <w:r w:rsidRPr="00102F20">
              <w:rPr>
                <w:rFonts w:ascii="Souvenir" w:eastAsia="Times New Roman" w:hAnsi="Souvenir" w:cs="Times New Roman"/>
                <w:color w:val="auto"/>
                <w:sz w:val="18"/>
                <w:szCs w:val="18"/>
              </w:rPr>
              <w:t>0.02</w:t>
            </w:r>
            <w:r w:rsidR="0011795D"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2923276D" w14:textId="2881421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3.53 ± </w:t>
            </w:r>
            <w:proofErr w:type="spellStart"/>
            <w:r w:rsidRPr="00102F20">
              <w:rPr>
                <w:rFonts w:ascii="Souvenir" w:eastAsia="Times New Roman" w:hAnsi="Souvenir" w:cs="Times New Roman"/>
                <w:color w:val="auto"/>
                <w:sz w:val="18"/>
                <w:szCs w:val="18"/>
              </w:rPr>
              <w:t>0.01</w:t>
            </w:r>
            <w:r w:rsidR="00FD4E2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44AC471B" w14:textId="7195354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0.25 ± </w:t>
            </w:r>
            <w:proofErr w:type="spellStart"/>
            <w:r w:rsidRPr="00102F20">
              <w:rPr>
                <w:rFonts w:ascii="Souvenir" w:eastAsia="Times New Roman" w:hAnsi="Souvenir" w:cs="Times New Roman"/>
                <w:color w:val="auto"/>
                <w:sz w:val="18"/>
                <w:szCs w:val="18"/>
              </w:rPr>
              <w:t>0.02</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2030ADBA" w14:textId="56AD6691"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4.82 ± </w:t>
            </w:r>
            <w:proofErr w:type="spellStart"/>
            <w:r w:rsidRPr="00102F20">
              <w:rPr>
                <w:rFonts w:ascii="Souvenir" w:eastAsia="Times New Roman" w:hAnsi="Souvenir" w:cs="Times New Roman"/>
                <w:color w:val="auto"/>
                <w:sz w:val="18"/>
                <w:szCs w:val="18"/>
              </w:rPr>
              <w:t>0.02</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06858706" w14:textId="15ECAF3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0.13 ± </w:t>
            </w:r>
            <w:proofErr w:type="spellStart"/>
            <w:r w:rsidRPr="00102F20">
              <w:rPr>
                <w:rFonts w:ascii="Souvenir" w:eastAsia="Times New Roman" w:hAnsi="Souvenir" w:cs="Times New Roman"/>
                <w:color w:val="auto"/>
                <w:sz w:val="18"/>
                <w:szCs w:val="18"/>
              </w:rPr>
              <w:t>0.02</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7E2D13FF"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noWrap/>
            <w:hideMark/>
          </w:tcPr>
          <w:p w14:paraId="615426EF"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746680D4"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North</w:t>
            </w:r>
          </w:p>
        </w:tc>
        <w:tc>
          <w:tcPr>
            <w:tcW w:w="1614" w:type="dxa"/>
            <w:noWrap/>
            <w:hideMark/>
          </w:tcPr>
          <w:p w14:paraId="1B693556" w14:textId="3321A352"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74.40 ± </w:t>
            </w:r>
            <w:proofErr w:type="spellStart"/>
            <w:r w:rsidRPr="00102F20">
              <w:rPr>
                <w:rFonts w:ascii="Souvenir" w:eastAsia="Times New Roman" w:hAnsi="Souvenir" w:cs="Times New Roman"/>
                <w:color w:val="auto"/>
                <w:sz w:val="18"/>
                <w:szCs w:val="18"/>
              </w:rPr>
              <w:t>4.00</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2E2FE282" w14:textId="7D509ED5"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3.00 ± </w:t>
            </w:r>
            <w:proofErr w:type="spellStart"/>
            <w:r w:rsidRPr="00102F20">
              <w:rPr>
                <w:rFonts w:ascii="Souvenir" w:eastAsia="Times New Roman" w:hAnsi="Souvenir" w:cs="Times New Roman"/>
                <w:color w:val="auto"/>
                <w:sz w:val="18"/>
                <w:szCs w:val="18"/>
              </w:rPr>
              <w:t>1.00</w:t>
            </w:r>
            <w:r w:rsidR="008459F8" w:rsidRPr="00102F20">
              <w:rPr>
                <w:rFonts w:ascii="Souvenir" w:eastAsia="Times New Roman" w:hAnsi="Souvenir" w:cs="Times New Roman"/>
                <w:color w:val="auto"/>
                <w:sz w:val="18"/>
                <w:szCs w:val="18"/>
                <w:vertAlign w:val="superscript"/>
              </w:rPr>
              <w:t>c</w:t>
            </w:r>
            <w:proofErr w:type="spellEnd"/>
          </w:p>
        </w:tc>
        <w:tc>
          <w:tcPr>
            <w:tcW w:w="1274" w:type="dxa"/>
            <w:noWrap/>
            <w:hideMark/>
          </w:tcPr>
          <w:p w14:paraId="7E116CE4" w14:textId="3A670FC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3.46</w:t>
            </w:r>
            <w:r w:rsidR="0011795D"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7D8B5498" w14:textId="05CC1261"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1.14 ± </w:t>
            </w:r>
            <w:proofErr w:type="spellStart"/>
            <w:r w:rsidRPr="00102F20">
              <w:rPr>
                <w:rFonts w:ascii="Souvenir" w:eastAsia="Times New Roman" w:hAnsi="Souvenir" w:cs="Times New Roman"/>
                <w:color w:val="auto"/>
                <w:sz w:val="18"/>
                <w:szCs w:val="18"/>
              </w:rPr>
              <w:t>1.05</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65394F77" w14:textId="1F35BA0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2.51 ± </w:t>
            </w:r>
            <w:proofErr w:type="spellStart"/>
            <w:r w:rsidRPr="00102F20">
              <w:rPr>
                <w:rFonts w:ascii="Souvenir" w:eastAsia="Times New Roman" w:hAnsi="Souvenir" w:cs="Times New Roman"/>
                <w:color w:val="auto"/>
                <w:sz w:val="18"/>
                <w:szCs w:val="18"/>
              </w:rPr>
              <w:t>1.08</w:t>
            </w:r>
            <w:r w:rsidR="00FD4E2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62AA78FF" w14:textId="4E05D18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0.52 ± </w:t>
            </w:r>
            <w:proofErr w:type="spellStart"/>
            <w:r w:rsidRPr="00102F20">
              <w:rPr>
                <w:rFonts w:ascii="Souvenir" w:eastAsia="Times New Roman" w:hAnsi="Souvenir" w:cs="Times New Roman"/>
                <w:color w:val="auto"/>
                <w:sz w:val="18"/>
                <w:szCs w:val="18"/>
              </w:rPr>
              <w:t>0.08</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40F0B6A3" w14:textId="01A5EF5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4.20±0.02</w:t>
            </w:r>
            <w:r w:rsidR="00A472CA" w:rsidRPr="00102F20">
              <w:rPr>
                <w:rFonts w:ascii="Souvenir" w:eastAsia="Times New Roman" w:hAnsi="Souvenir" w:cs="Times New Roman"/>
                <w:color w:val="auto"/>
                <w:sz w:val="18"/>
                <w:szCs w:val="18"/>
                <w:vertAlign w:val="superscript"/>
              </w:rPr>
              <w:t>b</w:t>
            </w:r>
            <w:proofErr w:type="spellEnd"/>
          </w:p>
        </w:tc>
        <w:tc>
          <w:tcPr>
            <w:tcW w:w="1196" w:type="dxa"/>
            <w:noWrap/>
            <w:hideMark/>
          </w:tcPr>
          <w:p w14:paraId="6D9B698C" w14:textId="443AF7D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0.11 ± </w:t>
            </w:r>
            <w:proofErr w:type="spellStart"/>
            <w:r w:rsidRPr="00102F20">
              <w:rPr>
                <w:rFonts w:ascii="Souvenir" w:eastAsia="Times New Roman" w:hAnsi="Souvenir" w:cs="Times New Roman"/>
                <w:color w:val="auto"/>
                <w:sz w:val="18"/>
                <w:szCs w:val="18"/>
              </w:rPr>
              <w:t>0.05</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796AC012"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noWrap/>
            <w:hideMark/>
          </w:tcPr>
          <w:p w14:paraId="22650C75"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199BB0DC"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South</w:t>
            </w:r>
          </w:p>
        </w:tc>
        <w:tc>
          <w:tcPr>
            <w:tcW w:w="1614" w:type="dxa"/>
            <w:noWrap/>
            <w:hideMark/>
          </w:tcPr>
          <w:p w14:paraId="04DC9EEC" w14:textId="64532D05"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71.40 ± </w:t>
            </w:r>
            <w:proofErr w:type="spellStart"/>
            <w:r w:rsidRPr="00102F20">
              <w:rPr>
                <w:rFonts w:ascii="Souvenir" w:eastAsia="Times New Roman" w:hAnsi="Souvenir" w:cs="Times New Roman"/>
                <w:color w:val="auto"/>
                <w:sz w:val="18"/>
                <w:szCs w:val="18"/>
              </w:rPr>
              <w:t>2.65</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1EC983A7" w14:textId="1903EAF7"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6.00 ± </w:t>
            </w:r>
            <w:proofErr w:type="spellStart"/>
            <w:r w:rsidRPr="00102F20">
              <w:rPr>
                <w:rFonts w:ascii="Souvenir" w:eastAsia="Times New Roman" w:hAnsi="Souvenir" w:cs="Times New Roman"/>
                <w:color w:val="auto"/>
                <w:sz w:val="18"/>
                <w:szCs w:val="18"/>
              </w:rPr>
              <w:t>1.73</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33CC4ED2" w14:textId="07F0288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1.00</w:t>
            </w:r>
            <w:r w:rsidR="0011795D"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3FF8AE1F" w14:textId="6072B09A"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0.55 ± </w:t>
            </w:r>
            <w:proofErr w:type="spellStart"/>
            <w:r w:rsidRPr="00102F20">
              <w:rPr>
                <w:rFonts w:ascii="Souvenir" w:eastAsia="Times New Roman" w:hAnsi="Souvenir" w:cs="Times New Roman"/>
                <w:color w:val="auto"/>
                <w:sz w:val="18"/>
                <w:szCs w:val="18"/>
              </w:rPr>
              <w:t>0.15</w:t>
            </w:r>
            <w:r w:rsidR="008459F8" w:rsidRPr="00102F20">
              <w:rPr>
                <w:rFonts w:ascii="Souvenir" w:eastAsia="Times New Roman" w:hAnsi="Souvenir" w:cs="Times New Roman"/>
                <w:color w:val="auto"/>
                <w:sz w:val="18"/>
                <w:szCs w:val="18"/>
                <w:vertAlign w:val="superscript"/>
              </w:rPr>
              <w:t>c</w:t>
            </w:r>
            <w:proofErr w:type="spellEnd"/>
          </w:p>
        </w:tc>
        <w:tc>
          <w:tcPr>
            <w:tcW w:w="1444" w:type="dxa"/>
            <w:noWrap/>
            <w:hideMark/>
          </w:tcPr>
          <w:p w14:paraId="423CC150" w14:textId="2AA7EC62"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0.93 ± </w:t>
            </w:r>
            <w:proofErr w:type="spellStart"/>
            <w:r w:rsidRPr="00102F20">
              <w:rPr>
                <w:rFonts w:ascii="Souvenir" w:eastAsia="Times New Roman" w:hAnsi="Souvenir" w:cs="Times New Roman"/>
                <w:color w:val="auto"/>
                <w:sz w:val="18"/>
                <w:szCs w:val="18"/>
              </w:rPr>
              <w:t>0.29</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2FD1030A" w14:textId="5BA4279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0.54 ± </w:t>
            </w:r>
            <w:proofErr w:type="spellStart"/>
            <w:r w:rsidRPr="00102F20">
              <w:rPr>
                <w:rFonts w:ascii="Souvenir" w:eastAsia="Times New Roman" w:hAnsi="Souvenir" w:cs="Times New Roman"/>
                <w:color w:val="auto"/>
                <w:sz w:val="18"/>
                <w:szCs w:val="18"/>
              </w:rPr>
              <w:t>0.15</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006E5C78" w14:textId="01C5F36E"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14.58±0.02</w:t>
            </w:r>
            <w:r w:rsidR="00736777" w:rsidRPr="00102F20">
              <w:rPr>
                <w:rFonts w:ascii="Souvenir" w:eastAsia="Times New Roman" w:hAnsi="Souvenir" w:cs="Times New Roman"/>
                <w:color w:val="auto"/>
                <w:sz w:val="18"/>
                <w:szCs w:val="18"/>
                <w:vertAlign w:val="superscript"/>
              </w:rPr>
              <w:t>a</w:t>
            </w:r>
            <w:proofErr w:type="spellEnd"/>
          </w:p>
        </w:tc>
        <w:tc>
          <w:tcPr>
            <w:tcW w:w="1196" w:type="dxa"/>
            <w:noWrap/>
            <w:hideMark/>
          </w:tcPr>
          <w:p w14:paraId="24DE2629" w14:textId="23AA927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0.20 ± </w:t>
            </w:r>
            <w:proofErr w:type="spellStart"/>
            <w:r w:rsidRPr="00102F20">
              <w:rPr>
                <w:rFonts w:ascii="Souvenir" w:eastAsia="Times New Roman" w:hAnsi="Souvenir" w:cs="Times New Roman"/>
                <w:color w:val="auto"/>
                <w:sz w:val="18"/>
                <w:szCs w:val="18"/>
              </w:rPr>
              <w:t>0.03</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261DAAF4"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noWrap/>
            <w:hideMark/>
          </w:tcPr>
          <w:p w14:paraId="0F575B54" w14:textId="77777777" w:rsidR="005E2D25" w:rsidRPr="00102F20" w:rsidRDefault="005E2D25" w:rsidP="00A068A0">
            <w:pPr>
              <w:jc w:val="left"/>
              <w:rPr>
                <w:rFonts w:ascii="Souvenir" w:eastAsia="Times New Roman" w:hAnsi="Souvenir" w:cs="Times New Roman"/>
                <w:b w:val="0"/>
                <w:bCs w:val="0"/>
                <w:color w:val="auto"/>
                <w:sz w:val="18"/>
                <w:szCs w:val="18"/>
              </w:rPr>
            </w:pPr>
            <w:r w:rsidRPr="00102F20">
              <w:rPr>
                <w:rFonts w:ascii="Souvenir" w:eastAsia="Times New Roman" w:hAnsi="Souvenir" w:cs="Times New Roman"/>
                <w:b w:val="0"/>
                <w:bCs w:val="0"/>
                <w:color w:val="auto"/>
                <w:sz w:val="18"/>
                <w:szCs w:val="18"/>
              </w:rPr>
              <w:t>1000</w:t>
            </w:r>
            <w:r w:rsidR="005F4F94" w:rsidRPr="00102F20">
              <w:rPr>
                <w:rFonts w:ascii="Souvenir" w:eastAsia="Times New Roman" w:hAnsi="Souvenir" w:cs="Times New Roman"/>
                <w:b w:val="0"/>
                <w:bCs w:val="0"/>
                <w:color w:val="auto"/>
                <w:sz w:val="18"/>
                <w:szCs w:val="18"/>
              </w:rPr>
              <w:t xml:space="preserve"> </w:t>
            </w:r>
            <w:r w:rsidRPr="00102F20">
              <w:rPr>
                <w:rFonts w:ascii="Souvenir" w:eastAsia="Times New Roman" w:hAnsi="Souvenir" w:cs="Times New Roman"/>
                <w:b w:val="0"/>
                <w:bCs w:val="0"/>
                <w:color w:val="auto"/>
                <w:sz w:val="18"/>
                <w:szCs w:val="18"/>
              </w:rPr>
              <w:t>m</w:t>
            </w:r>
          </w:p>
        </w:tc>
        <w:tc>
          <w:tcPr>
            <w:tcW w:w="1947" w:type="dxa"/>
            <w:noWrap/>
            <w:hideMark/>
          </w:tcPr>
          <w:p w14:paraId="25576D39"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East</w:t>
            </w:r>
          </w:p>
        </w:tc>
        <w:tc>
          <w:tcPr>
            <w:tcW w:w="1614" w:type="dxa"/>
            <w:noWrap/>
            <w:hideMark/>
          </w:tcPr>
          <w:p w14:paraId="2605F707" w14:textId="2518036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71.40 ± </w:t>
            </w:r>
            <w:proofErr w:type="spellStart"/>
            <w:r w:rsidRPr="00102F20">
              <w:rPr>
                <w:rFonts w:ascii="Souvenir" w:eastAsia="Times New Roman" w:hAnsi="Souvenir" w:cs="Times New Roman"/>
                <w:color w:val="auto"/>
                <w:sz w:val="18"/>
                <w:szCs w:val="18"/>
              </w:rPr>
              <w:t>1.73</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4DE2A0C8" w14:textId="54139A9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7.00 ± </w:t>
            </w:r>
            <w:proofErr w:type="spellStart"/>
            <w:r w:rsidRPr="00102F20">
              <w:rPr>
                <w:rFonts w:ascii="Souvenir" w:eastAsia="Times New Roman" w:hAnsi="Souvenir" w:cs="Times New Roman"/>
                <w:color w:val="auto"/>
                <w:sz w:val="18"/>
                <w:szCs w:val="18"/>
              </w:rPr>
              <w:t>1.00</w:t>
            </w:r>
            <w:r w:rsidR="008459F8" w:rsidRPr="00102F20">
              <w:rPr>
                <w:rFonts w:ascii="Souvenir" w:eastAsia="Times New Roman" w:hAnsi="Souvenir" w:cs="Times New Roman"/>
                <w:color w:val="auto"/>
                <w:sz w:val="18"/>
                <w:szCs w:val="18"/>
                <w:vertAlign w:val="superscript"/>
              </w:rPr>
              <w:t>b</w:t>
            </w:r>
            <w:proofErr w:type="spellEnd"/>
          </w:p>
        </w:tc>
        <w:tc>
          <w:tcPr>
            <w:tcW w:w="1274" w:type="dxa"/>
            <w:noWrap/>
            <w:hideMark/>
          </w:tcPr>
          <w:p w14:paraId="0A3EFF50" w14:textId="25A82A0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21.60 ± </w:t>
            </w:r>
            <w:proofErr w:type="spellStart"/>
            <w:r w:rsidRPr="00102F20">
              <w:rPr>
                <w:rFonts w:ascii="Souvenir" w:eastAsia="Times New Roman" w:hAnsi="Souvenir" w:cs="Times New Roman"/>
                <w:color w:val="auto"/>
                <w:sz w:val="18"/>
                <w:szCs w:val="18"/>
              </w:rPr>
              <w:t>2.00</w:t>
            </w:r>
            <w:r w:rsidR="0011795D"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2DD54DB2" w14:textId="2561D62B"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1.22 ± </w:t>
            </w:r>
            <w:proofErr w:type="spellStart"/>
            <w:r w:rsidRPr="00102F20">
              <w:rPr>
                <w:rFonts w:ascii="Souvenir" w:eastAsia="Times New Roman" w:hAnsi="Souvenir" w:cs="Times New Roman"/>
                <w:color w:val="auto"/>
                <w:sz w:val="18"/>
                <w:szCs w:val="18"/>
              </w:rPr>
              <w:t>0.26</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6B1270E4" w14:textId="474AEE4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2.11 ± </w:t>
            </w:r>
            <w:proofErr w:type="spellStart"/>
            <w:r w:rsidRPr="00102F20">
              <w:rPr>
                <w:rFonts w:ascii="Souvenir" w:eastAsia="Times New Roman" w:hAnsi="Souvenir" w:cs="Times New Roman"/>
                <w:color w:val="auto"/>
                <w:sz w:val="18"/>
                <w:szCs w:val="18"/>
              </w:rPr>
              <w:t>0.42</w:t>
            </w:r>
            <w:r w:rsidR="00FD4E2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3D81C2C1" w14:textId="3040EA07"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0.31 ± </w:t>
            </w:r>
            <w:proofErr w:type="spellStart"/>
            <w:r w:rsidRPr="00102F20">
              <w:rPr>
                <w:rFonts w:ascii="Souvenir" w:eastAsia="Times New Roman" w:hAnsi="Souvenir" w:cs="Times New Roman"/>
                <w:color w:val="auto"/>
                <w:sz w:val="18"/>
                <w:szCs w:val="18"/>
              </w:rPr>
              <w:t>0.08</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36193D8E" w14:textId="5144B5D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3.42±0.02</w:t>
            </w:r>
            <w:r w:rsidR="00A472CA" w:rsidRPr="00102F20">
              <w:rPr>
                <w:rFonts w:ascii="Souvenir" w:eastAsia="Times New Roman" w:hAnsi="Souvenir" w:cs="Times New Roman"/>
                <w:color w:val="auto"/>
                <w:sz w:val="18"/>
                <w:szCs w:val="18"/>
                <w:vertAlign w:val="superscript"/>
              </w:rPr>
              <w:t>b</w:t>
            </w:r>
            <w:proofErr w:type="spellEnd"/>
          </w:p>
        </w:tc>
        <w:tc>
          <w:tcPr>
            <w:tcW w:w="1196" w:type="dxa"/>
            <w:noWrap/>
            <w:hideMark/>
          </w:tcPr>
          <w:p w14:paraId="015B4974" w14:textId="0FBAECF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0.10 ± </w:t>
            </w:r>
            <w:proofErr w:type="spellStart"/>
            <w:r w:rsidRPr="00102F20">
              <w:rPr>
                <w:rFonts w:ascii="Souvenir" w:eastAsia="Times New Roman" w:hAnsi="Souvenir" w:cs="Times New Roman"/>
                <w:color w:val="auto"/>
                <w:sz w:val="18"/>
                <w:szCs w:val="18"/>
              </w:rPr>
              <w:t>0.02</w:t>
            </w:r>
            <w:r w:rsidR="00A472CA" w:rsidRPr="00102F20">
              <w:rPr>
                <w:rFonts w:ascii="Souvenir" w:eastAsia="Times New Roman" w:hAnsi="Souvenir" w:cs="Times New Roman"/>
                <w:color w:val="auto"/>
                <w:sz w:val="18"/>
                <w:szCs w:val="18"/>
                <w:vertAlign w:val="superscript"/>
              </w:rPr>
              <w:t>b</w:t>
            </w:r>
            <w:proofErr w:type="spellEnd"/>
          </w:p>
        </w:tc>
      </w:tr>
      <w:tr w:rsidR="00600E40" w:rsidRPr="00102F20" w14:paraId="47B4B889"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noWrap/>
            <w:hideMark/>
          </w:tcPr>
          <w:p w14:paraId="5B3414E1"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7811D097"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West</w:t>
            </w:r>
          </w:p>
        </w:tc>
        <w:tc>
          <w:tcPr>
            <w:tcW w:w="1614" w:type="dxa"/>
            <w:noWrap/>
            <w:hideMark/>
          </w:tcPr>
          <w:p w14:paraId="5E7C3913" w14:textId="0F7810D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75.40 ± </w:t>
            </w:r>
            <w:proofErr w:type="spellStart"/>
            <w:r w:rsidRPr="00102F20">
              <w:rPr>
                <w:rFonts w:ascii="Souvenir" w:eastAsia="Times New Roman" w:hAnsi="Souvenir" w:cs="Times New Roman"/>
                <w:color w:val="auto"/>
                <w:sz w:val="18"/>
                <w:szCs w:val="18"/>
              </w:rPr>
              <w:t>1.73</w:t>
            </w:r>
            <w:r w:rsidR="006F3984" w:rsidRPr="00102F20">
              <w:rPr>
                <w:rFonts w:ascii="Souvenir" w:eastAsia="Times New Roman" w:hAnsi="Souvenir" w:cs="Times New Roman"/>
                <w:color w:val="auto"/>
                <w:sz w:val="18"/>
                <w:szCs w:val="18"/>
                <w:vertAlign w:val="superscript"/>
              </w:rPr>
              <w:t>a</w:t>
            </w:r>
            <w:proofErr w:type="spellEnd"/>
          </w:p>
        </w:tc>
        <w:tc>
          <w:tcPr>
            <w:tcW w:w="1614" w:type="dxa"/>
            <w:noWrap/>
            <w:hideMark/>
          </w:tcPr>
          <w:p w14:paraId="5EA6706E" w14:textId="7123090B"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2.00 ± </w:t>
            </w:r>
            <w:proofErr w:type="spellStart"/>
            <w:r w:rsidRPr="00102F20">
              <w:rPr>
                <w:rFonts w:ascii="Souvenir" w:eastAsia="Times New Roman" w:hAnsi="Souvenir" w:cs="Times New Roman"/>
                <w:color w:val="auto"/>
                <w:sz w:val="18"/>
                <w:szCs w:val="18"/>
              </w:rPr>
              <w:t>1.00</w:t>
            </w:r>
            <w:r w:rsidR="008459F8" w:rsidRPr="00102F20">
              <w:rPr>
                <w:rFonts w:ascii="Souvenir" w:eastAsia="Times New Roman" w:hAnsi="Souvenir" w:cs="Times New Roman"/>
                <w:color w:val="auto"/>
                <w:sz w:val="18"/>
                <w:szCs w:val="18"/>
                <w:vertAlign w:val="superscript"/>
              </w:rPr>
              <w:t>c</w:t>
            </w:r>
            <w:proofErr w:type="spellEnd"/>
          </w:p>
        </w:tc>
        <w:tc>
          <w:tcPr>
            <w:tcW w:w="1274" w:type="dxa"/>
            <w:noWrap/>
            <w:hideMark/>
          </w:tcPr>
          <w:p w14:paraId="323426B2" w14:textId="2CAA10F8" w:rsidR="005E2D25" w:rsidRPr="00102F20" w:rsidRDefault="005E2D25" w:rsidP="0011795D">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22.60 ± </w:t>
            </w:r>
            <w:proofErr w:type="spellStart"/>
            <w:r w:rsidRPr="00102F20">
              <w:rPr>
                <w:rFonts w:ascii="Souvenir" w:eastAsia="Times New Roman" w:hAnsi="Souvenir" w:cs="Times New Roman"/>
                <w:color w:val="auto"/>
                <w:sz w:val="18"/>
                <w:szCs w:val="18"/>
              </w:rPr>
              <w:t>0.00</w:t>
            </w:r>
            <w:r w:rsidR="0011795D" w:rsidRPr="00102F20">
              <w:rPr>
                <w:rFonts w:ascii="Souvenir" w:eastAsia="Times New Roman" w:hAnsi="Souvenir" w:cs="Times New Roman"/>
                <w:color w:val="auto"/>
                <w:sz w:val="18"/>
                <w:szCs w:val="18"/>
                <w:vertAlign w:val="superscript"/>
              </w:rPr>
              <w:t>a</w:t>
            </w:r>
            <w:proofErr w:type="spellEnd"/>
            <w:r w:rsidR="0011795D" w:rsidRPr="00102F20">
              <w:rPr>
                <w:rFonts w:ascii="Souvenir" w:eastAsia="Times New Roman" w:hAnsi="Souvenir" w:cs="Times New Roman"/>
                <w:color w:val="auto"/>
                <w:sz w:val="18"/>
                <w:szCs w:val="18"/>
                <w:vertAlign w:val="superscript"/>
              </w:rPr>
              <w:t xml:space="preserve"> </w:t>
            </w:r>
          </w:p>
        </w:tc>
        <w:tc>
          <w:tcPr>
            <w:tcW w:w="1444" w:type="dxa"/>
            <w:noWrap/>
            <w:hideMark/>
          </w:tcPr>
          <w:p w14:paraId="15BD4260" w14:textId="0B7F632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1.04 ± </w:t>
            </w:r>
            <w:proofErr w:type="spellStart"/>
            <w:r w:rsidRPr="00102F20">
              <w:rPr>
                <w:rFonts w:ascii="Souvenir" w:eastAsia="Times New Roman" w:hAnsi="Souvenir" w:cs="Times New Roman"/>
                <w:color w:val="auto"/>
                <w:sz w:val="18"/>
                <w:szCs w:val="18"/>
              </w:rPr>
              <w:t>1.06</w:t>
            </w:r>
            <w:r w:rsidR="008459F8" w:rsidRPr="00102F20">
              <w:rPr>
                <w:rFonts w:ascii="Souvenir" w:eastAsia="Times New Roman" w:hAnsi="Souvenir" w:cs="Times New Roman"/>
                <w:color w:val="auto"/>
                <w:sz w:val="18"/>
                <w:szCs w:val="18"/>
                <w:vertAlign w:val="superscript"/>
              </w:rPr>
              <w:t>b</w:t>
            </w:r>
            <w:proofErr w:type="spellEnd"/>
          </w:p>
        </w:tc>
        <w:tc>
          <w:tcPr>
            <w:tcW w:w="1444" w:type="dxa"/>
            <w:noWrap/>
            <w:hideMark/>
          </w:tcPr>
          <w:p w14:paraId="18A809D6" w14:textId="5A6A7164"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1.78 ± </w:t>
            </w:r>
            <w:proofErr w:type="spellStart"/>
            <w:r w:rsidRPr="00102F20">
              <w:rPr>
                <w:rFonts w:ascii="Souvenir" w:eastAsia="Times New Roman" w:hAnsi="Souvenir" w:cs="Times New Roman"/>
                <w:color w:val="auto"/>
                <w:sz w:val="18"/>
                <w:szCs w:val="18"/>
              </w:rPr>
              <w:t>1.82</w:t>
            </w:r>
            <w:r w:rsidR="00FD4E2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018E099F" w14:textId="388EBB56"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0.20 ± </w:t>
            </w:r>
            <w:proofErr w:type="spellStart"/>
            <w:r w:rsidRPr="00102F20">
              <w:rPr>
                <w:rFonts w:ascii="Souvenir" w:eastAsia="Times New Roman" w:hAnsi="Souvenir" w:cs="Times New Roman"/>
                <w:color w:val="auto"/>
                <w:sz w:val="18"/>
                <w:szCs w:val="18"/>
              </w:rPr>
              <w:t>0.08</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4113D90D" w14:textId="37FDEC6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3.73±0.02</w:t>
            </w:r>
            <w:r w:rsidR="00A472CA" w:rsidRPr="00102F20">
              <w:rPr>
                <w:rFonts w:ascii="Souvenir" w:eastAsia="Times New Roman" w:hAnsi="Souvenir" w:cs="Times New Roman"/>
                <w:color w:val="auto"/>
                <w:sz w:val="18"/>
                <w:szCs w:val="18"/>
                <w:vertAlign w:val="superscript"/>
              </w:rPr>
              <w:t>b</w:t>
            </w:r>
            <w:proofErr w:type="spellEnd"/>
          </w:p>
        </w:tc>
        <w:tc>
          <w:tcPr>
            <w:tcW w:w="1196" w:type="dxa"/>
            <w:noWrap/>
            <w:hideMark/>
          </w:tcPr>
          <w:p w14:paraId="317A9BB8" w14:textId="1943A6CC"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0.16 ± </w:t>
            </w:r>
            <w:proofErr w:type="spellStart"/>
            <w:r w:rsidRPr="00102F20">
              <w:rPr>
                <w:rFonts w:ascii="Souvenir" w:eastAsia="Times New Roman" w:hAnsi="Souvenir" w:cs="Times New Roman"/>
                <w:color w:val="auto"/>
                <w:sz w:val="18"/>
                <w:szCs w:val="18"/>
              </w:rPr>
              <w:t>0.02</w:t>
            </w:r>
            <w:r w:rsidR="00736777" w:rsidRPr="00102F20">
              <w:rPr>
                <w:rFonts w:ascii="Souvenir" w:eastAsia="Times New Roman" w:hAnsi="Souvenir" w:cs="Times New Roman"/>
                <w:color w:val="auto"/>
                <w:sz w:val="18"/>
                <w:szCs w:val="18"/>
                <w:vertAlign w:val="superscript"/>
              </w:rPr>
              <w:t>a</w:t>
            </w:r>
            <w:proofErr w:type="spellEnd"/>
          </w:p>
        </w:tc>
      </w:tr>
      <w:tr w:rsidR="00600E40" w:rsidRPr="00102F20" w14:paraId="1358B715" w14:textId="77777777" w:rsidTr="00102F20">
        <w:trPr>
          <w:trHeight w:val="266"/>
        </w:trPr>
        <w:tc>
          <w:tcPr>
            <w:cnfStyle w:val="001000000000" w:firstRow="0" w:lastRow="0" w:firstColumn="1" w:lastColumn="0" w:oddVBand="0" w:evenVBand="0" w:oddHBand="0" w:evenHBand="0" w:firstRowFirstColumn="0" w:firstRowLastColumn="0" w:lastRowFirstColumn="0" w:lastRowLastColumn="0"/>
            <w:tcW w:w="934" w:type="dxa"/>
            <w:noWrap/>
            <w:hideMark/>
          </w:tcPr>
          <w:p w14:paraId="7B183FAD" w14:textId="77777777" w:rsidR="005E2D25" w:rsidRPr="00102F20" w:rsidRDefault="005E2D25" w:rsidP="00A068A0">
            <w:pPr>
              <w:jc w:val="left"/>
              <w:rPr>
                <w:rFonts w:ascii="Souvenir" w:eastAsia="Times New Roman" w:hAnsi="Souvenir" w:cs="Times New Roman"/>
                <w:b w:val="0"/>
                <w:bCs w:val="0"/>
                <w:color w:val="auto"/>
                <w:sz w:val="18"/>
                <w:szCs w:val="18"/>
              </w:rPr>
            </w:pPr>
          </w:p>
        </w:tc>
        <w:tc>
          <w:tcPr>
            <w:tcW w:w="1947" w:type="dxa"/>
            <w:noWrap/>
            <w:hideMark/>
          </w:tcPr>
          <w:p w14:paraId="6C4FBCDE" w14:textId="77777777" w:rsidR="005E2D25" w:rsidRPr="00102F20" w:rsidRDefault="005E2D25" w:rsidP="00A068A0">
            <w:pPr>
              <w:jc w:val="left"/>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Natural Forest (Control) </w:t>
            </w:r>
          </w:p>
        </w:tc>
        <w:tc>
          <w:tcPr>
            <w:tcW w:w="1614" w:type="dxa"/>
            <w:noWrap/>
            <w:hideMark/>
          </w:tcPr>
          <w:p w14:paraId="4A0D7594" w14:textId="587BAA07"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66.40 ± </w:t>
            </w:r>
            <w:proofErr w:type="spellStart"/>
            <w:r w:rsidRPr="00102F20">
              <w:rPr>
                <w:rFonts w:ascii="Souvenir" w:eastAsia="Times New Roman" w:hAnsi="Souvenir" w:cs="Times New Roman"/>
                <w:color w:val="auto"/>
                <w:sz w:val="18"/>
                <w:szCs w:val="18"/>
              </w:rPr>
              <w:t>1.00</w:t>
            </w:r>
            <w:r w:rsidR="008459F8" w:rsidRPr="00102F20">
              <w:rPr>
                <w:rFonts w:ascii="Souvenir" w:eastAsia="Times New Roman" w:hAnsi="Souvenir" w:cs="Times New Roman"/>
                <w:color w:val="auto"/>
                <w:sz w:val="18"/>
                <w:szCs w:val="18"/>
                <w:vertAlign w:val="superscript"/>
              </w:rPr>
              <w:t>b</w:t>
            </w:r>
            <w:proofErr w:type="spellEnd"/>
          </w:p>
        </w:tc>
        <w:tc>
          <w:tcPr>
            <w:tcW w:w="1614" w:type="dxa"/>
            <w:noWrap/>
            <w:hideMark/>
          </w:tcPr>
          <w:p w14:paraId="01647C05" w14:textId="558236E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9.00 ± </w:t>
            </w:r>
            <w:proofErr w:type="spellStart"/>
            <w:r w:rsidRPr="00102F20">
              <w:rPr>
                <w:rFonts w:ascii="Souvenir" w:eastAsia="Times New Roman" w:hAnsi="Souvenir" w:cs="Times New Roman"/>
                <w:color w:val="auto"/>
                <w:sz w:val="18"/>
                <w:szCs w:val="18"/>
              </w:rPr>
              <w:t>1.73</w:t>
            </w:r>
            <w:r w:rsidR="006F3984"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06F689B6" w14:textId="5AB48158"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24.50 ± </w:t>
            </w:r>
            <w:proofErr w:type="spellStart"/>
            <w:r w:rsidRPr="00102F20">
              <w:rPr>
                <w:rFonts w:ascii="Souvenir" w:eastAsia="Times New Roman" w:hAnsi="Souvenir" w:cs="Times New Roman"/>
                <w:color w:val="auto"/>
                <w:sz w:val="18"/>
                <w:szCs w:val="18"/>
              </w:rPr>
              <w:t>2.00</w:t>
            </w:r>
            <w:r w:rsidR="0011795D"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3B0DBFF2" w14:textId="585DEB70"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2.22 ± </w:t>
            </w:r>
            <w:proofErr w:type="spellStart"/>
            <w:r w:rsidRPr="00102F20">
              <w:rPr>
                <w:rFonts w:ascii="Souvenir" w:eastAsia="Times New Roman" w:hAnsi="Souvenir" w:cs="Times New Roman"/>
                <w:color w:val="auto"/>
                <w:sz w:val="18"/>
                <w:szCs w:val="18"/>
              </w:rPr>
              <w:t>0.02</w:t>
            </w:r>
            <w:r w:rsidR="0011795D" w:rsidRPr="00102F20">
              <w:rPr>
                <w:rFonts w:ascii="Souvenir" w:eastAsia="Times New Roman" w:hAnsi="Souvenir" w:cs="Times New Roman"/>
                <w:color w:val="auto"/>
                <w:sz w:val="18"/>
                <w:szCs w:val="18"/>
                <w:vertAlign w:val="superscript"/>
              </w:rPr>
              <w:t>a</w:t>
            </w:r>
            <w:proofErr w:type="spellEnd"/>
          </w:p>
        </w:tc>
        <w:tc>
          <w:tcPr>
            <w:tcW w:w="1444" w:type="dxa"/>
            <w:noWrap/>
            <w:hideMark/>
          </w:tcPr>
          <w:p w14:paraId="19896811" w14:textId="67E63B3B"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3.53 ± </w:t>
            </w:r>
            <w:proofErr w:type="spellStart"/>
            <w:r w:rsidRPr="00102F20">
              <w:rPr>
                <w:rFonts w:ascii="Souvenir" w:eastAsia="Times New Roman" w:hAnsi="Souvenir" w:cs="Times New Roman"/>
                <w:color w:val="auto"/>
                <w:sz w:val="18"/>
                <w:szCs w:val="18"/>
              </w:rPr>
              <w:t>0.01</w:t>
            </w:r>
            <w:r w:rsidR="00FD4E27" w:rsidRPr="00102F20">
              <w:rPr>
                <w:rFonts w:ascii="Souvenir" w:eastAsia="Times New Roman" w:hAnsi="Souvenir" w:cs="Times New Roman"/>
                <w:color w:val="auto"/>
                <w:sz w:val="18"/>
                <w:szCs w:val="18"/>
                <w:vertAlign w:val="superscript"/>
              </w:rPr>
              <w:t>a</w:t>
            </w:r>
            <w:proofErr w:type="spellEnd"/>
          </w:p>
        </w:tc>
        <w:tc>
          <w:tcPr>
            <w:tcW w:w="1274" w:type="dxa"/>
            <w:noWrap/>
            <w:hideMark/>
          </w:tcPr>
          <w:p w14:paraId="476A185C" w14:textId="0E810AF9"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0.25 ± </w:t>
            </w:r>
            <w:proofErr w:type="spellStart"/>
            <w:r w:rsidRPr="00102F20">
              <w:rPr>
                <w:rFonts w:ascii="Souvenir" w:eastAsia="Times New Roman" w:hAnsi="Souvenir" w:cs="Times New Roman"/>
                <w:color w:val="auto"/>
                <w:sz w:val="18"/>
                <w:szCs w:val="18"/>
              </w:rPr>
              <w:t>0.02</w:t>
            </w:r>
            <w:r w:rsidR="00FD4E27" w:rsidRPr="00102F20">
              <w:rPr>
                <w:rFonts w:ascii="Souvenir" w:eastAsia="Times New Roman" w:hAnsi="Souvenir" w:cs="Times New Roman"/>
                <w:color w:val="auto"/>
                <w:sz w:val="18"/>
                <w:szCs w:val="18"/>
                <w:vertAlign w:val="superscript"/>
              </w:rPr>
              <w:t>a</w:t>
            </w:r>
            <w:proofErr w:type="spellEnd"/>
          </w:p>
        </w:tc>
        <w:tc>
          <w:tcPr>
            <w:tcW w:w="1189" w:type="dxa"/>
            <w:noWrap/>
            <w:hideMark/>
          </w:tcPr>
          <w:p w14:paraId="4C356680" w14:textId="2D6251E3"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proofErr w:type="spellStart"/>
            <w:r w:rsidRPr="00102F20">
              <w:rPr>
                <w:rFonts w:ascii="Souvenir" w:eastAsia="Times New Roman" w:hAnsi="Souvenir" w:cs="Times New Roman"/>
                <w:color w:val="auto"/>
                <w:sz w:val="18"/>
                <w:szCs w:val="18"/>
              </w:rPr>
              <w:t>4.82±0.02</w:t>
            </w:r>
            <w:r w:rsidR="00A472CA" w:rsidRPr="00102F20">
              <w:rPr>
                <w:rFonts w:ascii="Souvenir" w:eastAsia="Times New Roman" w:hAnsi="Souvenir" w:cs="Times New Roman"/>
                <w:color w:val="auto"/>
                <w:sz w:val="18"/>
                <w:szCs w:val="18"/>
                <w:vertAlign w:val="superscript"/>
              </w:rPr>
              <w:t>b</w:t>
            </w:r>
            <w:proofErr w:type="spellEnd"/>
          </w:p>
        </w:tc>
        <w:tc>
          <w:tcPr>
            <w:tcW w:w="1196" w:type="dxa"/>
            <w:noWrap/>
            <w:hideMark/>
          </w:tcPr>
          <w:p w14:paraId="37AA179D" w14:textId="123DB89F" w:rsidR="005E2D25" w:rsidRPr="00102F20" w:rsidRDefault="005E2D25" w:rsidP="005F4F94">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color w:val="auto"/>
                <w:sz w:val="18"/>
                <w:szCs w:val="18"/>
              </w:rPr>
            </w:pPr>
            <w:r w:rsidRPr="00102F20">
              <w:rPr>
                <w:rFonts w:ascii="Souvenir" w:eastAsia="Times New Roman" w:hAnsi="Souvenir" w:cs="Times New Roman"/>
                <w:color w:val="auto"/>
                <w:sz w:val="18"/>
                <w:szCs w:val="18"/>
              </w:rPr>
              <w:t xml:space="preserve">0.13 ± </w:t>
            </w:r>
            <w:proofErr w:type="spellStart"/>
            <w:r w:rsidRPr="00102F20">
              <w:rPr>
                <w:rFonts w:ascii="Souvenir" w:eastAsia="Times New Roman" w:hAnsi="Souvenir" w:cs="Times New Roman"/>
                <w:color w:val="auto"/>
                <w:sz w:val="18"/>
                <w:szCs w:val="18"/>
              </w:rPr>
              <w:t>0.02</w:t>
            </w:r>
            <w:r w:rsidR="00A472CA" w:rsidRPr="00102F20">
              <w:rPr>
                <w:rFonts w:ascii="Souvenir" w:eastAsia="Times New Roman" w:hAnsi="Souvenir" w:cs="Times New Roman"/>
                <w:color w:val="auto"/>
                <w:sz w:val="18"/>
                <w:szCs w:val="18"/>
                <w:vertAlign w:val="superscript"/>
              </w:rPr>
              <w:t>b</w:t>
            </w:r>
            <w:proofErr w:type="spellEnd"/>
          </w:p>
        </w:tc>
      </w:tr>
    </w:tbl>
    <w:p w14:paraId="4D745A53" w14:textId="5BEBB099" w:rsidR="001F467A" w:rsidRPr="00AE5826" w:rsidRDefault="001F467A" w:rsidP="00C420F8">
      <w:pPr>
        <w:spacing w:line="480" w:lineRule="auto"/>
        <w:jc w:val="both"/>
        <w:rPr>
          <w:rFonts w:ascii="Souvenir" w:hAnsi="Souvenir" w:cs="Times New Roman"/>
          <w:i/>
        </w:rPr>
      </w:pPr>
      <w:r w:rsidRPr="00AE5826">
        <w:rPr>
          <w:rFonts w:ascii="Souvenir" w:hAnsi="Souvenir" w:cs="Times New Roman"/>
          <w:i/>
        </w:rPr>
        <w:t xml:space="preserve">Note: Mean with the same letters </w:t>
      </w:r>
      <w:r w:rsidR="005E18FD" w:rsidRPr="00AE5826">
        <w:rPr>
          <w:rFonts w:ascii="Souvenir" w:hAnsi="Souvenir" w:cs="Times New Roman"/>
          <w:i/>
        </w:rPr>
        <w:t xml:space="preserve">in the same column </w:t>
      </w:r>
      <w:r w:rsidRPr="00AE5826">
        <w:rPr>
          <w:rFonts w:ascii="Souvenir" w:hAnsi="Souvenir" w:cs="Times New Roman"/>
          <w:i/>
        </w:rPr>
        <w:t>is not significantly different</w:t>
      </w:r>
    </w:p>
    <w:p w14:paraId="03B9F6C0" w14:textId="77777777" w:rsidR="005F4F94" w:rsidRPr="00AE5826" w:rsidRDefault="005F4F94" w:rsidP="001F467A">
      <w:pPr>
        <w:spacing w:line="480" w:lineRule="auto"/>
        <w:rPr>
          <w:rFonts w:ascii="Souvenir" w:hAnsi="Souvenir" w:cs="Times New Roman"/>
          <w:i/>
        </w:rPr>
        <w:sectPr w:rsidR="005F4F94" w:rsidRPr="00AE5826" w:rsidSect="00D20439">
          <w:pgSz w:w="15840" w:h="12240" w:orient="landscape"/>
          <w:pgMar w:top="1440" w:right="1440" w:bottom="1440" w:left="1440" w:header="708" w:footer="708" w:gutter="0"/>
          <w:cols w:space="708"/>
          <w:docGrid w:linePitch="360"/>
        </w:sectPr>
      </w:pPr>
    </w:p>
    <w:p w14:paraId="5AF266F7" w14:textId="77777777" w:rsidR="004512BD" w:rsidRPr="00AE5826" w:rsidRDefault="004512BD" w:rsidP="004512BD">
      <w:pPr>
        <w:jc w:val="both"/>
        <w:rPr>
          <w:rFonts w:ascii="Souvenir" w:hAnsi="Souvenir" w:cs="Times New Roman"/>
          <w:bCs/>
        </w:rPr>
      </w:pPr>
      <w:r w:rsidRPr="00AE5826">
        <w:rPr>
          <w:rFonts w:ascii="Souvenir" w:hAnsi="Souvenir" w:cs="Times New Roman"/>
        </w:rPr>
        <w:t>Table 4:</w:t>
      </w:r>
      <w:r w:rsidRPr="00AE5826">
        <w:rPr>
          <w:rFonts w:ascii="Souvenir" w:hAnsi="Souvenir" w:cs="Times New Roman"/>
          <w:bCs/>
        </w:rPr>
        <w:t xml:space="preserve"> Soil physical and chemical properties at different cardinal directions of the quarry site </w:t>
      </w:r>
    </w:p>
    <w:tbl>
      <w:tblPr>
        <w:tblStyle w:val="LightShading"/>
        <w:tblpPr w:leftFromText="180" w:rightFromText="180" w:vertAnchor="text" w:horzAnchor="margin" w:tblpX="-432" w:tblpY="97"/>
        <w:tblW w:w="5288" w:type="pct"/>
        <w:tblBorders>
          <w:top w:val="none" w:sz="0" w:space="0" w:color="auto"/>
          <w:bottom w:val="none" w:sz="0" w:space="0" w:color="auto"/>
        </w:tblBorders>
        <w:tblLook w:val="06A0" w:firstRow="1" w:lastRow="0" w:firstColumn="1" w:lastColumn="0" w:noHBand="1" w:noVBand="1"/>
      </w:tblPr>
      <w:tblGrid>
        <w:gridCol w:w="1579"/>
        <w:gridCol w:w="864"/>
        <w:gridCol w:w="784"/>
        <w:gridCol w:w="863"/>
        <w:gridCol w:w="942"/>
        <w:gridCol w:w="1176"/>
        <w:gridCol w:w="863"/>
        <w:gridCol w:w="1414"/>
        <w:gridCol w:w="1414"/>
      </w:tblGrid>
      <w:tr w:rsidR="004512BD" w:rsidRPr="00AE5826" w14:paraId="63C7EB3C" w14:textId="77777777" w:rsidTr="00102F20">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7" w:type="pct"/>
            <w:tcBorders>
              <w:bottom w:val="single" w:sz="4" w:space="0" w:color="auto"/>
            </w:tcBorders>
          </w:tcPr>
          <w:p w14:paraId="2064F5E9" w14:textId="77777777" w:rsidR="004512BD" w:rsidRPr="00AE5826" w:rsidRDefault="004512BD" w:rsidP="00102F20">
            <w:pPr>
              <w:rPr>
                <w:rFonts w:ascii="Souvenir" w:eastAsia="Times New Roman" w:hAnsi="Souvenir" w:cs="Times New Roman"/>
                <w:b w:val="0"/>
                <w:color w:val="000000"/>
              </w:rPr>
            </w:pPr>
            <w:r w:rsidRPr="00AE5826">
              <w:rPr>
                <w:rFonts w:ascii="Souvenir" w:eastAsia="Times New Roman" w:hAnsi="Souvenir" w:cs="Times New Roman"/>
                <w:b w:val="0"/>
                <w:bCs w:val="0"/>
                <w:color w:val="000000"/>
              </w:rPr>
              <w:t>Direction</w:t>
            </w:r>
          </w:p>
        </w:tc>
        <w:tc>
          <w:tcPr>
            <w:tcW w:w="436" w:type="pct"/>
            <w:tcBorders>
              <w:bottom w:val="single" w:sz="4" w:space="0" w:color="auto"/>
            </w:tcBorders>
          </w:tcPr>
          <w:p w14:paraId="5C3ABFDD"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Sand </w:t>
            </w:r>
          </w:p>
          <w:p w14:paraId="54DF616B"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396" w:type="pct"/>
            <w:tcBorders>
              <w:bottom w:val="single" w:sz="4" w:space="0" w:color="auto"/>
            </w:tcBorders>
          </w:tcPr>
          <w:p w14:paraId="18A92170"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Silt (g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436" w:type="pct"/>
            <w:tcBorders>
              <w:bottom w:val="single" w:sz="4" w:space="0" w:color="auto"/>
            </w:tcBorders>
          </w:tcPr>
          <w:p w14:paraId="2B7477D1"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Clay </w:t>
            </w:r>
          </w:p>
          <w:p w14:paraId="2E255442"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476" w:type="pct"/>
            <w:tcBorders>
              <w:bottom w:val="single" w:sz="4" w:space="0" w:color="auto"/>
            </w:tcBorders>
          </w:tcPr>
          <w:p w14:paraId="691E3ED1"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Textural Class</w:t>
            </w:r>
          </w:p>
        </w:tc>
        <w:tc>
          <w:tcPr>
            <w:tcW w:w="594" w:type="pct"/>
            <w:tcBorders>
              <w:bottom w:val="single" w:sz="4" w:space="0" w:color="auto"/>
            </w:tcBorders>
          </w:tcPr>
          <w:p w14:paraId="485CC5C5"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Available P (mg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436" w:type="pct"/>
            <w:tcBorders>
              <w:bottom w:val="single" w:sz="4" w:space="0" w:color="auto"/>
            </w:tcBorders>
          </w:tcPr>
          <w:p w14:paraId="2A1BFB59"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Total N (g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714" w:type="pct"/>
            <w:tcBorders>
              <w:bottom w:val="single" w:sz="4" w:space="0" w:color="auto"/>
            </w:tcBorders>
          </w:tcPr>
          <w:p w14:paraId="0E864493"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Exchangeable K (</w:t>
            </w:r>
            <w:proofErr w:type="spellStart"/>
            <w:r w:rsidRPr="00AE5826">
              <w:rPr>
                <w:rFonts w:ascii="Souvenir" w:eastAsia="Times New Roman" w:hAnsi="Souvenir" w:cs="Times New Roman"/>
                <w:b w:val="0"/>
              </w:rPr>
              <w:t>cmol</w:t>
            </w:r>
            <w:proofErr w:type="spellEnd"/>
            <w:r w:rsidRPr="00AE5826">
              <w:rPr>
                <w:rFonts w:ascii="Souvenir" w:eastAsia="Times New Roman" w:hAnsi="Souvenir" w:cs="Times New Roman"/>
                <w:b w:val="0"/>
              </w:rPr>
              <w:t xml:space="preserve">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714" w:type="pct"/>
            <w:tcBorders>
              <w:bottom w:val="single" w:sz="4" w:space="0" w:color="auto"/>
            </w:tcBorders>
          </w:tcPr>
          <w:p w14:paraId="50017A91"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color w:val="000000"/>
              </w:rPr>
            </w:pPr>
            <w:r w:rsidRPr="00AE5826">
              <w:rPr>
                <w:rFonts w:ascii="Souvenir" w:eastAsia="Times New Roman" w:hAnsi="Souvenir" w:cs="Times New Roman"/>
                <w:b w:val="0"/>
                <w:color w:val="000000"/>
              </w:rPr>
              <w:t>Organic matter (g kg</w:t>
            </w:r>
            <w:r w:rsidRPr="00AE5826">
              <w:rPr>
                <w:rFonts w:ascii="Souvenir" w:eastAsia="Times New Roman" w:hAnsi="Souvenir" w:cs="Times New Roman"/>
                <w:b w:val="0"/>
                <w:color w:val="000000"/>
                <w:vertAlign w:val="superscript"/>
              </w:rPr>
              <w:t>-1</w:t>
            </w:r>
            <w:r w:rsidRPr="00AE5826">
              <w:rPr>
                <w:rFonts w:ascii="Souvenir" w:eastAsia="Times New Roman" w:hAnsi="Souvenir" w:cs="Times New Roman"/>
                <w:b w:val="0"/>
                <w:color w:val="000000"/>
              </w:rPr>
              <w:t>)</w:t>
            </w:r>
          </w:p>
        </w:tc>
      </w:tr>
      <w:tr w:rsidR="004512BD" w:rsidRPr="00AE5826" w14:paraId="2EA74994" w14:textId="77777777" w:rsidTr="00102F20">
        <w:trPr>
          <w:trHeight w:val="410"/>
        </w:trPr>
        <w:tc>
          <w:tcPr>
            <w:cnfStyle w:val="001000000000" w:firstRow="0" w:lastRow="0" w:firstColumn="1" w:lastColumn="0" w:oddVBand="0" w:evenVBand="0" w:oddHBand="0" w:evenHBand="0" w:firstRowFirstColumn="0" w:firstRowLastColumn="0" w:lastRowFirstColumn="0" w:lastRowLastColumn="0"/>
            <w:tcW w:w="797" w:type="pct"/>
            <w:tcBorders>
              <w:top w:val="single" w:sz="4" w:space="0" w:color="auto"/>
            </w:tcBorders>
          </w:tcPr>
          <w:p w14:paraId="07983F7B"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North</w:t>
            </w:r>
          </w:p>
        </w:tc>
        <w:tc>
          <w:tcPr>
            <w:tcW w:w="436" w:type="pct"/>
            <w:tcBorders>
              <w:top w:val="single" w:sz="4" w:space="0" w:color="auto"/>
            </w:tcBorders>
          </w:tcPr>
          <w:p w14:paraId="76C80DA0"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720.7a</w:t>
            </w:r>
            <w:proofErr w:type="spellEnd"/>
          </w:p>
        </w:tc>
        <w:tc>
          <w:tcPr>
            <w:tcW w:w="396" w:type="pct"/>
            <w:tcBorders>
              <w:top w:val="single" w:sz="4" w:space="0" w:color="auto"/>
            </w:tcBorders>
          </w:tcPr>
          <w:p w14:paraId="73BF98F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53.9</w:t>
            </w:r>
            <w:r w:rsidRPr="00AE5826">
              <w:rPr>
                <w:rFonts w:ascii="Souvenir" w:eastAsia="Times New Roman" w:hAnsi="Souvenir" w:cs="Times New Roman"/>
                <w:vertAlign w:val="superscript"/>
              </w:rPr>
              <w:t>d</w:t>
            </w:r>
            <w:proofErr w:type="spellEnd"/>
          </w:p>
        </w:tc>
        <w:tc>
          <w:tcPr>
            <w:tcW w:w="436" w:type="pct"/>
            <w:tcBorders>
              <w:top w:val="single" w:sz="4" w:space="0" w:color="auto"/>
            </w:tcBorders>
          </w:tcPr>
          <w:p w14:paraId="185B9CCA"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225.2</w:t>
            </w:r>
            <w:r w:rsidRPr="00AE5826">
              <w:rPr>
                <w:rFonts w:ascii="Souvenir" w:eastAsia="Times New Roman" w:hAnsi="Souvenir" w:cs="Times New Roman"/>
                <w:vertAlign w:val="superscript"/>
              </w:rPr>
              <w:t>b</w:t>
            </w:r>
            <w:proofErr w:type="spellEnd"/>
          </w:p>
        </w:tc>
        <w:tc>
          <w:tcPr>
            <w:tcW w:w="476" w:type="pct"/>
            <w:tcBorders>
              <w:top w:val="single" w:sz="4" w:space="0" w:color="auto"/>
            </w:tcBorders>
          </w:tcPr>
          <w:p w14:paraId="0D9AA44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4" w:type="pct"/>
            <w:tcBorders>
              <w:top w:val="single" w:sz="4" w:space="0" w:color="auto"/>
            </w:tcBorders>
          </w:tcPr>
          <w:p w14:paraId="009C5EA2"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5.08</w:t>
            </w:r>
            <w:r w:rsidRPr="00AE5826">
              <w:rPr>
                <w:rFonts w:ascii="Souvenir" w:eastAsia="Times New Roman" w:hAnsi="Souvenir" w:cs="Times New Roman"/>
                <w:vertAlign w:val="superscript"/>
              </w:rPr>
              <w:t>b</w:t>
            </w:r>
            <w:proofErr w:type="spellEnd"/>
          </w:p>
        </w:tc>
        <w:tc>
          <w:tcPr>
            <w:tcW w:w="436" w:type="pct"/>
            <w:tcBorders>
              <w:top w:val="single" w:sz="4" w:space="0" w:color="auto"/>
            </w:tcBorders>
          </w:tcPr>
          <w:p w14:paraId="09E71A7D"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4.6</w:t>
            </w:r>
            <w:r w:rsidRPr="00AE5826">
              <w:rPr>
                <w:rFonts w:ascii="Souvenir" w:eastAsia="Times New Roman" w:hAnsi="Souvenir" w:cs="Times New Roman"/>
                <w:vertAlign w:val="superscript"/>
              </w:rPr>
              <w:t>b</w:t>
            </w:r>
            <w:proofErr w:type="spellEnd"/>
          </w:p>
        </w:tc>
        <w:tc>
          <w:tcPr>
            <w:tcW w:w="714" w:type="pct"/>
            <w:tcBorders>
              <w:top w:val="single" w:sz="4" w:space="0" w:color="auto"/>
            </w:tcBorders>
          </w:tcPr>
          <w:p w14:paraId="01EFD248"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0.13</w:t>
            </w:r>
            <w:r w:rsidRPr="00AE5826">
              <w:rPr>
                <w:rFonts w:ascii="Souvenir" w:eastAsia="Times New Roman" w:hAnsi="Souvenir" w:cs="Times New Roman"/>
                <w:vertAlign w:val="superscript"/>
              </w:rPr>
              <w:t>b</w:t>
            </w:r>
            <w:proofErr w:type="spellEnd"/>
          </w:p>
        </w:tc>
        <w:tc>
          <w:tcPr>
            <w:tcW w:w="714" w:type="pct"/>
            <w:tcBorders>
              <w:top w:val="single" w:sz="4" w:space="0" w:color="auto"/>
            </w:tcBorders>
          </w:tcPr>
          <w:p w14:paraId="6862BADB"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18.2</w:t>
            </w:r>
            <w:r w:rsidRPr="00AE5826">
              <w:rPr>
                <w:rFonts w:ascii="Souvenir" w:eastAsia="Times New Roman" w:hAnsi="Souvenir" w:cs="Times New Roman"/>
                <w:vertAlign w:val="superscript"/>
              </w:rPr>
              <w:t>b</w:t>
            </w:r>
            <w:proofErr w:type="spellEnd"/>
          </w:p>
        </w:tc>
      </w:tr>
      <w:tr w:rsidR="004512BD" w:rsidRPr="00AE5826" w14:paraId="2DD39AE3" w14:textId="77777777" w:rsidTr="00102F20">
        <w:trPr>
          <w:trHeight w:val="437"/>
        </w:trPr>
        <w:tc>
          <w:tcPr>
            <w:cnfStyle w:val="001000000000" w:firstRow="0" w:lastRow="0" w:firstColumn="1" w:lastColumn="0" w:oddVBand="0" w:evenVBand="0" w:oddHBand="0" w:evenHBand="0" w:firstRowFirstColumn="0" w:firstRowLastColumn="0" w:lastRowFirstColumn="0" w:lastRowLastColumn="0"/>
            <w:tcW w:w="797" w:type="pct"/>
          </w:tcPr>
          <w:p w14:paraId="62BE75AD"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South</w:t>
            </w:r>
          </w:p>
        </w:tc>
        <w:tc>
          <w:tcPr>
            <w:tcW w:w="436" w:type="pct"/>
          </w:tcPr>
          <w:p w14:paraId="3FB54F8E"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707.3a</w:t>
            </w:r>
            <w:proofErr w:type="spellEnd"/>
          </w:p>
        </w:tc>
        <w:tc>
          <w:tcPr>
            <w:tcW w:w="396" w:type="pct"/>
          </w:tcPr>
          <w:p w14:paraId="29B9CF08"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68.9</w:t>
            </w:r>
            <w:r w:rsidRPr="00AE5826">
              <w:rPr>
                <w:rFonts w:ascii="Souvenir" w:eastAsia="Times New Roman" w:hAnsi="Souvenir" w:cs="Times New Roman"/>
                <w:vertAlign w:val="superscript"/>
              </w:rPr>
              <w:t>b</w:t>
            </w:r>
            <w:proofErr w:type="spellEnd"/>
          </w:p>
        </w:tc>
        <w:tc>
          <w:tcPr>
            <w:tcW w:w="436" w:type="pct"/>
          </w:tcPr>
          <w:p w14:paraId="58483494"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224.9</w:t>
            </w:r>
            <w:r w:rsidRPr="00AE5826">
              <w:rPr>
                <w:rFonts w:ascii="Souvenir" w:eastAsia="Times New Roman" w:hAnsi="Souvenir" w:cs="Times New Roman"/>
                <w:vertAlign w:val="superscript"/>
              </w:rPr>
              <w:t>b</w:t>
            </w:r>
            <w:proofErr w:type="spellEnd"/>
          </w:p>
        </w:tc>
        <w:tc>
          <w:tcPr>
            <w:tcW w:w="476" w:type="pct"/>
          </w:tcPr>
          <w:p w14:paraId="65160754"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4" w:type="pct"/>
          </w:tcPr>
          <w:p w14:paraId="1923FB22"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7.57</w:t>
            </w:r>
            <w:r w:rsidRPr="00AE5826">
              <w:rPr>
                <w:rFonts w:ascii="Souvenir" w:eastAsia="Times New Roman" w:hAnsi="Souvenir" w:cs="Times New Roman"/>
                <w:vertAlign w:val="superscript"/>
              </w:rPr>
              <w:t>a</w:t>
            </w:r>
            <w:proofErr w:type="spellEnd"/>
          </w:p>
        </w:tc>
        <w:tc>
          <w:tcPr>
            <w:tcW w:w="436" w:type="pct"/>
          </w:tcPr>
          <w:p w14:paraId="1466041F"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5.3</w:t>
            </w:r>
            <w:r w:rsidRPr="00AE5826">
              <w:rPr>
                <w:rFonts w:ascii="Souvenir" w:eastAsia="Times New Roman" w:hAnsi="Souvenir" w:cs="Times New Roman"/>
                <w:vertAlign w:val="superscript"/>
              </w:rPr>
              <w:t>a</w:t>
            </w:r>
            <w:proofErr w:type="spellEnd"/>
          </w:p>
        </w:tc>
        <w:tc>
          <w:tcPr>
            <w:tcW w:w="714" w:type="pct"/>
          </w:tcPr>
          <w:p w14:paraId="28B8D8A7"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0.16</w:t>
            </w:r>
            <w:r w:rsidRPr="00AE5826">
              <w:rPr>
                <w:rFonts w:ascii="Souvenir" w:eastAsia="Times New Roman" w:hAnsi="Souvenir" w:cs="Times New Roman"/>
                <w:vertAlign w:val="superscript"/>
              </w:rPr>
              <w:t>a</w:t>
            </w:r>
            <w:proofErr w:type="spellEnd"/>
          </w:p>
        </w:tc>
        <w:tc>
          <w:tcPr>
            <w:tcW w:w="714" w:type="pct"/>
          </w:tcPr>
          <w:p w14:paraId="565C4BC5"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11.8</w:t>
            </w:r>
            <w:r w:rsidRPr="00AE5826">
              <w:rPr>
                <w:rFonts w:ascii="Souvenir" w:eastAsia="Times New Roman" w:hAnsi="Souvenir" w:cs="Times New Roman"/>
                <w:vertAlign w:val="superscript"/>
              </w:rPr>
              <w:t>b</w:t>
            </w:r>
            <w:proofErr w:type="spellEnd"/>
          </w:p>
        </w:tc>
      </w:tr>
      <w:tr w:rsidR="004512BD" w:rsidRPr="00AE5826" w14:paraId="41BD046D" w14:textId="77777777" w:rsidTr="00102F20">
        <w:trPr>
          <w:trHeight w:val="399"/>
        </w:trPr>
        <w:tc>
          <w:tcPr>
            <w:cnfStyle w:val="001000000000" w:firstRow="0" w:lastRow="0" w:firstColumn="1" w:lastColumn="0" w:oddVBand="0" w:evenVBand="0" w:oddHBand="0" w:evenHBand="0" w:firstRowFirstColumn="0" w:firstRowLastColumn="0" w:lastRowFirstColumn="0" w:lastRowLastColumn="0"/>
            <w:tcW w:w="797" w:type="pct"/>
          </w:tcPr>
          <w:p w14:paraId="29E9B388"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East</w:t>
            </w:r>
          </w:p>
        </w:tc>
        <w:tc>
          <w:tcPr>
            <w:tcW w:w="436" w:type="pct"/>
          </w:tcPr>
          <w:p w14:paraId="059943AC"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710.7a</w:t>
            </w:r>
            <w:proofErr w:type="spellEnd"/>
          </w:p>
        </w:tc>
        <w:tc>
          <w:tcPr>
            <w:tcW w:w="396" w:type="pct"/>
          </w:tcPr>
          <w:p w14:paraId="63C5DA19"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65.6</w:t>
            </w:r>
            <w:r w:rsidRPr="00AE5826">
              <w:rPr>
                <w:rFonts w:ascii="Souvenir" w:eastAsia="Times New Roman" w:hAnsi="Souvenir" w:cs="Times New Roman"/>
                <w:vertAlign w:val="superscript"/>
              </w:rPr>
              <w:t>bc</w:t>
            </w:r>
            <w:proofErr w:type="spellEnd"/>
          </w:p>
        </w:tc>
        <w:tc>
          <w:tcPr>
            <w:tcW w:w="436" w:type="pct"/>
          </w:tcPr>
          <w:p w14:paraId="384CEF4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224.9</w:t>
            </w:r>
            <w:r w:rsidRPr="00AE5826">
              <w:rPr>
                <w:rFonts w:ascii="Souvenir" w:eastAsia="Times New Roman" w:hAnsi="Souvenir" w:cs="Times New Roman"/>
                <w:vertAlign w:val="superscript"/>
              </w:rPr>
              <w:t>b</w:t>
            </w:r>
            <w:proofErr w:type="spellEnd"/>
          </w:p>
        </w:tc>
        <w:tc>
          <w:tcPr>
            <w:tcW w:w="476" w:type="pct"/>
          </w:tcPr>
          <w:p w14:paraId="7A83B2AE"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4" w:type="pct"/>
          </w:tcPr>
          <w:p w14:paraId="296AB925"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4.38</w:t>
            </w:r>
            <w:r w:rsidRPr="00AE5826">
              <w:rPr>
                <w:rFonts w:ascii="Souvenir" w:eastAsia="Times New Roman" w:hAnsi="Souvenir" w:cs="Times New Roman"/>
                <w:vertAlign w:val="superscript"/>
              </w:rPr>
              <w:t>c</w:t>
            </w:r>
            <w:proofErr w:type="spellEnd"/>
          </w:p>
        </w:tc>
        <w:tc>
          <w:tcPr>
            <w:tcW w:w="436" w:type="pct"/>
          </w:tcPr>
          <w:p w14:paraId="7E4D84B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4.5</w:t>
            </w:r>
            <w:r w:rsidRPr="00AE5826">
              <w:rPr>
                <w:rFonts w:ascii="Souvenir" w:eastAsia="Times New Roman" w:hAnsi="Souvenir" w:cs="Times New Roman"/>
                <w:vertAlign w:val="superscript"/>
              </w:rPr>
              <w:t>b</w:t>
            </w:r>
            <w:proofErr w:type="spellEnd"/>
          </w:p>
        </w:tc>
        <w:tc>
          <w:tcPr>
            <w:tcW w:w="714" w:type="pct"/>
          </w:tcPr>
          <w:p w14:paraId="7EE8B312"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0.15</w:t>
            </w:r>
            <w:r w:rsidRPr="00AE5826">
              <w:rPr>
                <w:rFonts w:ascii="Souvenir" w:eastAsia="Times New Roman" w:hAnsi="Souvenir" w:cs="Times New Roman"/>
                <w:vertAlign w:val="superscript"/>
              </w:rPr>
              <w:t>d</w:t>
            </w:r>
            <w:proofErr w:type="spellEnd"/>
          </w:p>
        </w:tc>
        <w:tc>
          <w:tcPr>
            <w:tcW w:w="714" w:type="pct"/>
          </w:tcPr>
          <w:p w14:paraId="402AB70B"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19.4</w:t>
            </w:r>
            <w:r w:rsidRPr="00AE5826">
              <w:rPr>
                <w:rFonts w:ascii="Souvenir" w:eastAsia="Times New Roman" w:hAnsi="Souvenir" w:cs="Times New Roman"/>
                <w:vertAlign w:val="superscript"/>
              </w:rPr>
              <w:t>b</w:t>
            </w:r>
            <w:proofErr w:type="spellEnd"/>
          </w:p>
        </w:tc>
      </w:tr>
      <w:tr w:rsidR="004512BD" w:rsidRPr="00AE5826" w14:paraId="453D7E22" w14:textId="77777777" w:rsidTr="00102F20">
        <w:trPr>
          <w:trHeight w:val="399"/>
        </w:trPr>
        <w:tc>
          <w:tcPr>
            <w:cnfStyle w:val="001000000000" w:firstRow="0" w:lastRow="0" w:firstColumn="1" w:lastColumn="0" w:oddVBand="0" w:evenVBand="0" w:oddHBand="0" w:evenHBand="0" w:firstRowFirstColumn="0" w:firstRowLastColumn="0" w:lastRowFirstColumn="0" w:lastRowLastColumn="0"/>
            <w:tcW w:w="797" w:type="pct"/>
          </w:tcPr>
          <w:p w14:paraId="0B5FA4DD"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West</w:t>
            </w:r>
          </w:p>
        </w:tc>
        <w:tc>
          <w:tcPr>
            <w:tcW w:w="436" w:type="pct"/>
          </w:tcPr>
          <w:p w14:paraId="6F446EE6"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715.1a</w:t>
            </w:r>
            <w:proofErr w:type="spellEnd"/>
          </w:p>
        </w:tc>
        <w:tc>
          <w:tcPr>
            <w:tcW w:w="396" w:type="pct"/>
          </w:tcPr>
          <w:p w14:paraId="2F5F6BBC"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60.0</w:t>
            </w:r>
            <w:r w:rsidRPr="00AE5826">
              <w:rPr>
                <w:rFonts w:ascii="Souvenir" w:eastAsia="Times New Roman" w:hAnsi="Souvenir" w:cs="Times New Roman"/>
                <w:vertAlign w:val="superscript"/>
              </w:rPr>
              <w:t>cd</w:t>
            </w:r>
            <w:proofErr w:type="spellEnd"/>
          </w:p>
        </w:tc>
        <w:tc>
          <w:tcPr>
            <w:tcW w:w="436" w:type="pct"/>
          </w:tcPr>
          <w:p w14:paraId="7AB4E0A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226.0</w:t>
            </w:r>
            <w:r w:rsidRPr="00AE5826">
              <w:rPr>
                <w:rFonts w:ascii="Souvenir" w:eastAsia="Times New Roman" w:hAnsi="Souvenir" w:cs="Times New Roman"/>
                <w:vertAlign w:val="superscript"/>
              </w:rPr>
              <w:t>b</w:t>
            </w:r>
            <w:proofErr w:type="spellEnd"/>
          </w:p>
        </w:tc>
        <w:tc>
          <w:tcPr>
            <w:tcW w:w="476" w:type="pct"/>
          </w:tcPr>
          <w:p w14:paraId="081AC926"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4" w:type="pct"/>
          </w:tcPr>
          <w:p w14:paraId="06A37B11"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4.40</w:t>
            </w:r>
            <w:r w:rsidRPr="00AE5826">
              <w:rPr>
                <w:rFonts w:ascii="Souvenir" w:eastAsia="Times New Roman" w:hAnsi="Souvenir" w:cs="Times New Roman"/>
                <w:vertAlign w:val="superscript"/>
              </w:rPr>
              <w:t>bc</w:t>
            </w:r>
            <w:proofErr w:type="spellEnd"/>
          </w:p>
        </w:tc>
        <w:tc>
          <w:tcPr>
            <w:tcW w:w="436" w:type="pct"/>
          </w:tcPr>
          <w:p w14:paraId="48B500DC"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3.3</w:t>
            </w:r>
            <w:r w:rsidRPr="00AE5826">
              <w:rPr>
                <w:rFonts w:ascii="Souvenir" w:eastAsia="Times New Roman" w:hAnsi="Souvenir" w:cs="Times New Roman"/>
                <w:vertAlign w:val="superscript"/>
              </w:rPr>
              <w:t>c</w:t>
            </w:r>
            <w:proofErr w:type="spellEnd"/>
          </w:p>
        </w:tc>
        <w:tc>
          <w:tcPr>
            <w:tcW w:w="714" w:type="pct"/>
          </w:tcPr>
          <w:p w14:paraId="62EECEE9"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0.13</w:t>
            </w:r>
            <w:r w:rsidRPr="00AE5826">
              <w:rPr>
                <w:rFonts w:ascii="Souvenir" w:eastAsia="Times New Roman" w:hAnsi="Souvenir" w:cs="Times New Roman"/>
                <w:vertAlign w:val="superscript"/>
              </w:rPr>
              <w:t>c</w:t>
            </w:r>
            <w:proofErr w:type="spellEnd"/>
          </w:p>
        </w:tc>
        <w:tc>
          <w:tcPr>
            <w:tcW w:w="714" w:type="pct"/>
          </w:tcPr>
          <w:p w14:paraId="7E84BC6C"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19.4</w:t>
            </w:r>
            <w:r w:rsidRPr="00AE5826">
              <w:rPr>
                <w:rFonts w:ascii="Souvenir" w:eastAsia="Times New Roman" w:hAnsi="Souvenir" w:cs="Times New Roman"/>
                <w:vertAlign w:val="superscript"/>
              </w:rPr>
              <w:t>b</w:t>
            </w:r>
            <w:proofErr w:type="spellEnd"/>
          </w:p>
        </w:tc>
      </w:tr>
      <w:tr w:rsidR="004512BD" w:rsidRPr="00AE5826" w14:paraId="273B63D7" w14:textId="77777777" w:rsidTr="00102F20">
        <w:trPr>
          <w:trHeight w:val="399"/>
        </w:trPr>
        <w:tc>
          <w:tcPr>
            <w:cnfStyle w:val="001000000000" w:firstRow="0" w:lastRow="0" w:firstColumn="1" w:lastColumn="0" w:oddVBand="0" w:evenVBand="0" w:oddHBand="0" w:evenHBand="0" w:firstRowFirstColumn="0" w:firstRowLastColumn="0" w:lastRowFirstColumn="0" w:lastRowLastColumn="0"/>
            <w:tcW w:w="797" w:type="pct"/>
          </w:tcPr>
          <w:p w14:paraId="631CC4C7" w14:textId="62ADAB0A" w:rsidR="004512BD" w:rsidRPr="00AE5826" w:rsidRDefault="00600E40" w:rsidP="00102F20">
            <w:pPr>
              <w:rPr>
                <w:rFonts w:ascii="Souvenir" w:eastAsia="Times New Roman" w:hAnsi="Souvenir" w:cs="Times New Roman"/>
                <w:b w:val="0"/>
              </w:rPr>
            </w:pPr>
            <w:r w:rsidRPr="00AE5826">
              <w:rPr>
                <w:rFonts w:ascii="Souvenir" w:eastAsia="Times New Roman" w:hAnsi="Souvenir" w:cs="Times New Roman"/>
                <w:b w:val="0"/>
              </w:rPr>
              <w:t xml:space="preserve">Natural </w:t>
            </w:r>
            <w:r w:rsidR="004512BD" w:rsidRPr="00AE5826">
              <w:rPr>
                <w:rFonts w:ascii="Souvenir" w:eastAsia="Times New Roman" w:hAnsi="Souvenir" w:cs="Times New Roman"/>
                <w:b w:val="0"/>
              </w:rPr>
              <w:t xml:space="preserve">Forest </w:t>
            </w:r>
          </w:p>
        </w:tc>
        <w:tc>
          <w:tcPr>
            <w:tcW w:w="436" w:type="pct"/>
          </w:tcPr>
          <w:p w14:paraId="61B5EBBF"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670.7b</w:t>
            </w:r>
            <w:proofErr w:type="spellEnd"/>
          </w:p>
        </w:tc>
        <w:tc>
          <w:tcPr>
            <w:tcW w:w="396" w:type="pct"/>
          </w:tcPr>
          <w:p w14:paraId="1B21D5FB"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80.0</w:t>
            </w:r>
            <w:r w:rsidRPr="00AE5826">
              <w:rPr>
                <w:rFonts w:ascii="Souvenir" w:eastAsia="Times New Roman" w:hAnsi="Souvenir" w:cs="Times New Roman"/>
                <w:vertAlign w:val="superscript"/>
              </w:rPr>
              <w:t>a</w:t>
            </w:r>
            <w:proofErr w:type="spellEnd"/>
          </w:p>
        </w:tc>
        <w:tc>
          <w:tcPr>
            <w:tcW w:w="436" w:type="pct"/>
          </w:tcPr>
          <w:p w14:paraId="7C1ABE9E"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248.9</w:t>
            </w:r>
            <w:r w:rsidRPr="00AE5826">
              <w:rPr>
                <w:rFonts w:ascii="Souvenir" w:eastAsia="Times New Roman" w:hAnsi="Souvenir" w:cs="Times New Roman"/>
                <w:vertAlign w:val="superscript"/>
              </w:rPr>
              <w:t>a</w:t>
            </w:r>
            <w:proofErr w:type="spellEnd"/>
          </w:p>
        </w:tc>
        <w:tc>
          <w:tcPr>
            <w:tcW w:w="476" w:type="pct"/>
          </w:tcPr>
          <w:p w14:paraId="290FBBB2"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4" w:type="pct"/>
          </w:tcPr>
          <w:p w14:paraId="5BA05EB9"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3.71</w:t>
            </w:r>
            <w:r w:rsidRPr="00AE5826">
              <w:rPr>
                <w:rFonts w:ascii="Souvenir" w:eastAsia="Times New Roman" w:hAnsi="Souvenir" w:cs="Times New Roman"/>
                <w:vertAlign w:val="superscript"/>
              </w:rPr>
              <w:t>d</w:t>
            </w:r>
            <w:proofErr w:type="spellEnd"/>
          </w:p>
        </w:tc>
        <w:tc>
          <w:tcPr>
            <w:tcW w:w="436" w:type="pct"/>
          </w:tcPr>
          <w:p w14:paraId="325ECEDA"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2.0</w:t>
            </w:r>
            <w:r w:rsidRPr="00AE5826">
              <w:rPr>
                <w:rFonts w:ascii="Souvenir" w:eastAsia="Times New Roman" w:hAnsi="Souvenir" w:cs="Times New Roman"/>
                <w:vertAlign w:val="superscript"/>
              </w:rPr>
              <w:t>d</w:t>
            </w:r>
            <w:proofErr w:type="spellEnd"/>
          </w:p>
        </w:tc>
        <w:tc>
          <w:tcPr>
            <w:tcW w:w="714" w:type="pct"/>
          </w:tcPr>
          <w:p w14:paraId="7A324D65"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0.10</w:t>
            </w:r>
            <w:r w:rsidRPr="00AE5826">
              <w:rPr>
                <w:rFonts w:ascii="Souvenir" w:eastAsia="Times New Roman" w:hAnsi="Souvenir" w:cs="Times New Roman"/>
                <w:vertAlign w:val="superscript"/>
              </w:rPr>
              <w:t>e</w:t>
            </w:r>
            <w:proofErr w:type="spellEnd"/>
          </w:p>
        </w:tc>
        <w:tc>
          <w:tcPr>
            <w:tcW w:w="714" w:type="pct"/>
          </w:tcPr>
          <w:p w14:paraId="76D0117A"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29.8</w:t>
            </w:r>
            <w:r w:rsidRPr="00AE5826">
              <w:rPr>
                <w:rFonts w:ascii="Souvenir" w:eastAsia="Times New Roman" w:hAnsi="Souvenir" w:cs="Times New Roman"/>
                <w:vertAlign w:val="superscript"/>
              </w:rPr>
              <w:t>a</w:t>
            </w:r>
            <w:proofErr w:type="spellEnd"/>
          </w:p>
        </w:tc>
      </w:tr>
      <w:tr w:rsidR="004512BD" w:rsidRPr="00AE5826" w14:paraId="59DAFAD8" w14:textId="77777777" w:rsidTr="00102F20">
        <w:trPr>
          <w:trHeight w:val="399"/>
        </w:trPr>
        <w:tc>
          <w:tcPr>
            <w:cnfStyle w:val="001000000000" w:firstRow="0" w:lastRow="0" w:firstColumn="1" w:lastColumn="0" w:oddVBand="0" w:evenVBand="0" w:oddHBand="0" w:evenHBand="0" w:firstRowFirstColumn="0" w:firstRowLastColumn="0" w:lastRowFirstColumn="0" w:lastRowLastColumn="0"/>
            <w:tcW w:w="797" w:type="pct"/>
            <w:tcBorders>
              <w:bottom w:val="single" w:sz="4" w:space="0" w:color="auto"/>
            </w:tcBorders>
          </w:tcPr>
          <w:p w14:paraId="2C7205F3"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SE±</w:t>
            </w:r>
          </w:p>
        </w:tc>
        <w:tc>
          <w:tcPr>
            <w:tcW w:w="436" w:type="pct"/>
            <w:tcBorders>
              <w:bottom w:val="single" w:sz="4" w:space="0" w:color="auto"/>
            </w:tcBorders>
          </w:tcPr>
          <w:p w14:paraId="2D5B02C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4.6</w:t>
            </w:r>
          </w:p>
        </w:tc>
        <w:tc>
          <w:tcPr>
            <w:tcW w:w="396" w:type="pct"/>
            <w:tcBorders>
              <w:bottom w:val="single" w:sz="4" w:space="0" w:color="auto"/>
            </w:tcBorders>
          </w:tcPr>
          <w:p w14:paraId="1785B142"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2.8</w:t>
            </w:r>
          </w:p>
        </w:tc>
        <w:tc>
          <w:tcPr>
            <w:tcW w:w="436" w:type="pct"/>
            <w:tcBorders>
              <w:bottom w:val="single" w:sz="4" w:space="0" w:color="auto"/>
            </w:tcBorders>
          </w:tcPr>
          <w:p w14:paraId="7EEDF036"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4.0</w:t>
            </w:r>
          </w:p>
        </w:tc>
        <w:tc>
          <w:tcPr>
            <w:tcW w:w="476" w:type="pct"/>
            <w:tcBorders>
              <w:bottom w:val="single" w:sz="4" w:space="0" w:color="auto"/>
            </w:tcBorders>
          </w:tcPr>
          <w:p w14:paraId="0925538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
        </w:tc>
        <w:tc>
          <w:tcPr>
            <w:tcW w:w="594" w:type="pct"/>
            <w:tcBorders>
              <w:bottom w:val="single" w:sz="4" w:space="0" w:color="auto"/>
            </w:tcBorders>
          </w:tcPr>
          <w:p w14:paraId="780180DC"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0.00</w:t>
            </w:r>
          </w:p>
        </w:tc>
        <w:tc>
          <w:tcPr>
            <w:tcW w:w="436" w:type="pct"/>
            <w:tcBorders>
              <w:bottom w:val="single" w:sz="4" w:space="0" w:color="auto"/>
            </w:tcBorders>
          </w:tcPr>
          <w:p w14:paraId="6CB96192"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0.2</w:t>
            </w:r>
          </w:p>
        </w:tc>
        <w:tc>
          <w:tcPr>
            <w:tcW w:w="714" w:type="pct"/>
            <w:tcBorders>
              <w:bottom w:val="single" w:sz="4" w:space="0" w:color="auto"/>
            </w:tcBorders>
          </w:tcPr>
          <w:p w14:paraId="1EE0FC60"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0.01</w:t>
            </w:r>
          </w:p>
        </w:tc>
        <w:tc>
          <w:tcPr>
            <w:tcW w:w="714" w:type="pct"/>
            <w:tcBorders>
              <w:bottom w:val="single" w:sz="4" w:space="0" w:color="auto"/>
            </w:tcBorders>
          </w:tcPr>
          <w:p w14:paraId="383EBCBA"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2.6</w:t>
            </w:r>
          </w:p>
        </w:tc>
      </w:tr>
    </w:tbl>
    <w:p w14:paraId="71510955" w14:textId="77777777" w:rsidR="004512BD" w:rsidRPr="00AE5826" w:rsidRDefault="004512BD" w:rsidP="008E74C4">
      <w:pPr>
        <w:jc w:val="both"/>
        <w:rPr>
          <w:rFonts w:ascii="Souvenir" w:hAnsi="Souvenir" w:cs="Times New Roman"/>
          <w:i/>
        </w:rPr>
      </w:pPr>
      <w:r w:rsidRPr="00AE5826">
        <w:rPr>
          <w:rFonts w:ascii="Souvenir" w:hAnsi="Souvenir" w:cs="Times New Roman"/>
          <w:i/>
        </w:rPr>
        <w:t>Mean values with the same letters are not significantly different (P&lt;0.05)</w:t>
      </w:r>
    </w:p>
    <w:p w14:paraId="4CDFF4D2" w14:textId="65594F56" w:rsidR="004512BD" w:rsidRPr="00AE5826" w:rsidRDefault="004512BD" w:rsidP="008E74C4">
      <w:pPr>
        <w:jc w:val="left"/>
        <w:rPr>
          <w:rFonts w:ascii="Souvenir" w:hAnsi="Souvenir" w:cs="Times New Roman"/>
          <w:i/>
        </w:rPr>
      </w:pPr>
      <w:proofErr w:type="spellStart"/>
      <w:r w:rsidRPr="00AE5826">
        <w:rPr>
          <w:rFonts w:ascii="Souvenir" w:hAnsi="Souvenir" w:cs="Times New Roman"/>
          <w:i/>
        </w:rPr>
        <w:t>SCL</w:t>
      </w:r>
      <w:proofErr w:type="spellEnd"/>
      <w:r w:rsidRPr="00AE5826">
        <w:rPr>
          <w:rFonts w:ascii="Souvenir" w:hAnsi="Souvenir" w:cs="Times New Roman"/>
          <w:i/>
        </w:rPr>
        <w:t>= Sandy clay loam</w:t>
      </w:r>
    </w:p>
    <w:p w14:paraId="6D846ED5" w14:textId="77777777" w:rsidR="004512BD" w:rsidRPr="00AE5826" w:rsidRDefault="004512BD" w:rsidP="004512BD">
      <w:pPr>
        <w:jc w:val="both"/>
        <w:rPr>
          <w:rFonts w:ascii="Souvenir" w:eastAsia="Times New Roman" w:hAnsi="Souvenir" w:cs="Times New Roman"/>
          <w:color w:val="000000"/>
        </w:rPr>
      </w:pPr>
    </w:p>
    <w:p w14:paraId="5A3D59F7" w14:textId="77777777" w:rsidR="004512BD" w:rsidRPr="00AE5826" w:rsidRDefault="004512BD" w:rsidP="004512BD">
      <w:pPr>
        <w:jc w:val="both"/>
        <w:rPr>
          <w:rFonts w:ascii="Souvenir" w:hAnsi="Souvenir" w:cs="Times New Roman"/>
        </w:rPr>
      </w:pPr>
      <w:r w:rsidRPr="00AE5826">
        <w:rPr>
          <w:rFonts w:ascii="Souvenir" w:hAnsi="Souvenir" w:cs="Times New Roman"/>
        </w:rPr>
        <w:t xml:space="preserve">Table 5: </w:t>
      </w:r>
      <w:r w:rsidRPr="00AE5826">
        <w:rPr>
          <w:rFonts w:ascii="Souvenir" w:hAnsi="Souvenir" w:cs="Times New Roman"/>
          <w:bCs/>
        </w:rPr>
        <w:t>Soil physical and chemical properties at various distances from the quarry site</w:t>
      </w:r>
    </w:p>
    <w:tbl>
      <w:tblPr>
        <w:tblStyle w:val="LightShading"/>
        <w:tblpPr w:leftFromText="180" w:rightFromText="180" w:vertAnchor="text" w:tblpX="-432" w:tblpY="63"/>
        <w:tblW w:w="5543" w:type="pct"/>
        <w:tblLook w:val="06A0" w:firstRow="1" w:lastRow="0" w:firstColumn="1" w:lastColumn="0" w:noHBand="1" w:noVBand="1"/>
      </w:tblPr>
      <w:tblGrid>
        <w:gridCol w:w="1547"/>
        <w:gridCol w:w="909"/>
        <w:gridCol w:w="909"/>
        <w:gridCol w:w="909"/>
        <w:gridCol w:w="992"/>
        <w:gridCol w:w="1237"/>
        <w:gridCol w:w="907"/>
        <w:gridCol w:w="1486"/>
        <w:gridCol w:w="1480"/>
      </w:tblGrid>
      <w:tr w:rsidR="004512BD" w:rsidRPr="00AE5826" w14:paraId="0BA0FFE9" w14:textId="77777777" w:rsidTr="00102F20">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746" w:type="pct"/>
          </w:tcPr>
          <w:p w14:paraId="7EB144A0" w14:textId="77777777" w:rsidR="004512BD" w:rsidRPr="00AE5826" w:rsidRDefault="004512BD" w:rsidP="00102F20">
            <w:pPr>
              <w:rPr>
                <w:rFonts w:ascii="Souvenir" w:eastAsia="Times New Roman" w:hAnsi="Souvenir" w:cs="Times New Roman"/>
                <w:b w:val="0"/>
                <w:color w:val="000000"/>
              </w:rPr>
            </w:pPr>
            <w:r w:rsidRPr="00AE5826">
              <w:rPr>
                <w:rFonts w:ascii="Souvenir" w:eastAsia="Times New Roman" w:hAnsi="Souvenir" w:cs="Times New Roman"/>
                <w:b w:val="0"/>
                <w:color w:val="000000"/>
              </w:rPr>
              <w:t>Distance</w:t>
            </w:r>
          </w:p>
        </w:tc>
        <w:tc>
          <w:tcPr>
            <w:tcW w:w="438" w:type="pct"/>
          </w:tcPr>
          <w:p w14:paraId="71A29D8A"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Sand </w:t>
            </w:r>
          </w:p>
          <w:p w14:paraId="0682BB3C"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438" w:type="pct"/>
          </w:tcPr>
          <w:p w14:paraId="6055A943"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Silt </w:t>
            </w:r>
          </w:p>
          <w:p w14:paraId="514B5F95"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438" w:type="pct"/>
          </w:tcPr>
          <w:p w14:paraId="539EB4B7"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Clay </w:t>
            </w:r>
          </w:p>
          <w:p w14:paraId="0A87A54E"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478" w:type="pct"/>
          </w:tcPr>
          <w:p w14:paraId="10DD4621"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b w:val="0"/>
              </w:rPr>
              <w:t>Textural Class</w:t>
            </w:r>
            <w:r w:rsidRPr="00AE5826">
              <w:rPr>
                <w:rFonts w:ascii="Souvenir" w:eastAsia="Times New Roman" w:hAnsi="Souvenir" w:cs="Times New Roman"/>
              </w:rPr>
              <w:t xml:space="preserve"> </w:t>
            </w:r>
          </w:p>
        </w:tc>
        <w:tc>
          <w:tcPr>
            <w:tcW w:w="596" w:type="pct"/>
          </w:tcPr>
          <w:p w14:paraId="13D81A96"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Available P (mg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437" w:type="pct"/>
          </w:tcPr>
          <w:p w14:paraId="6480A19D"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Total N (g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716" w:type="pct"/>
          </w:tcPr>
          <w:p w14:paraId="35C4FBEC"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Exchangeable K (</w:t>
            </w:r>
            <w:proofErr w:type="spellStart"/>
            <w:r w:rsidRPr="00AE5826">
              <w:rPr>
                <w:rFonts w:ascii="Souvenir" w:eastAsia="Times New Roman" w:hAnsi="Souvenir" w:cs="Times New Roman"/>
                <w:b w:val="0"/>
              </w:rPr>
              <w:t>cmol</w:t>
            </w:r>
            <w:proofErr w:type="spellEnd"/>
            <w:r w:rsidRPr="00AE5826">
              <w:rPr>
                <w:rFonts w:ascii="Souvenir" w:eastAsia="Times New Roman" w:hAnsi="Souvenir" w:cs="Times New Roman"/>
                <w:b w:val="0"/>
              </w:rPr>
              <w:t xml:space="preserve">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714" w:type="pct"/>
          </w:tcPr>
          <w:p w14:paraId="6101582F" w14:textId="77777777" w:rsidR="004512BD" w:rsidRPr="00AE5826" w:rsidRDefault="004512BD"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color w:val="000000"/>
              </w:rPr>
            </w:pPr>
            <w:r w:rsidRPr="00AE5826">
              <w:rPr>
                <w:rFonts w:ascii="Souvenir" w:eastAsia="Times New Roman" w:hAnsi="Souvenir" w:cs="Times New Roman"/>
                <w:b w:val="0"/>
                <w:color w:val="000000"/>
              </w:rPr>
              <w:t>Organic matter (g kg</w:t>
            </w:r>
            <w:r w:rsidRPr="00AE5826">
              <w:rPr>
                <w:rFonts w:ascii="Souvenir" w:eastAsia="Times New Roman" w:hAnsi="Souvenir" w:cs="Times New Roman"/>
                <w:b w:val="0"/>
                <w:color w:val="000000"/>
                <w:vertAlign w:val="superscript"/>
              </w:rPr>
              <w:t>-1</w:t>
            </w:r>
            <w:r w:rsidRPr="00AE5826">
              <w:rPr>
                <w:rFonts w:ascii="Souvenir" w:eastAsia="Times New Roman" w:hAnsi="Souvenir" w:cs="Times New Roman"/>
                <w:b w:val="0"/>
                <w:color w:val="000000"/>
              </w:rPr>
              <w:t>)</w:t>
            </w:r>
          </w:p>
        </w:tc>
      </w:tr>
      <w:tr w:rsidR="004512BD" w:rsidRPr="00AE5826" w14:paraId="4D8C3A33" w14:textId="77777777" w:rsidTr="00102F20">
        <w:trPr>
          <w:trHeight w:val="294"/>
        </w:trPr>
        <w:tc>
          <w:tcPr>
            <w:cnfStyle w:val="001000000000" w:firstRow="0" w:lastRow="0" w:firstColumn="1" w:lastColumn="0" w:oddVBand="0" w:evenVBand="0" w:oddHBand="0" w:evenHBand="0" w:firstRowFirstColumn="0" w:firstRowLastColumn="0" w:lastRowFirstColumn="0" w:lastRowLastColumn="0"/>
            <w:tcW w:w="746" w:type="pct"/>
          </w:tcPr>
          <w:p w14:paraId="3A863249"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0 m</w:t>
            </w:r>
          </w:p>
        </w:tc>
        <w:tc>
          <w:tcPr>
            <w:tcW w:w="438" w:type="pct"/>
          </w:tcPr>
          <w:p w14:paraId="4943ED8A"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673.3</w:t>
            </w:r>
            <w:r w:rsidRPr="00AE5826">
              <w:rPr>
                <w:rFonts w:ascii="Souvenir" w:eastAsia="Times New Roman" w:hAnsi="Souvenir" w:cs="Times New Roman"/>
                <w:vertAlign w:val="superscript"/>
              </w:rPr>
              <w:t>b</w:t>
            </w:r>
            <w:proofErr w:type="spellEnd"/>
          </w:p>
        </w:tc>
        <w:tc>
          <w:tcPr>
            <w:tcW w:w="438" w:type="pct"/>
          </w:tcPr>
          <w:p w14:paraId="4DFCAADD"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98.3</w:t>
            </w:r>
            <w:r w:rsidRPr="00AE5826">
              <w:rPr>
                <w:rFonts w:ascii="Souvenir" w:eastAsia="Times New Roman" w:hAnsi="Souvenir" w:cs="Times New Roman"/>
                <w:vertAlign w:val="superscript"/>
              </w:rPr>
              <w:t>a</w:t>
            </w:r>
            <w:proofErr w:type="spellEnd"/>
          </w:p>
        </w:tc>
        <w:tc>
          <w:tcPr>
            <w:tcW w:w="438" w:type="pct"/>
          </w:tcPr>
          <w:p w14:paraId="7133B10E"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230.9</w:t>
            </w:r>
            <w:r w:rsidRPr="00AE5826">
              <w:rPr>
                <w:rFonts w:ascii="Souvenir" w:eastAsia="Times New Roman" w:hAnsi="Souvenir" w:cs="Times New Roman"/>
                <w:vertAlign w:val="superscript"/>
              </w:rPr>
              <w:t>b</w:t>
            </w:r>
            <w:proofErr w:type="spellEnd"/>
          </w:p>
        </w:tc>
        <w:tc>
          <w:tcPr>
            <w:tcW w:w="478" w:type="pct"/>
          </w:tcPr>
          <w:p w14:paraId="671C5EF1"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6" w:type="pct"/>
          </w:tcPr>
          <w:p w14:paraId="4673434E"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4.54</w:t>
            </w:r>
            <w:r w:rsidRPr="00AE5826">
              <w:rPr>
                <w:rFonts w:ascii="Souvenir" w:eastAsia="Times New Roman" w:hAnsi="Souvenir" w:cs="Times New Roman"/>
                <w:vertAlign w:val="superscript"/>
              </w:rPr>
              <w:t>c</w:t>
            </w:r>
            <w:proofErr w:type="spellEnd"/>
          </w:p>
        </w:tc>
        <w:tc>
          <w:tcPr>
            <w:tcW w:w="437" w:type="pct"/>
          </w:tcPr>
          <w:p w14:paraId="4EE9D58F"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4.1</w:t>
            </w:r>
            <w:r w:rsidRPr="00AE5826">
              <w:rPr>
                <w:rFonts w:ascii="Souvenir" w:eastAsia="Times New Roman" w:hAnsi="Souvenir" w:cs="Times New Roman"/>
                <w:vertAlign w:val="superscript"/>
              </w:rPr>
              <w:t>a</w:t>
            </w:r>
            <w:proofErr w:type="spellEnd"/>
          </w:p>
        </w:tc>
        <w:tc>
          <w:tcPr>
            <w:tcW w:w="716" w:type="pct"/>
          </w:tcPr>
          <w:p w14:paraId="7BB2C110"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0.14</w:t>
            </w:r>
            <w:r w:rsidRPr="00AE5826">
              <w:rPr>
                <w:rFonts w:ascii="Souvenir" w:eastAsia="Times New Roman" w:hAnsi="Souvenir" w:cs="Times New Roman"/>
                <w:vertAlign w:val="superscript"/>
              </w:rPr>
              <w:t>a</w:t>
            </w:r>
            <w:proofErr w:type="spellEnd"/>
          </w:p>
        </w:tc>
        <w:tc>
          <w:tcPr>
            <w:tcW w:w="714" w:type="pct"/>
          </w:tcPr>
          <w:p w14:paraId="13A57528"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12.0</w:t>
            </w:r>
            <w:r w:rsidRPr="00AE5826">
              <w:rPr>
                <w:rFonts w:ascii="Souvenir" w:eastAsia="Times New Roman" w:hAnsi="Souvenir" w:cs="Times New Roman"/>
                <w:vertAlign w:val="superscript"/>
              </w:rPr>
              <w:t>c</w:t>
            </w:r>
            <w:proofErr w:type="spellEnd"/>
          </w:p>
        </w:tc>
      </w:tr>
      <w:tr w:rsidR="004512BD" w:rsidRPr="00AE5826" w14:paraId="2D4CCD73" w14:textId="77777777" w:rsidTr="00102F20">
        <w:trPr>
          <w:trHeight w:val="337"/>
        </w:trPr>
        <w:tc>
          <w:tcPr>
            <w:cnfStyle w:val="001000000000" w:firstRow="0" w:lastRow="0" w:firstColumn="1" w:lastColumn="0" w:oddVBand="0" w:evenVBand="0" w:oddHBand="0" w:evenHBand="0" w:firstRowFirstColumn="0" w:firstRowLastColumn="0" w:lastRowFirstColumn="0" w:lastRowLastColumn="0"/>
            <w:tcW w:w="746" w:type="pct"/>
          </w:tcPr>
          <w:p w14:paraId="17A198FC"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500 m</w:t>
            </w:r>
          </w:p>
        </w:tc>
        <w:tc>
          <w:tcPr>
            <w:tcW w:w="438" w:type="pct"/>
          </w:tcPr>
          <w:p w14:paraId="2D76C8F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716.7</w:t>
            </w:r>
            <w:r w:rsidRPr="00AE5826">
              <w:rPr>
                <w:rFonts w:ascii="Souvenir" w:eastAsia="Times New Roman" w:hAnsi="Souvenir" w:cs="Times New Roman"/>
                <w:vertAlign w:val="superscript"/>
              </w:rPr>
              <w:t>a</w:t>
            </w:r>
            <w:proofErr w:type="spellEnd"/>
          </w:p>
        </w:tc>
        <w:tc>
          <w:tcPr>
            <w:tcW w:w="438" w:type="pct"/>
          </w:tcPr>
          <w:p w14:paraId="4107DE1B"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53.3</w:t>
            </w:r>
            <w:r w:rsidRPr="00AE5826">
              <w:rPr>
                <w:rFonts w:ascii="Souvenir" w:eastAsia="Times New Roman" w:hAnsi="Souvenir" w:cs="Times New Roman"/>
                <w:vertAlign w:val="superscript"/>
              </w:rPr>
              <w:t>c</w:t>
            </w:r>
            <w:proofErr w:type="spellEnd"/>
          </w:p>
        </w:tc>
        <w:tc>
          <w:tcPr>
            <w:tcW w:w="438" w:type="pct"/>
          </w:tcPr>
          <w:p w14:paraId="65E084C1"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229.9</w:t>
            </w:r>
            <w:r w:rsidRPr="00AE5826">
              <w:rPr>
                <w:rFonts w:ascii="Souvenir" w:eastAsia="Times New Roman" w:hAnsi="Souvenir" w:cs="Times New Roman"/>
                <w:vertAlign w:val="superscript"/>
              </w:rPr>
              <w:t>b</w:t>
            </w:r>
            <w:proofErr w:type="spellEnd"/>
          </w:p>
        </w:tc>
        <w:tc>
          <w:tcPr>
            <w:tcW w:w="478" w:type="pct"/>
          </w:tcPr>
          <w:p w14:paraId="7151BCDF"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6" w:type="pct"/>
          </w:tcPr>
          <w:p w14:paraId="67C7B244"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5.02</w:t>
            </w:r>
            <w:r w:rsidRPr="00AE5826">
              <w:rPr>
                <w:rFonts w:ascii="Souvenir" w:eastAsia="Times New Roman" w:hAnsi="Souvenir" w:cs="Times New Roman"/>
                <w:vertAlign w:val="superscript"/>
              </w:rPr>
              <w:t>b</w:t>
            </w:r>
            <w:proofErr w:type="spellEnd"/>
          </w:p>
        </w:tc>
        <w:tc>
          <w:tcPr>
            <w:tcW w:w="437" w:type="pct"/>
          </w:tcPr>
          <w:p w14:paraId="730ED34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4.0</w:t>
            </w:r>
            <w:r w:rsidRPr="00AE5826">
              <w:rPr>
                <w:rFonts w:ascii="Souvenir" w:eastAsia="Times New Roman" w:hAnsi="Souvenir" w:cs="Times New Roman"/>
                <w:vertAlign w:val="superscript"/>
              </w:rPr>
              <w:t>a</w:t>
            </w:r>
            <w:proofErr w:type="spellEnd"/>
          </w:p>
        </w:tc>
        <w:tc>
          <w:tcPr>
            <w:tcW w:w="716" w:type="pct"/>
          </w:tcPr>
          <w:p w14:paraId="1ACB9526"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0.14</w:t>
            </w:r>
            <w:r w:rsidRPr="00AE5826">
              <w:rPr>
                <w:rFonts w:ascii="Souvenir" w:eastAsia="Times New Roman" w:hAnsi="Souvenir" w:cs="Times New Roman"/>
                <w:vertAlign w:val="superscript"/>
              </w:rPr>
              <w:t>a</w:t>
            </w:r>
            <w:proofErr w:type="spellEnd"/>
          </w:p>
        </w:tc>
        <w:tc>
          <w:tcPr>
            <w:tcW w:w="714" w:type="pct"/>
          </w:tcPr>
          <w:p w14:paraId="0F258430"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24.6</w:t>
            </w:r>
            <w:r w:rsidRPr="00AE5826">
              <w:rPr>
                <w:rFonts w:ascii="Souvenir" w:eastAsia="Times New Roman" w:hAnsi="Souvenir" w:cs="Times New Roman"/>
                <w:vertAlign w:val="superscript"/>
              </w:rPr>
              <w:t>b</w:t>
            </w:r>
            <w:proofErr w:type="spellEnd"/>
          </w:p>
        </w:tc>
      </w:tr>
      <w:tr w:rsidR="004512BD" w:rsidRPr="00AE5826" w14:paraId="064E2EF4" w14:textId="77777777" w:rsidTr="00102F20">
        <w:trPr>
          <w:trHeight w:val="321"/>
        </w:trPr>
        <w:tc>
          <w:tcPr>
            <w:cnfStyle w:val="001000000000" w:firstRow="0" w:lastRow="0" w:firstColumn="1" w:lastColumn="0" w:oddVBand="0" w:evenVBand="0" w:oddHBand="0" w:evenHBand="0" w:firstRowFirstColumn="0" w:firstRowLastColumn="0" w:lastRowFirstColumn="0" w:lastRowLastColumn="0"/>
            <w:tcW w:w="746" w:type="pct"/>
          </w:tcPr>
          <w:p w14:paraId="76728E77"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1000 m</w:t>
            </w:r>
          </w:p>
        </w:tc>
        <w:tc>
          <w:tcPr>
            <w:tcW w:w="438" w:type="pct"/>
          </w:tcPr>
          <w:p w14:paraId="23D05555"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724.5</w:t>
            </w:r>
            <w:r w:rsidRPr="00AE5826">
              <w:rPr>
                <w:rFonts w:ascii="Souvenir" w:eastAsia="Times New Roman" w:hAnsi="Souvenir" w:cs="Times New Roman"/>
                <w:vertAlign w:val="superscript"/>
              </w:rPr>
              <w:t>a</w:t>
            </w:r>
            <w:proofErr w:type="spellEnd"/>
          </w:p>
        </w:tc>
        <w:tc>
          <w:tcPr>
            <w:tcW w:w="438" w:type="pct"/>
          </w:tcPr>
          <w:p w14:paraId="0A665927"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45.3</w:t>
            </w:r>
            <w:r w:rsidRPr="00AE5826">
              <w:rPr>
                <w:rFonts w:ascii="Souvenir" w:eastAsia="Times New Roman" w:hAnsi="Souvenir" w:cs="Times New Roman"/>
                <w:vertAlign w:val="superscript"/>
              </w:rPr>
              <w:t>d</w:t>
            </w:r>
            <w:proofErr w:type="spellEnd"/>
          </w:p>
        </w:tc>
        <w:tc>
          <w:tcPr>
            <w:tcW w:w="438" w:type="pct"/>
          </w:tcPr>
          <w:p w14:paraId="1376D449"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229.1</w:t>
            </w:r>
            <w:r w:rsidRPr="00AE5826">
              <w:rPr>
                <w:rFonts w:ascii="Souvenir" w:eastAsia="Times New Roman" w:hAnsi="Souvenir" w:cs="Times New Roman"/>
                <w:vertAlign w:val="superscript"/>
              </w:rPr>
              <w:t>b</w:t>
            </w:r>
            <w:proofErr w:type="spellEnd"/>
          </w:p>
        </w:tc>
        <w:tc>
          <w:tcPr>
            <w:tcW w:w="478" w:type="pct"/>
          </w:tcPr>
          <w:p w14:paraId="50BAA0F4"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6" w:type="pct"/>
          </w:tcPr>
          <w:p w14:paraId="22BD7F78"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5.52</w:t>
            </w:r>
            <w:r w:rsidRPr="00AE5826">
              <w:rPr>
                <w:rFonts w:ascii="Souvenir" w:eastAsia="Times New Roman" w:hAnsi="Souvenir" w:cs="Times New Roman"/>
                <w:vertAlign w:val="superscript"/>
              </w:rPr>
              <w:t>a</w:t>
            </w:r>
            <w:proofErr w:type="spellEnd"/>
          </w:p>
        </w:tc>
        <w:tc>
          <w:tcPr>
            <w:tcW w:w="437" w:type="pct"/>
          </w:tcPr>
          <w:p w14:paraId="5ACFD55D"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3.7</w:t>
            </w:r>
            <w:r w:rsidRPr="00AE5826">
              <w:rPr>
                <w:rFonts w:ascii="Souvenir" w:eastAsia="Times New Roman" w:hAnsi="Souvenir" w:cs="Times New Roman"/>
                <w:vertAlign w:val="superscript"/>
              </w:rPr>
              <w:t>b</w:t>
            </w:r>
            <w:proofErr w:type="spellEnd"/>
          </w:p>
        </w:tc>
        <w:tc>
          <w:tcPr>
            <w:tcW w:w="716" w:type="pct"/>
          </w:tcPr>
          <w:p w14:paraId="72394885"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0.13</w:t>
            </w:r>
            <w:r w:rsidRPr="00AE5826">
              <w:rPr>
                <w:rFonts w:ascii="Souvenir" w:eastAsia="Times New Roman" w:hAnsi="Souvenir" w:cs="Times New Roman"/>
                <w:vertAlign w:val="superscript"/>
              </w:rPr>
              <w:t>a</w:t>
            </w:r>
            <w:proofErr w:type="spellEnd"/>
          </w:p>
        </w:tc>
        <w:tc>
          <w:tcPr>
            <w:tcW w:w="714" w:type="pct"/>
          </w:tcPr>
          <w:p w14:paraId="1A9FFA33"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22.6</w:t>
            </w:r>
            <w:r w:rsidRPr="00AE5826">
              <w:rPr>
                <w:rFonts w:ascii="Souvenir" w:eastAsia="Times New Roman" w:hAnsi="Souvenir" w:cs="Times New Roman"/>
                <w:vertAlign w:val="superscript"/>
              </w:rPr>
              <w:t>b</w:t>
            </w:r>
            <w:proofErr w:type="spellEnd"/>
          </w:p>
        </w:tc>
      </w:tr>
      <w:tr w:rsidR="004512BD" w:rsidRPr="00AE5826" w14:paraId="76D30206" w14:textId="77777777" w:rsidTr="00102F20">
        <w:trPr>
          <w:trHeight w:val="338"/>
        </w:trPr>
        <w:tc>
          <w:tcPr>
            <w:cnfStyle w:val="001000000000" w:firstRow="0" w:lastRow="0" w:firstColumn="1" w:lastColumn="0" w:oddVBand="0" w:evenVBand="0" w:oddHBand="0" w:evenHBand="0" w:firstRowFirstColumn="0" w:firstRowLastColumn="0" w:lastRowFirstColumn="0" w:lastRowLastColumn="0"/>
            <w:tcW w:w="746" w:type="pct"/>
          </w:tcPr>
          <w:p w14:paraId="006BF181" w14:textId="06EF59B8" w:rsidR="004512BD" w:rsidRPr="00AE5826" w:rsidRDefault="00600E40" w:rsidP="00102F20">
            <w:pPr>
              <w:rPr>
                <w:rFonts w:ascii="Souvenir" w:eastAsia="Times New Roman" w:hAnsi="Souvenir" w:cs="Times New Roman"/>
                <w:b w:val="0"/>
              </w:rPr>
            </w:pPr>
            <w:r w:rsidRPr="00AE5826">
              <w:rPr>
                <w:rFonts w:ascii="Souvenir" w:eastAsia="Times New Roman" w:hAnsi="Souvenir" w:cs="Times New Roman"/>
                <w:b w:val="0"/>
              </w:rPr>
              <w:t xml:space="preserve">Natural </w:t>
            </w:r>
            <w:r w:rsidR="004512BD" w:rsidRPr="00AE5826">
              <w:rPr>
                <w:rFonts w:ascii="Souvenir" w:eastAsia="Times New Roman" w:hAnsi="Souvenir" w:cs="Times New Roman"/>
                <w:b w:val="0"/>
              </w:rPr>
              <w:t xml:space="preserve">Forest </w:t>
            </w:r>
          </w:p>
        </w:tc>
        <w:tc>
          <w:tcPr>
            <w:tcW w:w="438" w:type="pct"/>
          </w:tcPr>
          <w:p w14:paraId="481C9171"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670.7</w:t>
            </w:r>
            <w:r w:rsidRPr="00AE5826">
              <w:rPr>
                <w:rFonts w:ascii="Souvenir" w:eastAsia="Times New Roman" w:hAnsi="Souvenir" w:cs="Times New Roman"/>
                <w:vertAlign w:val="superscript"/>
              </w:rPr>
              <w:t>b</w:t>
            </w:r>
            <w:proofErr w:type="spellEnd"/>
          </w:p>
        </w:tc>
        <w:tc>
          <w:tcPr>
            <w:tcW w:w="438" w:type="pct"/>
          </w:tcPr>
          <w:p w14:paraId="0B048302"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80.0</w:t>
            </w:r>
            <w:r w:rsidRPr="00AE5826">
              <w:rPr>
                <w:rFonts w:ascii="Souvenir" w:eastAsia="Times New Roman" w:hAnsi="Souvenir" w:cs="Times New Roman"/>
                <w:vertAlign w:val="superscript"/>
              </w:rPr>
              <w:t>b</w:t>
            </w:r>
            <w:proofErr w:type="spellEnd"/>
          </w:p>
        </w:tc>
        <w:tc>
          <w:tcPr>
            <w:tcW w:w="438" w:type="pct"/>
          </w:tcPr>
          <w:p w14:paraId="47229255"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248.9</w:t>
            </w:r>
            <w:r w:rsidRPr="00AE5826">
              <w:rPr>
                <w:rFonts w:ascii="Souvenir" w:eastAsia="Times New Roman" w:hAnsi="Souvenir" w:cs="Times New Roman"/>
                <w:vertAlign w:val="superscript"/>
              </w:rPr>
              <w:t>a</w:t>
            </w:r>
            <w:proofErr w:type="spellEnd"/>
          </w:p>
        </w:tc>
        <w:tc>
          <w:tcPr>
            <w:tcW w:w="478" w:type="pct"/>
          </w:tcPr>
          <w:p w14:paraId="14549FF9"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596" w:type="pct"/>
          </w:tcPr>
          <w:p w14:paraId="0D89C5D0"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3.71</w:t>
            </w:r>
            <w:r w:rsidRPr="00AE5826">
              <w:rPr>
                <w:rFonts w:ascii="Souvenir" w:eastAsia="Times New Roman" w:hAnsi="Souvenir" w:cs="Times New Roman"/>
                <w:vertAlign w:val="superscript"/>
              </w:rPr>
              <w:t>d</w:t>
            </w:r>
            <w:proofErr w:type="spellEnd"/>
          </w:p>
        </w:tc>
        <w:tc>
          <w:tcPr>
            <w:tcW w:w="437" w:type="pct"/>
          </w:tcPr>
          <w:p w14:paraId="7976726F"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2.0</w:t>
            </w:r>
            <w:r w:rsidRPr="00AE5826">
              <w:rPr>
                <w:rFonts w:ascii="Souvenir" w:eastAsia="Times New Roman" w:hAnsi="Souvenir" w:cs="Times New Roman"/>
                <w:vertAlign w:val="superscript"/>
              </w:rPr>
              <w:t>c</w:t>
            </w:r>
            <w:proofErr w:type="spellEnd"/>
          </w:p>
        </w:tc>
        <w:tc>
          <w:tcPr>
            <w:tcW w:w="716" w:type="pct"/>
          </w:tcPr>
          <w:p w14:paraId="5010FD2A"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0.10</w:t>
            </w:r>
            <w:r w:rsidRPr="00AE5826">
              <w:rPr>
                <w:rFonts w:ascii="Souvenir" w:eastAsia="Times New Roman" w:hAnsi="Souvenir" w:cs="Times New Roman"/>
                <w:vertAlign w:val="superscript"/>
              </w:rPr>
              <w:t>b</w:t>
            </w:r>
            <w:proofErr w:type="spellEnd"/>
          </w:p>
        </w:tc>
        <w:tc>
          <w:tcPr>
            <w:tcW w:w="714" w:type="pct"/>
          </w:tcPr>
          <w:p w14:paraId="36CD2361"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29.8</w:t>
            </w:r>
            <w:r w:rsidRPr="00AE5826">
              <w:rPr>
                <w:rFonts w:ascii="Souvenir" w:eastAsia="Times New Roman" w:hAnsi="Souvenir" w:cs="Times New Roman"/>
                <w:vertAlign w:val="superscript"/>
              </w:rPr>
              <w:t>a</w:t>
            </w:r>
            <w:proofErr w:type="spellEnd"/>
          </w:p>
        </w:tc>
      </w:tr>
      <w:tr w:rsidR="004512BD" w:rsidRPr="00AE5826" w14:paraId="2566FDF6" w14:textId="77777777" w:rsidTr="00102F20">
        <w:trPr>
          <w:trHeight w:val="338"/>
        </w:trPr>
        <w:tc>
          <w:tcPr>
            <w:cnfStyle w:val="001000000000" w:firstRow="0" w:lastRow="0" w:firstColumn="1" w:lastColumn="0" w:oddVBand="0" w:evenVBand="0" w:oddHBand="0" w:evenHBand="0" w:firstRowFirstColumn="0" w:firstRowLastColumn="0" w:lastRowFirstColumn="0" w:lastRowLastColumn="0"/>
            <w:tcW w:w="746" w:type="pct"/>
          </w:tcPr>
          <w:p w14:paraId="18018C74" w14:textId="77777777" w:rsidR="004512BD" w:rsidRPr="00AE5826" w:rsidRDefault="004512BD" w:rsidP="00102F20">
            <w:pPr>
              <w:rPr>
                <w:rFonts w:ascii="Souvenir" w:eastAsia="Times New Roman" w:hAnsi="Souvenir" w:cs="Times New Roman"/>
                <w:b w:val="0"/>
              </w:rPr>
            </w:pPr>
            <w:r w:rsidRPr="00AE5826">
              <w:rPr>
                <w:rFonts w:ascii="Souvenir" w:eastAsia="Times New Roman" w:hAnsi="Souvenir" w:cs="Times New Roman"/>
                <w:b w:val="0"/>
              </w:rPr>
              <w:t>SE±</w:t>
            </w:r>
          </w:p>
        </w:tc>
        <w:tc>
          <w:tcPr>
            <w:tcW w:w="438" w:type="pct"/>
          </w:tcPr>
          <w:p w14:paraId="0E7603C1"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3.6</w:t>
            </w:r>
          </w:p>
        </w:tc>
        <w:tc>
          <w:tcPr>
            <w:tcW w:w="438" w:type="pct"/>
          </w:tcPr>
          <w:p w14:paraId="607AACC6"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2.2</w:t>
            </w:r>
          </w:p>
        </w:tc>
        <w:tc>
          <w:tcPr>
            <w:tcW w:w="438" w:type="pct"/>
          </w:tcPr>
          <w:p w14:paraId="5D430178"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3.0</w:t>
            </w:r>
          </w:p>
        </w:tc>
        <w:tc>
          <w:tcPr>
            <w:tcW w:w="478" w:type="pct"/>
          </w:tcPr>
          <w:p w14:paraId="6E9C34C1"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
        </w:tc>
        <w:tc>
          <w:tcPr>
            <w:tcW w:w="596" w:type="pct"/>
          </w:tcPr>
          <w:p w14:paraId="79A0B9FC"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w:t>
            </w:r>
          </w:p>
        </w:tc>
        <w:tc>
          <w:tcPr>
            <w:tcW w:w="437" w:type="pct"/>
          </w:tcPr>
          <w:p w14:paraId="260BEBB7"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0.1</w:t>
            </w:r>
          </w:p>
        </w:tc>
        <w:tc>
          <w:tcPr>
            <w:tcW w:w="716" w:type="pct"/>
          </w:tcPr>
          <w:p w14:paraId="325E8600"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0.00</w:t>
            </w:r>
          </w:p>
        </w:tc>
        <w:tc>
          <w:tcPr>
            <w:tcW w:w="714" w:type="pct"/>
          </w:tcPr>
          <w:p w14:paraId="6F478284" w14:textId="77777777" w:rsidR="004512BD" w:rsidRPr="00AE5826" w:rsidRDefault="004512BD"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2.0</w:t>
            </w:r>
          </w:p>
        </w:tc>
      </w:tr>
    </w:tbl>
    <w:p w14:paraId="4DF64DE3" w14:textId="21B67E9B" w:rsidR="004512BD" w:rsidRPr="00AE5826" w:rsidRDefault="004512BD" w:rsidP="00600E40">
      <w:pPr>
        <w:jc w:val="both"/>
        <w:rPr>
          <w:rFonts w:ascii="Souvenir" w:hAnsi="Souvenir" w:cs="Times New Roman"/>
          <w:i/>
        </w:rPr>
      </w:pPr>
      <w:r w:rsidRPr="00AE5826">
        <w:rPr>
          <w:rFonts w:ascii="Souvenir" w:hAnsi="Souvenir" w:cs="Times New Roman"/>
          <w:i/>
        </w:rPr>
        <w:t>Means with the same letters are not significantly different (P&lt;0.05)</w:t>
      </w:r>
      <w:r w:rsidR="00600E40" w:rsidRPr="00AE5826">
        <w:rPr>
          <w:rFonts w:ascii="Souvenir" w:hAnsi="Souvenir" w:cs="Times New Roman"/>
          <w:i/>
        </w:rPr>
        <w:t xml:space="preserve"> </w:t>
      </w:r>
      <w:proofErr w:type="spellStart"/>
      <w:r w:rsidRPr="00AE5826">
        <w:rPr>
          <w:rFonts w:ascii="Souvenir" w:hAnsi="Souvenir" w:cs="Times New Roman"/>
          <w:i/>
        </w:rPr>
        <w:t>SCL</w:t>
      </w:r>
      <w:proofErr w:type="spellEnd"/>
      <w:r w:rsidRPr="00AE5826">
        <w:rPr>
          <w:rFonts w:ascii="Souvenir" w:hAnsi="Souvenir" w:cs="Times New Roman"/>
          <w:i/>
        </w:rPr>
        <w:t>= Sandy clay loam</w:t>
      </w:r>
    </w:p>
    <w:p w14:paraId="7123CF0E" w14:textId="77777777" w:rsidR="00600E40" w:rsidRPr="00A838CB" w:rsidRDefault="00600E40" w:rsidP="00600E40">
      <w:pPr>
        <w:jc w:val="both"/>
        <w:rPr>
          <w:rFonts w:ascii="Souvenir" w:hAnsi="Souvenir" w:cs="Times New Roman"/>
          <w:sz w:val="8"/>
          <w:szCs w:val="8"/>
        </w:rPr>
      </w:pPr>
    </w:p>
    <w:p w14:paraId="174E0431" w14:textId="77777777" w:rsidR="00A838CB" w:rsidRDefault="00F40FEE" w:rsidP="00835DB4">
      <w:pPr>
        <w:jc w:val="both"/>
        <w:rPr>
          <w:rFonts w:ascii="Souvenir" w:eastAsia="Times New Roman" w:hAnsi="Souvenir" w:cs="Times New Roman"/>
          <w:color w:val="000000"/>
        </w:rPr>
        <w:sectPr w:rsidR="00A838CB" w:rsidSect="005F4F94">
          <w:pgSz w:w="12240" w:h="15840"/>
          <w:pgMar w:top="1440" w:right="1440" w:bottom="1440" w:left="1440" w:header="708" w:footer="708" w:gutter="0"/>
          <w:cols w:space="708"/>
          <w:docGrid w:linePitch="360"/>
        </w:sectPr>
      </w:pPr>
      <w:r w:rsidRPr="00AE5826">
        <w:rPr>
          <w:rFonts w:ascii="Souvenir" w:eastAsia="Times New Roman" w:hAnsi="Souvenir" w:cs="Times New Roman"/>
          <w:color w:val="000000"/>
        </w:rPr>
        <w:t>T</w:t>
      </w:r>
      <w:r w:rsidR="00F00154" w:rsidRPr="00AE5826">
        <w:rPr>
          <w:rFonts w:ascii="Souvenir" w:eastAsia="Times New Roman" w:hAnsi="Souvenir" w:cs="Times New Roman"/>
          <w:color w:val="000000"/>
        </w:rPr>
        <w:t xml:space="preserve">able </w:t>
      </w:r>
      <w:r w:rsidR="00D66994" w:rsidRPr="00AE5826">
        <w:rPr>
          <w:rFonts w:ascii="Souvenir" w:eastAsia="Times New Roman" w:hAnsi="Souvenir" w:cs="Times New Roman"/>
          <w:color w:val="000000"/>
        </w:rPr>
        <w:t>6 shows th</w:t>
      </w:r>
      <w:r w:rsidRPr="00AE5826">
        <w:rPr>
          <w:rFonts w:ascii="Souvenir" w:eastAsia="Times New Roman" w:hAnsi="Souvenir" w:cs="Times New Roman"/>
          <w:color w:val="000000"/>
        </w:rPr>
        <w:t>e effect of quarrying activities of the properties of soils at various depths. T</w:t>
      </w:r>
      <w:r w:rsidR="00D66994" w:rsidRPr="00AE5826">
        <w:rPr>
          <w:rFonts w:ascii="Souvenir" w:eastAsia="Times New Roman" w:hAnsi="Souvenir" w:cs="Times New Roman"/>
          <w:color w:val="000000"/>
        </w:rPr>
        <w:t>he</w:t>
      </w:r>
      <w:r w:rsidRPr="00AE5826">
        <w:rPr>
          <w:rFonts w:ascii="Souvenir" w:eastAsia="Times New Roman" w:hAnsi="Souvenir" w:cs="Times New Roman"/>
          <w:color w:val="000000"/>
        </w:rPr>
        <w:t xml:space="preserve"> </w:t>
      </w:r>
      <w:r w:rsidR="006D454C" w:rsidRPr="00AE5826">
        <w:rPr>
          <w:rFonts w:ascii="Souvenir" w:eastAsia="Times New Roman" w:hAnsi="Souvenir" w:cs="Times New Roman"/>
          <w:color w:val="000000"/>
        </w:rPr>
        <w:t xml:space="preserve">contents of the </w:t>
      </w:r>
    </w:p>
    <w:p w14:paraId="103BDA00" w14:textId="663195D5" w:rsidR="00D66994" w:rsidRPr="00AE5826" w:rsidRDefault="006D454C" w:rsidP="00835DB4">
      <w:pPr>
        <w:jc w:val="both"/>
        <w:rPr>
          <w:rFonts w:ascii="Souvenir" w:eastAsia="Times New Roman" w:hAnsi="Souvenir" w:cs="Times New Roman"/>
          <w:color w:val="000000"/>
        </w:rPr>
      </w:pPr>
      <w:r w:rsidRPr="00AE5826">
        <w:rPr>
          <w:rFonts w:ascii="Souvenir" w:eastAsia="Times New Roman" w:hAnsi="Souvenir" w:cs="Times New Roman"/>
          <w:color w:val="000000"/>
        </w:rPr>
        <w:t xml:space="preserve">particle sizes differed </w:t>
      </w:r>
      <w:r w:rsidR="00F40FEE" w:rsidRPr="00AE5826">
        <w:rPr>
          <w:rFonts w:ascii="Souvenir" w:eastAsia="Times New Roman" w:hAnsi="Souvenir" w:cs="Times New Roman"/>
          <w:color w:val="000000"/>
        </w:rPr>
        <w:t>s</w:t>
      </w:r>
      <w:r w:rsidR="00D66994" w:rsidRPr="00AE5826">
        <w:rPr>
          <w:rFonts w:ascii="Souvenir" w:eastAsia="Times New Roman" w:hAnsi="Souvenir" w:cs="Times New Roman"/>
          <w:color w:val="000000"/>
        </w:rPr>
        <w:t>ignifican</w:t>
      </w:r>
      <w:r w:rsidRPr="00AE5826">
        <w:rPr>
          <w:rFonts w:ascii="Souvenir" w:eastAsia="Times New Roman" w:hAnsi="Souvenir" w:cs="Times New Roman"/>
          <w:color w:val="000000"/>
        </w:rPr>
        <w:t>tly with sand highest at 0-10 cm</w:t>
      </w:r>
      <w:r w:rsidR="001E5F46" w:rsidRPr="00AE5826">
        <w:rPr>
          <w:rFonts w:ascii="Souvenir" w:eastAsia="Times New Roman" w:hAnsi="Souvenir" w:cs="Times New Roman"/>
          <w:color w:val="000000"/>
        </w:rPr>
        <w:t xml:space="preserve"> </w:t>
      </w:r>
      <w:r w:rsidRPr="00AE5826">
        <w:rPr>
          <w:rFonts w:ascii="Souvenir" w:eastAsia="Times New Roman" w:hAnsi="Souvenir" w:cs="Times New Roman"/>
          <w:color w:val="000000"/>
        </w:rPr>
        <w:t xml:space="preserve">depth </w:t>
      </w:r>
      <w:r w:rsidR="001E5F46" w:rsidRPr="00AE5826">
        <w:rPr>
          <w:rFonts w:ascii="Souvenir" w:eastAsia="Times New Roman" w:hAnsi="Souvenir" w:cs="Times New Roman"/>
          <w:color w:val="000000"/>
        </w:rPr>
        <w:t>which 10-20 and 20-30 cm contained the highest silt while clay did not differ with depth in the quarry site. The natural forest contained the least amount of sand but highest silt and clay</w:t>
      </w:r>
      <w:r w:rsidR="00835DB4" w:rsidRPr="00AE5826">
        <w:rPr>
          <w:rFonts w:ascii="Souvenir" w:eastAsia="Times New Roman" w:hAnsi="Souvenir" w:cs="Times New Roman"/>
          <w:color w:val="000000"/>
        </w:rPr>
        <w:t xml:space="preserve"> but the values show that the quarry site and forest had sandy clay loams</w:t>
      </w:r>
      <w:r w:rsidR="001E5F46" w:rsidRPr="00AE5826">
        <w:rPr>
          <w:rFonts w:ascii="Souvenir" w:eastAsia="Times New Roman" w:hAnsi="Souvenir" w:cs="Times New Roman"/>
          <w:color w:val="000000"/>
        </w:rPr>
        <w:t xml:space="preserve">. </w:t>
      </w:r>
      <w:r w:rsidR="00835DB4" w:rsidRPr="00AE5826">
        <w:rPr>
          <w:rFonts w:ascii="Souvenir" w:eastAsia="Times New Roman" w:hAnsi="Souvenir" w:cs="Times New Roman"/>
          <w:color w:val="000000"/>
        </w:rPr>
        <w:t>The a</w:t>
      </w:r>
      <w:r w:rsidR="001E5F46" w:rsidRPr="00AE5826">
        <w:rPr>
          <w:rFonts w:ascii="Souvenir" w:eastAsia="Times New Roman" w:hAnsi="Souvenir" w:cs="Times New Roman"/>
          <w:color w:val="000000"/>
        </w:rPr>
        <w:t>vailable P, total N and exchangeable K were more a</w:t>
      </w:r>
      <w:r w:rsidR="00D66994" w:rsidRPr="00AE5826">
        <w:rPr>
          <w:rFonts w:ascii="Souvenir" w:eastAsia="Times New Roman" w:hAnsi="Souvenir" w:cs="Times New Roman"/>
          <w:color w:val="000000"/>
        </w:rPr>
        <w:t>bundan</w:t>
      </w:r>
      <w:r w:rsidR="00835DB4" w:rsidRPr="00AE5826">
        <w:rPr>
          <w:rFonts w:ascii="Souvenir" w:eastAsia="Times New Roman" w:hAnsi="Souvenir" w:cs="Times New Roman"/>
          <w:color w:val="000000"/>
        </w:rPr>
        <w:t>t</w:t>
      </w:r>
      <w:r w:rsidR="00D66994" w:rsidRPr="00AE5826">
        <w:rPr>
          <w:rFonts w:ascii="Souvenir" w:eastAsia="Times New Roman" w:hAnsi="Souvenir" w:cs="Times New Roman"/>
          <w:color w:val="000000"/>
        </w:rPr>
        <w:t xml:space="preserve"> at 0-10</w:t>
      </w:r>
      <w:r w:rsidR="00835DB4" w:rsidRPr="00AE5826">
        <w:rPr>
          <w:rFonts w:ascii="Souvenir" w:eastAsia="Times New Roman" w:hAnsi="Souvenir" w:cs="Times New Roman"/>
          <w:color w:val="000000"/>
        </w:rPr>
        <w:t xml:space="preserve"> </w:t>
      </w:r>
      <w:r w:rsidR="00D66994" w:rsidRPr="00AE5826">
        <w:rPr>
          <w:rFonts w:ascii="Souvenir" w:eastAsia="Times New Roman" w:hAnsi="Souvenir" w:cs="Times New Roman"/>
          <w:color w:val="000000"/>
        </w:rPr>
        <w:t xml:space="preserve">cm soil depth and </w:t>
      </w:r>
      <w:r w:rsidR="00835DB4" w:rsidRPr="00AE5826">
        <w:rPr>
          <w:rFonts w:ascii="Souvenir" w:eastAsia="Times New Roman" w:hAnsi="Souvenir" w:cs="Times New Roman"/>
          <w:color w:val="000000"/>
        </w:rPr>
        <w:t xml:space="preserve">somewhat decreased with depth in the quarry site. The natural forest contained the least available P, total N and exchangeable K but had the highest amount of </w:t>
      </w:r>
      <w:r w:rsidR="00D66994" w:rsidRPr="00AE5826">
        <w:rPr>
          <w:rFonts w:ascii="Souvenir" w:eastAsia="Times New Roman" w:hAnsi="Souvenir" w:cs="Times New Roman"/>
          <w:color w:val="000000"/>
        </w:rPr>
        <w:t>organic matter</w:t>
      </w:r>
      <w:r w:rsidR="00835DB4" w:rsidRPr="00AE5826">
        <w:rPr>
          <w:rFonts w:ascii="Souvenir" w:eastAsia="Times New Roman" w:hAnsi="Souvenir" w:cs="Times New Roman"/>
          <w:color w:val="000000"/>
        </w:rPr>
        <w:t xml:space="preserve"> which did</w:t>
      </w:r>
      <w:r w:rsidR="00D66994" w:rsidRPr="00AE5826">
        <w:rPr>
          <w:rFonts w:ascii="Souvenir" w:eastAsia="Times New Roman" w:hAnsi="Souvenir" w:cs="Times New Roman"/>
          <w:color w:val="000000"/>
        </w:rPr>
        <w:t xml:space="preserve"> no</w:t>
      </w:r>
      <w:r w:rsidR="00835DB4" w:rsidRPr="00AE5826">
        <w:rPr>
          <w:rFonts w:ascii="Souvenir" w:eastAsia="Times New Roman" w:hAnsi="Souvenir" w:cs="Times New Roman"/>
          <w:color w:val="000000"/>
        </w:rPr>
        <w:t>t differ</w:t>
      </w:r>
      <w:r w:rsidR="00D66994" w:rsidRPr="00AE5826">
        <w:rPr>
          <w:rFonts w:ascii="Souvenir" w:eastAsia="Times New Roman" w:hAnsi="Souvenir" w:cs="Times New Roman"/>
          <w:color w:val="000000"/>
        </w:rPr>
        <w:t xml:space="preserve"> significan</w:t>
      </w:r>
      <w:r w:rsidR="00835DB4" w:rsidRPr="00AE5826">
        <w:rPr>
          <w:rFonts w:ascii="Souvenir" w:eastAsia="Times New Roman" w:hAnsi="Souvenir" w:cs="Times New Roman"/>
          <w:color w:val="000000"/>
        </w:rPr>
        <w:t xml:space="preserve">tly with </w:t>
      </w:r>
      <w:r w:rsidR="00D66994" w:rsidRPr="00AE5826">
        <w:rPr>
          <w:rFonts w:ascii="Souvenir" w:eastAsia="Times New Roman" w:hAnsi="Souvenir" w:cs="Times New Roman"/>
          <w:color w:val="000000"/>
        </w:rPr>
        <w:t>soil depth</w:t>
      </w:r>
      <w:r w:rsidR="00835DB4" w:rsidRPr="00AE5826">
        <w:rPr>
          <w:rFonts w:ascii="Souvenir" w:eastAsia="Times New Roman" w:hAnsi="Souvenir" w:cs="Times New Roman"/>
          <w:color w:val="000000"/>
        </w:rPr>
        <w:t xml:space="preserve"> in the quarry site</w:t>
      </w:r>
      <w:r w:rsidR="00D66994" w:rsidRPr="00AE5826">
        <w:rPr>
          <w:rFonts w:ascii="Souvenir" w:eastAsia="Times New Roman" w:hAnsi="Souvenir" w:cs="Times New Roman"/>
          <w:color w:val="000000"/>
        </w:rPr>
        <w:t>.</w:t>
      </w:r>
    </w:p>
    <w:p w14:paraId="4EC31B1B" w14:textId="77777777" w:rsidR="00A838CB" w:rsidRDefault="00A838CB" w:rsidP="00D66994">
      <w:pPr>
        <w:spacing w:line="480" w:lineRule="auto"/>
        <w:jc w:val="both"/>
        <w:rPr>
          <w:rFonts w:ascii="Souvenir" w:eastAsia="Times New Roman" w:hAnsi="Souvenir" w:cs="Times New Roman"/>
          <w:color w:val="000000"/>
        </w:rPr>
        <w:sectPr w:rsidR="00A838CB" w:rsidSect="00A838CB">
          <w:type w:val="continuous"/>
          <w:pgSz w:w="12240" w:h="15840"/>
          <w:pgMar w:top="1440" w:right="1440" w:bottom="1440" w:left="1440" w:header="708" w:footer="708" w:gutter="0"/>
          <w:cols w:num="2" w:space="432"/>
          <w:docGrid w:linePitch="360"/>
        </w:sectPr>
      </w:pPr>
    </w:p>
    <w:p w14:paraId="2A8CAE52" w14:textId="27039049" w:rsidR="00D66994" w:rsidRPr="00A838CB" w:rsidRDefault="00D66994" w:rsidP="00A838CB">
      <w:pPr>
        <w:jc w:val="both"/>
        <w:rPr>
          <w:rFonts w:ascii="Souvenir" w:eastAsia="Times New Roman" w:hAnsi="Souvenir" w:cs="Times New Roman"/>
          <w:color w:val="000000"/>
          <w:sz w:val="14"/>
          <w:szCs w:val="14"/>
        </w:rPr>
      </w:pPr>
    </w:p>
    <w:tbl>
      <w:tblPr>
        <w:tblStyle w:val="LightShading"/>
        <w:tblpPr w:leftFromText="180" w:rightFromText="180" w:vertAnchor="text" w:horzAnchor="margin" w:tblpX="-540" w:tblpY="259"/>
        <w:tblW w:w="9341" w:type="dxa"/>
        <w:tblBorders>
          <w:top w:val="none" w:sz="0" w:space="0" w:color="auto"/>
          <w:bottom w:val="none" w:sz="0" w:space="0" w:color="auto"/>
        </w:tblBorders>
        <w:tblLook w:val="06A0" w:firstRow="1" w:lastRow="0" w:firstColumn="1" w:lastColumn="0" w:noHBand="1" w:noVBand="1"/>
      </w:tblPr>
      <w:tblGrid>
        <w:gridCol w:w="1695"/>
        <w:gridCol w:w="825"/>
        <w:gridCol w:w="810"/>
        <w:gridCol w:w="840"/>
        <w:gridCol w:w="922"/>
        <w:gridCol w:w="1067"/>
        <w:gridCol w:w="891"/>
        <w:gridCol w:w="1395"/>
        <w:gridCol w:w="896"/>
      </w:tblGrid>
      <w:tr w:rsidR="00A838CB" w:rsidRPr="00AE5826" w14:paraId="2809FB81" w14:textId="77777777" w:rsidTr="00102F2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695" w:type="dxa"/>
            <w:tcBorders>
              <w:bottom w:val="single" w:sz="4" w:space="0" w:color="auto"/>
            </w:tcBorders>
          </w:tcPr>
          <w:p w14:paraId="7AE11E71" w14:textId="77777777" w:rsidR="00A838CB" w:rsidRPr="00AE5826" w:rsidRDefault="00A838CB" w:rsidP="00102F20">
            <w:pPr>
              <w:jc w:val="left"/>
              <w:rPr>
                <w:rFonts w:ascii="Souvenir" w:eastAsia="Times New Roman" w:hAnsi="Souvenir" w:cs="Times New Roman"/>
                <w:b w:val="0"/>
              </w:rPr>
            </w:pPr>
            <w:r w:rsidRPr="00AE5826">
              <w:rPr>
                <w:rFonts w:ascii="Souvenir" w:eastAsia="Times New Roman" w:hAnsi="Souvenir" w:cs="Times New Roman"/>
                <w:b w:val="0"/>
              </w:rPr>
              <w:t xml:space="preserve">Soil depth </w:t>
            </w:r>
          </w:p>
          <w:p w14:paraId="2959D2B5" w14:textId="77777777" w:rsidR="00A838CB" w:rsidRPr="00AE5826" w:rsidRDefault="00A838CB" w:rsidP="00102F20">
            <w:pPr>
              <w:jc w:val="left"/>
              <w:rPr>
                <w:rFonts w:ascii="Souvenir" w:eastAsia="Times New Roman" w:hAnsi="Souvenir" w:cs="Times New Roman"/>
                <w:b w:val="0"/>
                <w:color w:val="000000"/>
              </w:rPr>
            </w:pPr>
            <w:r w:rsidRPr="00AE5826">
              <w:rPr>
                <w:rFonts w:ascii="Souvenir" w:eastAsia="Times New Roman" w:hAnsi="Souvenir" w:cs="Times New Roman"/>
                <w:b w:val="0"/>
              </w:rPr>
              <w:t xml:space="preserve"> (cm)</w:t>
            </w:r>
          </w:p>
        </w:tc>
        <w:tc>
          <w:tcPr>
            <w:tcW w:w="825" w:type="dxa"/>
            <w:tcBorders>
              <w:bottom w:val="single" w:sz="4" w:space="0" w:color="auto"/>
            </w:tcBorders>
          </w:tcPr>
          <w:p w14:paraId="75F534C1"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Sand</w:t>
            </w:r>
          </w:p>
          <w:p w14:paraId="5AF5C97F"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 (g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810" w:type="dxa"/>
            <w:tcBorders>
              <w:bottom w:val="single" w:sz="4" w:space="0" w:color="auto"/>
            </w:tcBorders>
          </w:tcPr>
          <w:p w14:paraId="223FF0DE"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Silt </w:t>
            </w:r>
          </w:p>
          <w:p w14:paraId="0A08456D"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840" w:type="dxa"/>
            <w:tcBorders>
              <w:bottom w:val="single" w:sz="4" w:space="0" w:color="auto"/>
            </w:tcBorders>
          </w:tcPr>
          <w:p w14:paraId="7A5C12BA"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 xml:space="preserve">Clay </w:t>
            </w:r>
          </w:p>
          <w:p w14:paraId="39476940"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922" w:type="dxa"/>
            <w:tcBorders>
              <w:bottom w:val="single" w:sz="4" w:space="0" w:color="auto"/>
            </w:tcBorders>
          </w:tcPr>
          <w:p w14:paraId="039D8383"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Textural Class</w:t>
            </w:r>
          </w:p>
        </w:tc>
        <w:tc>
          <w:tcPr>
            <w:tcW w:w="1067" w:type="dxa"/>
            <w:tcBorders>
              <w:bottom w:val="single" w:sz="4" w:space="0" w:color="auto"/>
            </w:tcBorders>
          </w:tcPr>
          <w:p w14:paraId="4CCAE21A"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Available P (mg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891" w:type="dxa"/>
            <w:tcBorders>
              <w:bottom w:val="single" w:sz="4" w:space="0" w:color="auto"/>
            </w:tcBorders>
          </w:tcPr>
          <w:p w14:paraId="1E50CB0D"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Total N (g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1395" w:type="dxa"/>
            <w:tcBorders>
              <w:bottom w:val="single" w:sz="4" w:space="0" w:color="auto"/>
            </w:tcBorders>
          </w:tcPr>
          <w:p w14:paraId="1C8A6FC4"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rPr>
            </w:pPr>
            <w:r w:rsidRPr="00AE5826">
              <w:rPr>
                <w:rFonts w:ascii="Souvenir" w:eastAsia="Times New Roman" w:hAnsi="Souvenir" w:cs="Times New Roman"/>
                <w:b w:val="0"/>
              </w:rPr>
              <w:t>Exchangeable K (</w:t>
            </w:r>
            <w:proofErr w:type="spellStart"/>
            <w:r w:rsidRPr="00AE5826">
              <w:rPr>
                <w:rFonts w:ascii="Souvenir" w:eastAsia="Times New Roman" w:hAnsi="Souvenir" w:cs="Times New Roman"/>
                <w:b w:val="0"/>
              </w:rPr>
              <w:t>cmol</w:t>
            </w:r>
            <w:proofErr w:type="spellEnd"/>
            <w:r w:rsidRPr="00AE5826">
              <w:rPr>
                <w:rFonts w:ascii="Souvenir" w:eastAsia="Times New Roman" w:hAnsi="Souvenir" w:cs="Times New Roman"/>
                <w:b w:val="0"/>
              </w:rPr>
              <w:t xml:space="preserve"> kg</w:t>
            </w:r>
            <w:r w:rsidRPr="00AE5826">
              <w:rPr>
                <w:rFonts w:ascii="Souvenir" w:eastAsia="Times New Roman" w:hAnsi="Souvenir" w:cs="Times New Roman"/>
                <w:b w:val="0"/>
                <w:vertAlign w:val="superscript"/>
              </w:rPr>
              <w:t>-1</w:t>
            </w:r>
            <w:r w:rsidRPr="00AE5826">
              <w:rPr>
                <w:rFonts w:ascii="Souvenir" w:eastAsia="Times New Roman" w:hAnsi="Souvenir" w:cs="Times New Roman"/>
                <w:b w:val="0"/>
              </w:rPr>
              <w:t>)</w:t>
            </w:r>
          </w:p>
        </w:tc>
        <w:tc>
          <w:tcPr>
            <w:tcW w:w="896" w:type="dxa"/>
            <w:tcBorders>
              <w:bottom w:val="single" w:sz="4" w:space="0" w:color="auto"/>
            </w:tcBorders>
          </w:tcPr>
          <w:p w14:paraId="05EE74F8" w14:textId="77777777" w:rsidR="00A838CB" w:rsidRPr="00AE5826" w:rsidRDefault="00A838CB" w:rsidP="00102F20">
            <w:pPr>
              <w:cnfStyle w:val="100000000000" w:firstRow="1" w:lastRow="0" w:firstColumn="0" w:lastColumn="0" w:oddVBand="0" w:evenVBand="0" w:oddHBand="0" w:evenHBand="0" w:firstRowFirstColumn="0" w:firstRowLastColumn="0" w:lastRowFirstColumn="0" w:lastRowLastColumn="0"/>
              <w:rPr>
                <w:rFonts w:ascii="Souvenir" w:eastAsia="Times New Roman" w:hAnsi="Souvenir" w:cs="Times New Roman"/>
                <w:b w:val="0"/>
                <w:color w:val="000000"/>
              </w:rPr>
            </w:pPr>
            <w:r w:rsidRPr="00AE5826">
              <w:rPr>
                <w:rFonts w:ascii="Souvenir" w:eastAsia="Times New Roman" w:hAnsi="Souvenir" w:cs="Times New Roman"/>
                <w:b w:val="0"/>
                <w:color w:val="000000"/>
              </w:rPr>
              <w:t>Organic matter (g kg</w:t>
            </w:r>
            <w:r w:rsidRPr="00AE5826">
              <w:rPr>
                <w:rFonts w:ascii="Souvenir" w:eastAsia="Times New Roman" w:hAnsi="Souvenir" w:cs="Times New Roman"/>
                <w:b w:val="0"/>
                <w:color w:val="000000"/>
                <w:vertAlign w:val="superscript"/>
              </w:rPr>
              <w:t>-1</w:t>
            </w:r>
            <w:r w:rsidRPr="00AE5826">
              <w:rPr>
                <w:rFonts w:ascii="Souvenir" w:eastAsia="Times New Roman" w:hAnsi="Souvenir" w:cs="Times New Roman"/>
                <w:b w:val="0"/>
                <w:color w:val="000000"/>
              </w:rPr>
              <w:t>)</w:t>
            </w:r>
          </w:p>
        </w:tc>
      </w:tr>
      <w:tr w:rsidR="00A838CB" w:rsidRPr="00AE5826" w14:paraId="6C1D58A7" w14:textId="77777777" w:rsidTr="00102F20">
        <w:trPr>
          <w:trHeight w:val="297"/>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tcBorders>
          </w:tcPr>
          <w:p w14:paraId="22023A30" w14:textId="77777777" w:rsidR="00A838CB" w:rsidRPr="00AE5826" w:rsidRDefault="00A838CB" w:rsidP="00102F20">
            <w:pPr>
              <w:jc w:val="left"/>
              <w:rPr>
                <w:rFonts w:ascii="Souvenir" w:eastAsia="Times New Roman" w:hAnsi="Souvenir" w:cs="Times New Roman"/>
                <w:b w:val="0"/>
              </w:rPr>
            </w:pPr>
            <w:r w:rsidRPr="00AE5826">
              <w:rPr>
                <w:rFonts w:ascii="Souvenir" w:eastAsia="Times New Roman" w:hAnsi="Souvenir" w:cs="Times New Roman"/>
                <w:b w:val="0"/>
              </w:rPr>
              <w:t>0-10</w:t>
            </w:r>
          </w:p>
        </w:tc>
        <w:tc>
          <w:tcPr>
            <w:tcW w:w="825" w:type="dxa"/>
            <w:tcBorders>
              <w:top w:val="single" w:sz="4" w:space="0" w:color="auto"/>
            </w:tcBorders>
          </w:tcPr>
          <w:p w14:paraId="4A7F115D"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713.3</w:t>
            </w:r>
            <w:r w:rsidRPr="00AE5826">
              <w:rPr>
                <w:rFonts w:ascii="Souvenir" w:eastAsia="Times New Roman" w:hAnsi="Souvenir" w:cs="Times New Roman"/>
                <w:vertAlign w:val="superscript"/>
              </w:rPr>
              <w:t>a</w:t>
            </w:r>
            <w:proofErr w:type="spellEnd"/>
          </w:p>
        </w:tc>
        <w:tc>
          <w:tcPr>
            <w:tcW w:w="810" w:type="dxa"/>
            <w:tcBorders>
              <w:top w:val="single" w:sz="4" w:space="0" w:color="auto"/>
            </w:tcBorders>
          </w:tcPr>
          <w:p w14:paraId="07C9F308"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54.3</w:t>
            </w:r>
            <w:r w:rsidRPr="00AE5826">
              <w:rPr>
                <w:rFonts w:ascii="Souvenir" w:eastAsia="Times New Roman" w:hAnsi="Souvenir" w:cs="Times New Roman"/>
                <w:vertAlign w:val="superscript"/>
              </w:rPr>
              <w:t>c</w:t>
            </w:r>
            <w:proofErr w:type="spellEnd"/>
          </w:p>
        </w:tc>
        <w:tc>
          <w:tcPr>
            <w:tcW w:w="840" w:type="dxa"/>
            <w:tcBorders>
              <w:top w:val="single" w:sz="4" w:space="0" w:color="auto"/>
            </w:tcBorders>
          </w:tcPr>
          <w:p w14:paraId="697D3001"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231.9</w:t>
            </w:r>
            <w:r w:rsidRPr="00AE5826">
              <w:rPr>
                <w:rFonts w:ascii="Souvenir" w:eastAsia="Times New Roman" w:hAnsi="Souvenir" w:cs="Times New Roman"/>
                <w:vertAlign w:val="superscript"/>
              </w:rPr>
              <w:t>b</w:t>
            </w:r>
            <w:proofErr w:type="spellEnd"/>
          </w:p>
        </w:tc>
        <w:tc>
          <w:tcPr>
            <w:tcW w:w="922" w:type="dxa"/>
            <w:tcBorders>
              <w:top w:val="single" w:sz="4" w:space="0" w:color="auto"/>
            </w:tcBorders>
          </w:tcPr>
          <w:p w14:paraId="02A775C0"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1067" w:type="dxa"/>
            <w:tcBorders>
              <w:top w:val="single" w:sz="4" w:space="0" w:color="auto"/>
            </w:tcBorders>
          </w:tcPr>
          <w:p w14:paraId="6D5D02FD"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5.31</w:t>
            </w:r>
            <w:r w:rsidRPr="00AE5826">
              <w:rPr>
                <w:rFonts w:ascii="Souvenir" w:eastAsia="Times New Roman" w:hAnsi="Souvenir" w:cs="Times New Roman"/>
                <w:vertAlign w:val="superscript"/>
              </w:rPr>
              <w:t>a</w:t>
            </w:r>
            <w:proofErr w:type="spellEnd"/>
          </w:p>
        </w:tc>
        <w:tc>
          <w:tcPr>
            <w:tcW w:w="891" w:type="dxa"/>
            <w:tcBorders>
              <w:top w:val="single" w:sz="4" w:space="0" w:color="auto"/>
            </w:tcBorders>
          </w:tcPr>
          <w:p w14:paraId="2448A59E"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4.4</w:t>
            </w:r>
            <w:r w:rsidRPr="00AE5826">
              <w:rPr>
                <w:rFonts w:ascii="Souvenir" w:eastAsia="Times New Roman" w:hAnsi="Souvenir" w:cs="Times New Roman"/>
                <w:vertAlign w:val="superscript"/>
              </w:rPr>
              <w:t>a</w:t>
            </w:r>
            <w:proofErr w:type="spellEnd"/>
          </w:p>
        </w:tc>
        <w:tc>
          <w:tcPr>
            <w:tcW w:w="1395" w:type="dxa"/>
            <w:tcBorders>
              <w:top w:val="single" w:sz="4" w:space="0" w:color="auto"/>
            </w:tcBorders>
          </w:tcPr>
          <w:p w14:paraId="120652A0"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0.14</w:t>
            </w:r>
            <w:r w:rsidRPr="00AE5826">
              <w:rPr>
                <w:rFonts w:ascii="Souvenir" w:eastAsia="Times New Roman" w:hAnsi="Souvenir" w:cs="Times New Roman"/>
                <w:vertAlign w:val="superscript"/>
              </w:rPr>
              <w:t>a</w:t>
            </w:r>
            <w:proofErr w:type="spellEnd"/>
          </w:p>
        </w:tc>
        <w:tc>
          <w:tcPr>
            <w:tcW w:w="896" w:type="dxa"/>
            <w:tcBorders>
              <w:top w:val="single" w:sz="4" w:space="0" w:color="auto"/>
            </w:tcBorders>
          </w:tcPr>
          <w:p w14:paraId="179C8EC2"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21.8</w:t>
            </w:r>
            <w:r w:rsidRPr="00AE5826">
              <w:rPr>
                <w:rFonts w:ascii="Souvenir" w:eastAsia="Times New Roman" w:hAnsi="Souvenir" w:cs="Times New Roman"/>
                <w:vertAlign w:val="superscript"/>
              </w:rPr>
              <w:t>b</w:t>
            </w:r>
            <w:proofErr w:type="spellEnd"/>
          </w:p>
        </w:tc>
      </w:tr>
      <w:tr w:rsidR="00A838CB" w:rsidRPr="00AE5826" w14:paraId="0BBFFD30" w14:textId="77777777" w:rsidTr="00102F20">
        <w:trPr>
          <w:trHeight w:val="297"/>
        </w:trPr>
        <w:tc>
          <w:tcPr>
            <w:cnfStyle w:val="001000000000" w:firstRow="0" w:lastRow="0" w:firstColumn="1" w:lastColumn="0" w:oddVBand="0" w:evenVBand="0" w:oddHBand="0" w:evenHBand="0" w:firstRowFirstColumn="0" w:firstRowLastColumn="0" w:lastRowFirstColumn="0" w:lastRowLastColumn="0"/>
            <w:tcW w:w="1695" w:type="dxa"/>
          </w:tcPr>
          <w:p w14:paraId="3CDEF701" w14:textId="77777777" w:rsidR="00A838CB" w:rsidRPr="00AE5826" w:rsidRDefault="00A838CB" w:rsidP="00102F20">
            <w:pPr>
              <w:jc w:val="left"/>
              <w:rPr>
                <w:rFonts w:ascii="Souvenir" w:eastAsia="Times New Roman" w:hAnsi="Souvenir" w:cs="Times New Roman"/>
                <w:b w:val="0"/>
              </w:rPr>
            </w:pPr>
            <w:r w:rsidRPr="00AE5826">
              <w:rPr>
                <w:rFonts w:ascii="Souvenir" w:eastAsia="Times New Roman" w:hAnsi="Souvenir" w:cs="Times New Roman"/>
                <w:b w:val="0"/>
              </w:rPr>
              <w:t>10-20</w:t>
            </w:r>
          </w:p>
        </w:tc>
        <w:tc>
          <w:tcPr>
            <w:tcW w:w="825" w:type="dxa"/>
          </w:tcPr>
          <w:p w14:paraId="50B6B069"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701.3</w:t>
            </w:r>
            <w:r w:rsidRPr="00AE5826">
              <w:rPr>
                <w:rFonts w:ascii="Souvenir" w:eastAsia="Times New Roman" w:hAnsi="Souvenir" w:cs="Times New Roman"/>
                <w:vertAlign w:val="superscript"/>
              </w:rPr>
              <w:t>b</w:t>
            </w:r>
            <w:proofErr w:type="spellEnd"/>
          </w:p>
        </w:tc>
        <w:tc>
          <w:tcPr>
            <w:tcW w:w="810" w:type="dxa"/>
          </w:tcPr>
          <w:p w14:paraId="0B9A9E30"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71.3</w:t>
            </w:r>
            <w:r w:rsidRPr="00AE5826">
              <w:rPr>
                <w:rFonts w:ascii="Souvenir" w:eastAsia="Times New Roman" w:hAnsi="Souvenir" w:cs="Times New Roman"/>
                <w:vertAlign w:val="superscript"/>
              </w:rPr>
              <w:t>b</w:t>
            </w:r>
            <w:proofErr w:type="spellEnd"/>
          </w:p>
        </w:tc>
        <w:tc>
          <w:tcPr>
            <w:tcW w:w="840" w:type="dxa"/>
          </w:tcPr>
          <w:p w14:paraId="45B35C72"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229.6</w:t>
            </w:r>
            <w:r w:rsidRPr="00AE5826">
              <w:rPr>
                <w:rFonts w:ascii="Souvenir" w:eastAsia="Times New Roman" w:hAnsi="Souvenir" w:cs="Times New Roman"/>
                <w:vertAlign w:val="superscript"/>
              </w:rPr>
              <w:t>b</w:t>
            </w:r>
            <w:proofErr w:type="spellEnd"/>
          </w:p>
        </w:tc>
        <w:tc>
          <w:tcPr>
            <w:tcW w:w="922" w:type="dxa"/>
          </w:tcPr>
          <w:p w14:paraId="0CEE666C"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1067" w:type="dxa"/>
          </w:tcPr>
          <w:p w14:paraId="30DBEB04"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4.69</w:t>
            </w:r>
            <w:r w:rsidRPr="00AE5826">
              <w:rPr>
                <w:rFonts w:ascii="Souvenir" w:eastAsia="Times New Roman" w:hAnsi="Souvenir" w:cs="Times New Roman"/>
                <w:vertAlign w:val="superscript"/>
              </w:rPr>
              <w:t>c</w:t>
            </w:r>
            <w:proofErr w:type="spellEnd"/>
          </w:p>
        </w:tc>
        <w:tc>
          <w:tcPr>
            <w:tcW w:w="891" w:type="dxa"/>
          </w:tcPr>
          <w:p w14:paraId="7FD3D19D"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3.7</w:t>
            </w:r>
            <w:r w:rsidRPr="00AE5826">
              <w:rPr>
                <w:rFonts w:ascii="Souvenir" w:eastAsia="Times New Roman" w:hAnsi="Souvenir" w:cs="Times New Roman"/>
                <w:vertAlign w:val="superscript"/>
              </w:rPr>
              <w:t>b</w:t>
            </w:r>
            <w:proofErr w:type="spellEnd"/>
          </w:p>
        </w:tc>
        <w:tc>
          <w:tcPr>
            <w:tcW w:w="1395" w:type="dxa"/>
          </w:tcPr>
          <w:p w14:paraId="7C1D7A14"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0.13</w:t>
            </w:r>
            <w:r w:rsidRPr="00AE5826">
              <w:rPr>
                <w:rFonts w:ascii="Souvenir" w:eastAsia="Times New Roman" w:hAnsi="Souvenir" w:cs="Times New Roman"/>
                <w:vertAlign w:val="superscript"/>
              </w:rPr>
              <w:t>b</w:t>
            </w:r>
            <w:proofErr w:type="spellEnd"/>
          </w:p>
        </w:tc>
        <w:tc>
          <w:tcPr>
            <w:tcW w:w="896" w:type="dxa"/>
          </w:tcPr>
          <w:p w14:paraId="11E14FD3"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vertAlign w:val="superscript"/>
              </w:rPr>
            </w:pPr>
            <w:proofErr w:type="spellStart"/>
            <w:r w:rsidRPr="00AE5826">
              <w:rPr>
                <w:rFonts w:ascii="Souvenir" w:eastAsia="Times New Roman" w:hAnsi="Souvenir" w:cs="Times New Roman"/>
              </w:rPr>
              <w:t>17.8</w:t>
            </w:r>
            <w:r w:rsidRPr="00AE5826">
              <w:rPr>
                <w:rFonts w:ascii="Souvenir" w:eastAsia="Times New Roman" w:hAnsi="Souvenir" w:cs="Times New Roman"/>
                <w:vertAlign w:val="superscript"/>
              </w:rPr>
              <w:t>b</w:t>
            </w:r>
            <w:proofErr w:type="spellEnd"/>
          </w:p>
        </w:tc>
      </w:tr>
      <w:tr w:rsidR="00A838CB" w:rsidRPr="00AE5826" w14:paraId="22FF20A1" w14:textId="77777777" w:rsidTr="00102F20">
        <w:trPr>
          <w:trHeight w:val="290"/>
        </w:trPr>
        <w:tc>
          <w:tcPr>
            <w:cnfStyle w:val="001000000000" w:firstRow="0" w:lastRow="0" w:firstColumn="1" w:lastColumn="0" w:oddVBand="0" w:evenVBand="0" w:oddHBand="0" w:evenHBand="0" w:firstRowFirstColumn="0" w:firstRowLastColumn="0" w:lastRowFirstColumn="0" w:lastRowLastColumn="0"/>
            <w:tcW w:w="1695" w:type="dxa"/>
          </w:tcPr>
          <w:p w14:paraId="5F60E25E" w14:textId="77777777" w:rsidR="00A838CB" w:rsidRPr="00AE5826" w:rsidRDefault="00A838CB" w:rsidP="00102F20">
            <w:pPr>
              <w:jc w:val="left"/>
              <w:rPr>
                <w:rFonts w:ascii="Souvenir" w:eastAsia="Times New Roman" w:hAnsi="Souvenir" w:cs="Times New Roman"/>
                <w:b w:val="0"/>
              </w:rPr>
            </w:pPr>
            <w:r w:rsidRPr="00AE5826">
              <w:rPr>
                <w:rFonts w:ascii="Souvenir" w:eastAsia="Times New Roman" w:hAnsi="Souvenir" w:cs="Times New Roman"/>
                <w:b w:val="0"/>
              </w:rPr>
              <w:t>20-30</w:t>
            </w:r>
          </w:p>
        </w:tc>
        <w:tc>
          <w:tcPr>
            <w:tcW w:w="825" w:type="dxa"/>
          </w:tcPr>
          <w:p w14:paraId="22D91860"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700.0</w:t>
            </w:r>
            <w:r w:rsidRPr="00AE5826">
              <w:rPr>
                <w:rFonts w:ascii="Souvenir" w:eastAsia="Times New Roman" w:hAnsi="Souvenir" w:cs="Times New Roman"/>
                <w:vertAlign w:val="superscript"/>
              </w:rPr>
              <w:t>b</w:t>
            </w:r>
            <w:proofErr w:type="spellEnd"/>
          </w:p>
        </w:tc>
        <w:tc>
          <w:tcPr>
            <w:tcW w:w="810" w:type="dxa"/>
          </w:tcPr>
          <w:p w14:paraId="7D88E7BF"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71.3</w:t>
            </w:r>
            <w:r w:rsidRPr="00AE5826">
              <w:rPr>
                <w:rFonts w:ascii="Souvenir" w:eastAsia="Times New Roman" w:hAnsi="Souvenir" w:cs="Times New Roman"/>
                <w:vertAlign w:val="superscript"/>
              </w:rPr>
              <w:t>b</w:t>
            </w:r>
            <w:proofErr w:type="spellEnd"/>
          </w:p>
        </w:tc>
        <w:tc>
          <w:tcPr>
            <w:tcW w:w="840" w:type="dxa"/>
          </w:tcPr>
          <w:p w14:paraId="082F9888"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228.4</w:t>
            </w:r>
            <w:r w:rsidRPr="00AE5826">
              <w:rPr>
                <w:rFonts w:ascii="Souvenir" w:eastAsia="Times New Roman" w:hAnsi="Souvenir" w:cs="Times New Roman"/>
                <w:vertAlign w:val="superscript"/>
              </w:rPr>
              <w:t>b</w:t>
            </w:r>
            <w:proofErr w:type="spellEnd"/>
          </w:p>
        </w:tc>
        <w:tc>
          <w:tcPr>
            <w:tcW w:w="922" w:type="dxa"/>
          </w:tcPr>
          <w:p w14:paraId="24FB3C8D"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1067" w:type="dxa"/>
          </w:tcPr>
          <w:p w14:paraId="554EA7F7"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5.09</w:t>
            </w:r>
            <w:r w:rsidRPr="00AE5826">
              <w:rPr>
                <w:rFonts w:ascii="Souvenir" w:eastAsia="Times New Roman" w:hAnsi="Souvenir" w:cs="Times New Roman"/>
                <w:vertAlign w:val="superscript"/>
              </w:rPr>
              <w:t>b</w:t>
            </w:r>
            <w:proofErr w:type="spellEnd"/>
          </w:p>
        </w:tc>
        <w:tc>
          <w:tcPr>
            <w:tcW w:w="891" w:type="dxa"/>
          </w:tcPr>
          <w:p w14:paraId="458E9828"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3.7</w:t>
            </w:r>
            <w:r w:rsidRPr="00AE5826">
              <w:rPr>
                <w:rFonts w:ascii="Souvenir" w:eastAsia="Times New Roman" w:hAnsi="Souvenir" w:cs="Times New Roman"/>
                <w:vertAlign w:val="superscript"/>
              </w:rPr>
              <w:t>b</w:t>
            </w:r>
            <w:proofErr w:type="spellEnd"/>
          </w:p>
        </w:tc>
        <w:tc>
          <w:tcPr>
            <w:tcW w:w="1395" w:type="dxa"/>
          </w:tcPr>
          <w:p w14:paraId="0A6FFFD1"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 xml:space="preserve"> </w:t>
            </w:r>
            <w:proofErr w:type="spellStart"/>
            <w:r w:rsidRPr="00AE5826">
              <w:rPr>
                <w:rFonts w:ascii="Souvenir" w:eastAsia="Times New Roman" w:hAnsi="Souvenir" w:cs="Times New Roman"/>
              </w:rPr>
              <w:t>0.14</w:t>
            </w:r>
            <w:r w:rsidRPr="00AE5826">
              <w:rPr>
                <w:rFonts w:ascii="Souvenir" w:eastAsia="Times New Roman" w:hAnsi="Souvenir" w:cs="Times New Roman"/>
                <w:vertAlign w:val="superscript"/>
              </w:rPr>
              <w:t>ab</w:t>
            </w:r>
            <w:proofErr w:type="spellEnd"/>
          </w:p>
        </w:tc>
        <w:tc>
          <w:tcPr>
            <w:tcW w:w="896" w:type="dxa"/>
          </w:tcPr>
          <w:p w14:paraId="05B59AC5"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vertAlign w:val="superscript"/>
              </w:rPr>
            </w:pPr>
            <w:proofErr w:type="spellStart"/>
            <w:r w:rsidRPr="00AE5826">
              <w:rPr>
                <w:rFonts w:ascii="Souvenir" w:eastAsia="Times New Roman" w:hAnsi="Souvenir" w:cs="Times New Roman"/>
              </w:rPr>
              <w:t>19.6</w:t>
            </w:r>
            <w:r w:rsidRPr="00AE5826">
              <w:rPr>
                <w:rFonts w:ascii="Souvenir" w:eastAsia="Times New Roman" w:hAnsi="Souvenir" w:cs="Times New Roman"/>
                <w:vertAlign w:val="superscript"/>
              </w:rPr>
              <w:t>b</w:t>
            </w:r>
            <w:proofErr w:type="spellEnd"/>
          </w:p>
        </w:tc>
      </w:tr>
      <w:tr w:rsidR="00A838CB" w:rsidRPr="00AE5826" w14:paraId="0FCE0F7F" w14:textId="77777777" w:rsidTr="00102F20">
        <w:trPr>
          <w:trHeight w:val="297"/>
        </w:trPr>
        <w:tc>
          <w:tcPr>
            <w:cnfStyle w:val="001000000000" w:firstRow="0" w:lastRow="0" w:firstColumn="1" w:lastColumn="0" w:oddVBand="0" w:evenVBand="0" w:oddHBand="0" w:evenHBand="0" w:firstRowFirstColumn="0" w:firstRowLastColumn="0" w:lastRowFirstColumn="0" w:lastRowLastColumn="0"/>
            <w:tcW w:w="1695" w:type="dxa"/>
          </w:tcPr>
          <w:p w14:paraId="309388A5" w14:textId="77777777" w:rsidR="00A838CB" w:rsidRPr="00AE5826" w:rsidRDefault="00A838CB" w:rsidP="00102F20">
            <w:pPr>
              <w:jc w:val="left"/>
              <w:rPr>
                <w:rFonts w:ascii="Souvenir" w:eastAsia="Times New Roman" w:hAnsi="Souvenir" w:cs="Times New Roman"/>
                <w:b w:val="0"/>
              </w:rPr>
            </w:pPr>
            <w:r w:rsidRPr="00AE5826">
              <w:rPr>
                <w:rFonts w:ascii="Souvenir" w:eastAsia="Times New Roman" w:hAnsi="Souvenir" w:cs="Times New Roman"/>
                <w:b w:val="0"/>
              </w:rPr>
              <w:t xml:space="preserve">Natural Forest </w:t>
            </w:r>
          </w:p>
        </w:tc>
        <w:tc>
          <w:tcPr>
            <w:tcW w:w="825" w:type="dxa"/>
          </w:tcPr>
          <w:p w14:paraId="26EDF8B6"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670.7</w:t>
            </w:r>
            <w:r w:rsidRPr="00AE5826">
              <w:rPr>
                <w:rFonts w:ascii="Souvenir" w:eastAsia="Times New Roman" w:hAnsi="Souvenir" w:cs="Times New Roman"/>
                <w:vertAlign w:val="superscript"/>
              </w:rPr>
              <w:t>c</w:t>
            </w:r>
            <w:proofErr w:type="spellEnd"/>
          </w:p>
        </w:tc>
        <w:tc>
          <w:tcPr>
            <w:tcW w:w="810" w:type="dxa"/>
          </w:tcPr>
          <w:p w14:paraId="126B1EA2"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80.0</w:t>
            </w:r>
            <w:r w:rsidRPr="00AE5826">
              <w:rPr>
                <w:rFonts w:ascii="Souvenir" w:eastAsia="Times New Roman" w:hAnsi="Souvenir" w:cs="Times New Roman"/>
                <w:vertAlign w:val="superscript"/>
              </w:rPr>
              <w:t>a</w:t>
            </w:r>
            <w:proofErr w:type="spellEnd"/>
          </w:p>
        </w:tc>
        <w:tc>
          <w:tcPr>
            <w:tcW w:w="840" w:type="dxa"/>
          </w:tcPr>
          <w:p w14:paraId="3282EF64"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248.9</w:t>
            </w:r>
            <w:r w:rsidRPr="00AE5826">
              <w:rPr>
                <w:rFonts w:ascii="Souvenir" w:eastAsia="Times New Roman" w:hAnsi="Souvenir" w:cs="Times New Roman"/>
                <w:vertAlign w:val="superscript"/>
              </w:rPr>
              <w:t>a</w:t>
            </w:r>
            <w:proofErr w:type="spellEnd"/>
          </w:p>
        </w:tc>
        <w:tc>
          <w:tcPr>
            <w:tcW w:w="922" w:type="dxa"/>
          </w:tcPr>
          <w:p w14:paraId="64268E31"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SCL</w:t>
            </w:r>
            <w:proofErr w:type="spellEnd"/>
          </w:p>
        </w:tc>
        <w:tc>
          <w:tcPr>
            <w:tcW w:w="1067" w:type="dxa"/>
          </w:tcPr>
          <w:p w14:paraId="3629D6DA"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3.71</w:t>
            </w:r>
            <w:r w:rsidRPr="00AE5826">
              <w:rPr>
                <w:rFonts w:ascii="Souvenir" w:eastAsia="Times New Roman" w:hAnsi="Souvenir" w:cs="Times New Roman"/>
                <w:vertAlign w:val="superscript"/>
              </w:rPr>
              <w:t>d</w:t>
            </w:r>
            <w:proofErr w:type="spellEnd"/>
          </w:p>
        </w:tc>
        <w:tc>
          <w:tcPr>
            <w:tcW w:w="891" w:type="dxa"/>
          </w:tcPr>
          <w:p w14:paraId="7E2435FE"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2.0</w:t>
            </w:r>
            <w:r w:rsidRPr="00AE5826">
              <w:rPr>
                <w:rFonts w:ascii="Souvenir" w:eastAsia="Times New Roman" w:hAnsi="Souvenir" w:cs="Times New Roman"/>
                <w:vertAlign w:val="superscript"/>
              </w:rPr>
              <w:t>c</w:t>
            </w:r>
            <w:proofErr w:type="spellEnd"/>
          </w:p>
        </w:tc>
        <w:tc>
          <w:tcPr>
            <w:tcW w:w="1395" w:type="dxa"/>
          </w:tcPr>
          <w:p w14:paraId="4E385872"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0.10</w:t>
            </w:r>
            <w:r w:rsidRPr="00AE5826">
              <w:rPr>
                <w:rFonts w:ascii="Souvenir" w:eastAsia="Times New Roman" w:hAnsi="Souvenir" w:cs="Times New Roman"/>
                <w:vertAlign w:val="superscript"/>
              </w:rPr>
              <w:t>c</w:t>
            </w:r>
            <w:proofErr w:type="spellEnd"/>
          </w:p>
        </w:tc>
        <w:tc>
          <w:tcPr>
            <w:tcW w:w="896" w:type="dxa"/>
          </w:tcPr>
          <w:p w14:paraId="62A5DAF7"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roofErr w:type="spellStart"/>
            <w:r w:rsidRPr="00AE5826">
              <w:rPr>
                <w:rFonts w:ascii="Souvenir" w:eastAsia="Times New Roman" w:hAnsi="Souvenir" w:cs="Times New Roman"/>
              </w:rPr>
              <w:t>29.8</w:t>
            </w:r>
            <w:r w:rsidRPr="00AE5826">
              <w:rPr>
                <w:rFonts w:ascii="Souvenir" w:eastAsia="Times New Roman" w:hAnsi="Souvenir" w:cs="Times New Roman"/>
                <w:vertAlign w:val="superscript"/>
              </w:rPr>
              <w:t>a</w:t>
            </w:r>
            <w:proofErr w:type="spellEnd"/>
          </w:p>
        </w:tc>
      </w:tr>
      <w:tr w:rsidR="00A838CB" w:rsidRPr="00AE5826" w14:paraId="666BEAB6" w14:textId="77777777" w:rsidTr="00102F20">
        <w:trPr>
          <w:trHeight w:val="275"/>
        </w:trPr>
        <w:tc>
          <w:tcPr>
            <w:cnfStyle w:val="001000000000" w:firstRow="0" w:lastRow="0" w:firstColumn="1" w:lastColumn="0" w:oddVBand="0" w:evenVBand="0" w:oddHBand="0" w:evenHBand="0" w:firstRowFirstColumn="0" w:firstRowLastColumn="0" w:lastRowFirstColumn="0" w:lastRowLastColumn="0"/>
            <w:tcW w:w="1695" w:type="dxa"/>
            <w:tcBorders>
              <w:bottom w:val="single" w:sz="4" w:space="0" w:color="auto"/>
            </w:tcBorders>
          </w:tcPr>
          <w:p w14:paraId="6F3545D6" w14:textId="77777777" w:rsidR="00A838CB" w:rsidRPr="00AE5826" w:rsidRDefault="00A838CB" w:rsidP="00102F20">
            <w:pPr>
              <w:jc w:val="left"/>
              <w:rPr>
                <w:rFonts w:ascii="Souvenir" w:eastAsia="Times New Roman" w:hAnsi="Souvenir" w:cs="Times New Roman"/>
                <w:b w:val="0"/>
              </w:rPr>
            </w:pPr>
            <w:r w:rsidRPr="00AE5826">
              <w:rPr>
                <w:rFonts w:ascii="Souvenir" w:eastAsia="Times New Roman" w:hAnsi="Souvenir" w:cs="Times New Roman"/>
                <w:b w:val="0"/>
              </w:rPr>
              <w:t>SE±</w:t>
            </w:r>
          </w:p>
        </w:tc>
        <w:tc>
          <w:tcPr>
            <w:tcW w:w="825" w:type="dxa"/>
            <w:tcBorders>
              <w:bottom w:val="single" w:sz="4" w:space="0" w:color="auto"/>
            </w:tcBorders>
          </w:tcPr>
          <w:p w14:paraId="69C5269D"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3.6</w:t>
            </w:r>
          </w:p>
        </w:tc>
        <w:tc>
          <w:tcPr>
            <w:tcW w:w="810" w:type="dxa"/>
            <w:tcBorders>
              <w:bottom w:val="single" w:sz="4" w:space="0" w:color="auto"/>
            </w:tcBorders>
          </w:tcPr>
          <w:p w14:paraId="4B674940"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2.1</w:t>
            </w:r>
          </w:p>
        </w:tc>
        <w:tc>
          <w:tcPr>
            <w:tcW w:w="840" w:type="dxa"/>
            <w:tcBorders>
              <w:bottom w:val="single" w:sz="4" w:space="0" w:color="auto"/>
            </w:tcBorders>
          </w:tcPr>
          <w:p w14:paraId="5471EB86"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3.0</w:t>
            </w:r>
          </w:p>
        </w:tc>
        <w:tc>
          <w:tcPr>
            <w:tcW w:w="922" w:type="dxa"/>
            <w:tcBorders>
              <w:bottom w:val="single" w:sz="4" w:space="0" w:color="auto"/>
            </w:tcBorders>
          </w:tcPr>
          <w:p w14:paraId="31655443"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p>
        </w:tc>
        <w:tc>
          <w:tcPr>
            <w:tcW w:w="1067" w:type="dxa"/>
            <w:tcBorders>
              <w:bottom w:val="single" w:sz="4" w:space="0" w:color="auto"/>
            </w:tcBorders>
          </w:tcPr>
          <w:p w14:paraId="175E6D5A"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w:t>
            </w:r>
          </w:p>
        </w:tc>
        <w:tc>
          <w:tcPr>
            <w:tcW w:w="891" w:type="dxa"/>
            <w:tcBorders>
              <w:bottom w:val="single" w:sz="4" w:space="0" w:color="auto"/>
            </w:tcBorders>
          </w:tcPr>
          <w:p w14:paraId="1C95D576"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0.1</w:t>
            </w:r>
          </w:p>
        </w:tc>
        <w:tc>
          <w:tcPr>
            <w:tcW w:w="1395" w:type="dxa"/>
            <w:tcBorders>
              <w:bottom w:val="single" w:sz="4" w:space="0" w:color="auto"/>
            </w:tcBorders>
          </w:tcPr>
          <w:p w14:paraId="3B2AD973"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0.00</w:t>
            </w:r>
          </w:p>
        </w:tc>
        <w:tc>
          <w:tcPr>
            <w:tcW w:w="896" w:type="dxa"/>
            <w:tcBorders>
              <w:bottom w:val="single" w:sz="4" w:space="0" w:color="auto"/>
            </w:tcBorders>
          </w:tcPr>
          <w:p w14:paraId="75E4D27D" w14:textId="77777777" w:rsidR="00A838CB" w:rsidRPr="00AE5826" w:rsidRDefault="00A838CB" w:rsidP="00102F20">
            <w:pPr>
              <w:cnfStyle w:val="000000000000" w:firstRow="0" w:lastRow="0" w:firstColumn="0" w:lastColumn="0" w:oddVBand="0" w:evenVBand="0" w:oddHBand="0" w:evenHBand="0" w:firstRowFirstColumn="0" w:firstRowLastColumn="0" w:lastRowFirstColumn="0" w:lastRowLastColumn="0"/>
              <w:rPr>
                <w:rFonts w:ascii="Souvenir" w:eastAsia="Times New Roman" w:hAnsi="Souvenir" w:cs="Times New Roman"/>
              </w:rPr>
            </w:pPr>
            <w:r w:rsidRPr="00AE5826">
              <w:rPr>
                <w:rFonts w:ascii="Souvenir" w:eastAsia="Times New Roman" w:hAnsi="Souvenir" w:cs="Times New Roman"/>
              </w:rPr>
              <w:t>10.2</w:t>
            </w:r>
          </w:p>
        </w:tc>
      </w:tr>
    </w:tbl>
    <w:p w14:paraId="6F6BBDAF" w14:textId="77777777" w:rsidR="00A068A0" w:rsidRPr="00AE5826" w:rsidRDefault="00A068A0" w:rsidP="00A838CB">
      <w:pPr>
        <w:jc w:val="both"/>
        <w:rPr>
          <w:rFonts w:ascii="Souvenir" w:hAnsi="Souvenir" w:cs="Times New Roman"/>
        </w:rPr>
      </w:pPr>
      <w:r w:rsidRPr="00AE5826">
        <w:rPr>
          <w:rFonts w:ascii="Souvenir" w:hAnsi="Souvenir" w:cs="Times New Roman"/>
        </w:rPr>
        <w:t xml:space="preserve">Table 6: </w:t>
      </w:r>
      <w:r w:rsidRPr="00AE5826">
        <w:rPr>
          <w:rFonts w:ascii="Souvenir" w:hAnsi="Souvenir" w:cs="Times New Roman"/>
          <w:bCs/>
        </w:rPr>
        <w:t>Soil properties at different d</w:t>
      </w:r>
      <w:r w:rsidRPr="00AE5826">
        <w:rPr>
          <w:rFonts w:ascii="Souvenir" w:hAnsi="Souvenir" w:cs="Times New Roman"/>
        </w:rPr>
        <w:t>epths</w:t>
      </w:r>
      <w:r w:rsidRPr="00AE5826">
        <w:rPr>
          <w:rFonts w:ascii="Souvenir" w:hAnsi="Souvenir" w:cs="Times New Roman"/>
          <w:bCs/>
        </w:rPr>
        <w:t xml:space="preserve"> in the quarry site and natural forest</w:t>
      </w:r>
    </w:p>
    <w:p w14:paraId="7F9C63E2" w14:textId="77777777" w:rsidR="00A068A0" w:rsidRPr="00AE5826" w:rsidRDefault="00A068A0" w:rsidP="00A068A0">
      <w:pPr>
        <w:spacing w:line="480" w:lineRule="auto"/>
        <w:rPr>
          <w:rFonts w:ascii="Souvenir" w:hAnsi="Souvenir" w:cs="Times New Roman"/>
        </w:rPr>
      </w:pPr>
    </w:p>
    <w:p w14:paraId="2DB0DF7F" w14:textId="77777777" w:rsidR="00A068A0" w:rsidRPr="00AE5826" w:rsidRDefault="00A068A0" w:rsidP="00A068A0">
      <w:pPr>
        <w:spacing w:line="480" w:lineRule="auto"/>
        <w:rPr>
          <w:rFonts w:ascii="Souvenir" w:hAnsi="Souvenir" w:cs="Times New Roman"/>
        </w:rPr>
      </w:pPr>
    </w:p>
    <w:p w14:paraId="757AD17E" w14:textId="77777777" w:rsidR="00A068A0" w:rsidRPr="00AE5826" w:rsidRDefault="00A068A0" w:rsidP="00A068A0">
      <w:pPr>
        <w:spacing w:line="480" w:lineRule="auto"/>
        <w:rPr>
          <w:rFonts w:ascii="Souvenir" w:hAnsi="Souvenir" w:cs="Times New Roman"/>
        </w:rPr>
      </w:pPr>
    </w:p>
    <w:p w14:paraId="03C3BE1F" w14:textId="77777777" w:rsidR="00A068A0" w:rsidRPr="00AE5826" w:rsidRDefault="00A068A0" w:rsidP="00A068A0">
      <w:pPr>
        <w:spacing w:line="480" w:lineRule="auto"/>
        <w:rPr>
          <w:rFonts w:ascii="Souvenir" w:hAnsi="Souvenir" w:cs="Times New Roman"/>
        </w:rPr>
      </w:pPr>
    </w:p>
    <w:p w14:paraId="07615BBE" w14:textId="77777777" w:rsidR="00A068A0" w:rsidRPr="00AE5826" w:rsidRDefault="00A068A0" w:rsidP="00A068A0">
      <w:pPr>
        <w:rPr>
          <w:rFonts w:ascii="Souvenir" w:hAnsi="Souvenir" w:cs="Times New Roman"/>
        </w:rPr>
      </w:pPr>
    </w:p>
    <w:p w14:paraId="3D094F81" w14:textId="77777777" w:rsidR="00A068A0" w:rsidRPr="00AE5826" w:rsidRDefault="00A068A0" w:rsidP="00A068A0">
      <w:pPr>
        <w:jc w:val="left"/>
        <w:rPr>
          <w:rFonts w:ascii="Souvenir" w:hAnsi="Souvenir" w:cs="Times New Roman"/>
        </w:rPr>
      </w:pPr>
    </w:p>
    <w:p w14:paraId="7AF2352D" w14:textId="77777777" w:rsidR="00A068A0" w:rsidRPr="00A838CB" w:rsidRDefault="00A068A0" w:rsidP="00A068A0">
      <w:pPr>
        <w:jc w:val="left"/>
        <w:rPr>
          <w:rFonts w:ascii="Souvenir" w:hAnsi="Souvenir" w:cs="Times New Roman"/>
          <w:i/>
          <w:sz w:val="20"/>
          <w:szCs w:val="20"/>
        </w:rPr>
      </w:pPr>
      <w:r w:rsidRPr="00A838CB">
        <w:rPr>
          <w:rFonts w:ascii="Souvenir" w:hAnsi="Souvenir" w:cs="Times New Roman"/>
          <w:i/>
          <w:sz w:val="20"/>
          <w:szCs w:val="20"/>
        </w:rPr>
        <w:t xml:space="preserve">Means with the same letters are not significantly different (P&lt;0.05) </w:t>
      </w:r>
      <w:proofErr w:type="spellStart"/>
      <w:r w:rsidRPr="00A838CB">
        <w:rPr>
          <w:rFonts w:ascii="Souvenir" w:hAnsi="Souvenir" w:cs="Times New Roman"/>
          <w:i/>
          <w:sz w:val="20"/>
          <w:szCs w:val="20"/>
        </w:rPr>
        <w:t>SCL</w:t>
      </w:r>
      <w:proofErr w:type="spellEnd"/>
      <w:r w:rsidRPr="00A838CB">
        <w:rPr>
          <w:rFonts w:ascii="Souvenir" w:hAnsi="Souvenir" w:cs="Times New Roman"/>
          <w:i/>
          <w:sz w:val="20"/>
          <w:szCs w:val="20"/>
        </w:rPr>
        <w:t>= Sandy clay loam)</w:t>
      </w:r>
    </w:p>
    <w:p w14:paraId="6326F8F5" w14:textId="72084E63" w:rsidR="00A068A0" w:rsidRPr="00A838CB" w:rsidRDefault="00A068A0" w:rsidP="00D66994">
      <w:pPr>
        <w:spacing w:line="480" w:lineRule="auto"/>
        <w:jc w:val="both"/>
        <w:rPr>
          <w:rFonts w:ascii="Souvenir" w:eastAsia="Times New Roman" w:hAnsi="Souvenir" w:cs="Times New Roman"/>
          <w:color w:val="000000"/>
          <w:sz w:val="20"/>
          <w:szCs w:val="20"/>
        </w:rPr>
        <w:sectPr w:rsidR="00A068A0" w:rsidRPr="00A838CB" w:rsidSect="00A838CB">
          <w:type w:val="continuous"/>
          <w:pgSz w:w="12240" w:h="15840"/>
          <w:pgMar w:top="1440" w:right="1440" w:bottom="1440" w:left="1440" w:header="708" w:footer="708" w:gutter="0"/>
          <w:cols w:space="708"/>
          <w:docGrid w:linePitch="360"/>
        </w:sectPr>
      </w:pPr>
    </w:p>
    <w:p w14:paraId="018322FB" w14:textId="3592DD6F" w:rsidR="0004207F" w:rsidRPr="00AE5826" w:rsidRDefault="00936C2D" w:rsidP="00A838CB">
      <w:pPr>
        <w:jc w:val="both"/>
        <w:rPr>
          <w:rFonts w:ascii="Souvenir" w:hAnsi="Souvenir" w:cs="Times New Roman"/>
        </w:rPr>
      </w:pPr>
      <w:r w:rsidRPr="00AE5826">
        <w:rPr>
          <w:rFonts w:ascii="Souvenir" w:hAnsi="Souvenir" w:cs="Times New Roman"/>
          <w:b/>
        </w:rPr>
        <w:t>Discussion</w:t>
      </w:r>
    </w:p>
    <w:p w14:paraId="5D66AD20" w14:textId="77777777" w:rsidR="00A838CB" w:rsidRDefault="00A838CB" w:rsidP="00A838CB">
      <w:pPr>
        <w:jc w:val="both"/>
        <w:rPr>
          <w:rFonts w:ascii="Souvenir" w:hAnsi="Souvenir" w:cs="Times New Roman"/>
        </w:rPr>
        <w:sectPr w:rsidR="00A838CB" w:rsidSect="00E01E2E">
          <w:pgSz w:w="12240" w:h="15840"/>
          <w:pgMar w:top="1440" w:right="1350" w:bottom="1440" w:left="1440" w:header="708" w:footer="708" w:gutter="0"/>
          <w:cols w:space="708"/>
          <w:docGrid w:linePitch="360"/>
        </w:sectPr>
      </w:pPr>
    </w:p>
    <w:p w14:paraId="52FF7CF2" w14:textId="77777777" w:rsidR="009A5E51" w:rsidRDefault="007944CF" w:rsidP="00A838CB">
      <w:pPr>
        <w:jc w:val="both"/>
        <w:rPr>
          <w:rFonts w:ascii="Souvenir" w:eastAsia="TimesNewRomanPSMT" w:hAnsi="Souvenir" w:cs="Times New Roman"/>
        </w:rPr>
      </w:pPr>
      <w:r w:rsidRPr="00AE5826">
        <w:rPr>
          <w:rFonts w:ascii="Souvenir" w:hAnsi="Souvenir" w:cs="Times New Roman"/>
        </w:rPr>
        <w:t xml:space="preserve">The physical properties of the soil at the quarry site </w:t>
      </w:r>
      <w:r w:rsidR="00C3631D" w:rsidRPr="00AE5826">
        <w:rPr>
          <w:rFonts w:ascii="Souvenir" w:hAnsi="Souvenir" w:cs="Times New Roman"/>
        </w:rPr>
        <w:t xml:space="preserve">of </w:t>
      </w:r>
      <w:r w:rsidR="00E6039E" w:rsidRPr="00AE5826">
        <w:rPr>
          <w:rFonts w:ascii="Souvenir" w:hAnsi="Souvenir" w:cs="Times New Roman"/>
        </w:rPr>
        <w:t xml:space="preserve">percentage sand, silt and clay that are </w:t>
      </w:r>
      <w:r w:rsidR="00E01E2E" w:rsidRPr="00AE5826">
        <w:rPr>
          <w:rFonts w:ascii="Souvenir" w:hAnsi="Souvenir" w:cs="Times New Roman"/>
        </w:rPr>
        <w:t>present in the soil</w:t>
      </w:r>
      <w:r w:rsidR="00E6039E" w:rsidRPr="00AE5826">
        <w:rPr>
          <w:rFonts w:ascii="Souvenir" w:hAnsi="Souvenir" w:cs="Times New Roman"/>
        </w:rPr>
        <w:t xml:space="preserve"> at the quarry site that were considered for this research</w:t>
      </w:r>
      <w:r w:rsidRPr="00AE5826">
        <w:rPr>
          <w:rFonts w:ascii="Souvenir" w:hAnsi="Souvenir" w:cs="Times New Roman"/>
        </w:rPr>
        <w:t>, t</w:t>
      </w:r>
      <w:r w:rsidR="00E6039E" w:rsidRPr="00AE5826">
        <w:rPr>
          <w:rFonts w:ascii="Souvenir" w:hAnsi="Souvenir" w:cs="Times New Roman"/>
        </w:rPr>
        <w:t xml:space="preserve">hese parameters were measured and it was discovered that </w:t>
      </w:r>
      <w:r w:rsidRPr="00AE5826">
        <w:rPr>
          <w:rFonts w:ascii="Souvenir" w:hAnsi="Souvenir" w:cs="Times New Roman"/>
        </w:rPr>
        <w:t>f</w:t>
      </w:r>
      <w:r w:rsidR="00C3631D" w:rsidRPr="00AE5826">
        <w:rPr>
          <w:rFonts w:ascii="Souvenir" w:hAnsi="Souvenir" w:cs="Times New Roman"/>
        </w:rPr>
        <w:t xml:space="preserve">or </w:t>
      </w:r>
      <w:r w:rsidRPr="00AE5826">
        <w:rPr>
          <w:rFonts w:ascii="Souvenir" w:hAnsi="Souvenir" w:cs="Times New Roman"/>
        </w:rPr>
        <w:t xml:space="preserve">percentage </w:t>
      </w:r>
      <w:r w:rsidR="003974D5" w:rsidRPr="00AE5826">
        <w:rPr>
          <w:rFonts w:ascii="Souvenir" w:hAnsi="Souvenir" w:cs="Times New Roman"/>
        </w:rPr>
        <w:t xml:space="preserve">sand </w:t>
      </w:r>
      <w:r w:rsidRPr="00AE5826">
        <w:rPr>
          <w:rFonts w:ascii="Souvenir" w:hAnsi="Souvenir" w:cs="Times New Roman"/>
        </w:rPr>
        <w:t>as reported in result of t</w:t>
      </w:r>
      <w:r w:rsidR="00C3631D" w:rsidRPr="00AE5826">
        <w:rPr>
          <w:rFonts w:ascii="Souvenir" w:hAnsi="Souvenir" w:cs="Times New Roman"/>
        </w:rPr>
        <w:t>able</w:t>
      </w:r>
      <w:r w:rsidR="005545D9" w:rsidRPr="00AE5826">
        <w:rPr>
          <w:rFonts w:ascii="Souvenir" w:hAnsi="Souvenir" w:cs="Times New Roman"/>
        </w:rPr>
        <w:t>s</w:t>
      </w:r>
      <w:r w:rsidRPr="00AE5826">
        <w:rPr>
          <w:rFonts w:ascii="Souvenir" w:hAnsi="Souvenir" w:cs="Times New Roman"/>
        </w:rPr>
        <w:t xml:space="preserve"> </w:t>
      </w:r>
      <w:r w:rsidR="005545D9" w:rsidRPr="00AE5826">
        <w:rPr>
          <w:rFonts w:ascii="Souvenir" w:hAnsi="Souvenir" w:cs="Times New Roman"/>
        </w:rPr>
        <w:t>4, 5 and 6</w:t>
      </w:r>
      <w:r w:rsidR="00C3631D" w:rsidRPr="00AE5826">
        <w:rPr>
          <w:rFonts w:ascii="Souvenir" w:hAnsi="Souvenir" w:cs="Times New Roman"/>
        </w:rPr>
        <w:t xml:space="preserve"> show that </w:t>
      </w:r>
      <w:r w:rsidRPr="00AE5826">
        <w:rPr>
          <w:rFonts w:ascii="Souvenir" w:hAnsi="Souvenir" w:cs="Times New Roman"/>
        </w:rPr>
        <w:t xml:space="preserve">there is significant difference. </w:t>
      </w:r>
      <w:r w:rsidR="00C3631D" w:rsidRPr="00AE5826">
        <w:rPr>
          <w:rFonts w:ascii="Souvenir" w:hAnsi="Souvenir" w:cs="Times New Roman"/>
        </w:rPr>
        <w:t xml:space="preserve">The result shows that quarry activities affected the abundance of </w:t>
      </w:r>
      <w:r w:rsidR="003974D5" w:rsidRPr="00AE5826">
        <w:rPr>
          <w:rFonts w:ascii="Souvenir" w:hAnsi="Souvenir" w:cs="Times New Roman"/>
        </w:rPr>
        <w:t xml:space="preserve">sand </w:t>
      </w:r>
      <w:r w:rsidR="00C3631D" w:rsidRPr="00AE5826">
        <w:rPr>
          <w:rFonts w:ascii="Souvenir" w:hAnsi="Souvenir" w:cs="Times New Roman"/>
        </w:rPr>
        <w:t>in the study area</w:t>
      </w:r>
      <w:r w:rsidR="00A27454" w:rsidRPr="00AE5826">
        <w:rPr>
          <w:rFonts w:ascii="Souvenir" w:hAnsi="Souvenir" w:cs="Times New Roman"/>
        </w:rPr>
        <w:t xml:space="preserve"> because </w:t>
      </w:r>
      <w:r w:rsidR="003974D5" w:rsidRPr="00AE5826">
        <w:rPr>
          <w:rFonts w:ascii="Souvenir" w:hAnsi="Souvenir" w:cs="Times New Roman"/>
        </w:rPr>
        <w:t xml:space="preserve">sand </w:t>
      </w:r>
      <w:r w:rsidR="00A27454" w:rsidRPr="00AE5826">
        <w:rPr>
          <w:rFonts w:ascii="Souvenir" w:hAnsi="Souvenir" w:cs="Times New Roman"/>
        </w:rPr>
        <w:t xml:space="preserve">was </w:t>
      </w:r>
      <w:r w:rsidR="003974D5" w:rsidRPr="00AE5826">
        <w:rPr>
          <w:rFonts w:ascii="Souvenir" w:hAnsi="Souvenir" w:cs="Times New Roman"/>
        </w:rPr>
        <w:t>significantly lower than the natural forest when compared them in relation to their direction.</w:t>
      </w:r>
      <w:r w:rsidR="00717643" w:rsidRPr="00AE5826">
        <w:rPr>
          <w:rFonts w:ascii="Souvenir" w:hAnsi="Souvenir" w:cs="Times New Roman"/>
        </w:rPr>
        <w:t xml:space="preserve"> Thus, it is therefore reported from the research that sand, silt and clay from the table 4, 5 and 6 above were significantly difference from the result of natural forest when compared. </w:t>
      </w:r>
      <w:proofErr w:type="spellStart"/>
      <w:r w:rsidR="00717643" w:rsidRPr="00AE5826">
        <w:rPr>
          <w:rFonts w:ascii="Souvenir" w:eastAsia="TimesNewRomanPSMT" w:hAnsi="Souvenir" w:cs="Times New Roman"/>
        </w:rPr>
        <w:t>Bewekta</w:t>
      </w:r>
      <w:proofErr w:type="spellEnd"/>
      <w:r w:rsidR="00717643" w:rsidRPr="00AE5826">
        <w:rPr>
          <w:rFonts w:ascii="Souvenir" w:eastAsia="TimesNewRomanPSMT" w:hAnsi="Souvenir" w:cs="Times New Roman"/>
        </w:rPr>
        <w:t xml:space="preserve"> and </w:t>
      </w:r>
      <w:proofErr w:type="spellStart"/>
      <w:r w:rsidR="00717643" w:rsidRPr="00AE5826">
        <w:rPr>
          <w:rFonts w:ascii="Souvenir" w:eastAsia="TimesNewRomanPSMT" w:hAnsi="Souvenir" w:cs="Times New Roman"/>
        </w:rPr>
        <w:t>Stroosnijder</w:t>
      </w:r>
      <w:proofErr w:type="spellEnd"/>
      <w:r w:rsidR="00717643" w:rsidRPr="00AE5826">
        <w:rPr>
          <w:rFonts w:ascii="Souvenir" w:eastAsia="TimesNewRomanPSMT" w:hAnsi="Souvenir" w:cs="Times New Roman"/>
        </w:rPr>
        <w:t xml:space="preserve"> (2003), </w:t>
      </w:r>
    </w:p>
    <w:p w14:paraId="15DDA6FC" w14:textId="77777777" w:rsidR="009A5E51" w:rsidRDefault="00717643" w:rsidP="00A838CB">
      <w:pPr>
        <w:jc w:val="both"/>
        <w:rPr>
          <w:rFonts w:ascii="Souvenir" w:eastAsia="TimesNewRomanPSMT" w:hAnsi="Souvenir" w:cs="Times New Roman"/>
        </w:rPr>
      </w:pPr>
      <w:r w:rsidRPr="00AE5826">
        <w:rPr>
          <w:rFonts w:ascii="Souvenir" w:eastAsia="TimesNewRomanPSMT" w:hAnsi="Souvenir" w:cs="Times New Roman"/>
        </w:rPr>
        <w:t xml:space="preserve">Martinez-Mena </w:t>
      </w:r>
      <w:r w:rsidRPr="00AE5826">
        <w:rPr>
          <w:rFonts w:ascii="Souvenir" w:eastAsia="TimesNewRomanPSMT" w:hAnsi="Souvenir" w:cs="Times New Roman"/>
          <w:i/>
        </w:rPr>
        <w:t>et al.</w:t>
      </w:r>
      <w:r w:rsidRPr="00AE5826">
        <w:rPr>
          <w:rFonts w:ascii="Souvenir" w:eastAsia="TimesNewRomanPSMT" w:hAnsi="Souvenir" w:cs="Times New Roman"/>
        </w:rPr>
        <w:t xml:space="preserve"> (2008) showed the same results i</w:t>
      </w:r>
      <w:r w:rsidR="00600E40" w:rsidRPr="00AE5826">
        <w:rPr>
          <w:rFonts w:ascii="Souvenir" w:eastAsia="TimesNewRomanPSMT" w:hAnsi="Souvenir" w:cs="Times New Roman"/>
        </w:rPr>
        <w:t xml:space="preserve">n their studies therefore the result of the two researchers </w:t>
      </w:r>
      <w:r w:rsidR="00C124D7" w:rsidRPr="00AE5826">
        <w:rPr>
          <w:rFonts w:ascii="Souvenir" w:eastAsia="TimesNewRomanPSMT" w:hAnsi="Souvenir" w:cs="Times New Roman"/>
        </w:rPr>
        <w:t xml:space="preserve">agreed with </w:t>
      </w:r>
      <w:r w:rsidR="008E74C4" w:rsidRPr="00AE5826">
        <w:rPr>
          <w:rFonts w:ascii="Souvenir" w:eastAsia="TimesNewRomanPSMT" w:hAnsi="Souvenir" w:cs="Times New Roman"/>
        </w:rPr>
        <w:t>the finding of this result</w:t>
      </w:r>
      <w:r w:rsidRPr="00AE5826">
        <w:rPr>
          <w:rFonts w:ascii="Souvenir" w:eastAsia="TimesNewRomanPSMT" w:hAnsi="Souvenir" w:cs="Times New Roman"/>
        </w:rPr>
        <w:t xml:space="preserve">. Also, the result of </w:t>
      </w:r>
      <w:proofErr w:type="spellStart"/>
      <w:r w:rsidRPr="00AE5826">
        <w:rPr>
          <w:rFonts w:ascii="Souvenir" w:eastAsia="TimesNewRomanPSMT" w:hAnsi="Souvenir" w:cs="Times New Roman"/>
        </w:rPr>
        <w:t>Kiakojouri</w:t>
      </w:r>
      <w:proofErr w:type="spellEnd"/>
      <w:r w:rsidRPr="00AE5826">
        <w:rPr>
          <w:rFonts w:ascii="Souvenir" w:eastAsia="TimesNewRomanPSMT" w:hAnsi="Souvenir" w:cs="Times New Roman"/>
        </w:rPr>
        <w:t xml:space="preserve"> and </w:t>
      </w:r>
      <w:proofErr w:type="spellStart"/>
      <w:r w:rsidRPr="00AE5826">
        <w:rPr>
          <w:rFonts w:ascii="Souvenir" w:eastAsia="TimesNewRomanPSMT" w:hAnsi="Souvenir" w:cs="Times New Roman"/>
        </w:rPr>
        <w:t>Taghavi</w:t>
      </w:r>
      <w:proofErr w:type="spellEnd"/>
      <w:r w:rsidRPr="00AE5826">
        <w:rPr>
          <w:rFonts w:ascii="Souvenir" w:eastAsia="TimesNewRomanPSMT" w:hAnsi="Souvenir" w:cs="Times New Roman"/>
        </w:rPr>
        <w:t xml:space="preserve">, (2014) show a similar result with this research, in their own research, there is a shift from one agricultural system </w:t>
      </w:r>
      <w:r w:rsidR="008E74C4" w:rsidRPr="00AE5826">
        <w:rPr>
          <w:rFonts w:ascii="Souvenir" w:eastAsia="TimesNewRomanPSMT" w:hAnsi="Souvenir" w:cs="Times New Roman"/>
        </w:rPr>
        <w:t xml:space="preserve">such as shifting cultivation, mixed farming </w:t>
      </w:r>
      <w:r w:rsidRPr="00AE5826">
        <w:rPr>
          <w:rFonts w:ascii="Souvenir" w:eastAsia="TimesNewRomanPSMT" w:hAnsi="Souvenir" w:cs="Times New Roman"/>
        </w:rPr>
        <w:t xml:space="preserve">to another in the level of the soil physical properties therefore, it can be justified that by decreasing the </w:t>
      </w:r>
      <w:proofErr w:type="spellStart"/>
      <w:r w:rsidRPr="00AE5826">
        <w:rPr>
          <w:rFonts w:ascii="Souvenir" w:eastAsia="TimesNewRomanPSMT" w:hAnsi="Souvenir" w:cs="Times New Roman"/>
        </w:rPr>
        <w:t>SOM</w:t>
      </w:r>
      <w:proofErr w:type="spellEnd"/>
      <w:r w:rsidRPr="00AE5826">
        <w:rPr>
          <w:rFonts w:ascii="Souvenir" w:eastAsia="TimesNewRomanPSMT" w:hAnsi="Souvenir" w:cs="Times New Roman"/>
        </w:rPr>
        <w:t xml:space="preserve"> and soil aggregate sustainability during the changes</w:t>
      </w:r>
      <w:r w:rsidR="00566C95" w:rsidRPr="00AE5826">
        <w:rPr>
          <w:rFonts w:ascii="Souvenir" w:eastAsia="TimesNewRomanPSMT" w:hAnsi="Souvenir" w:cs="Times New Roman"/>
        </w:rPr>
        <w:t xml:space="preserve"> in the direction and distance to the soil surface</w:t>
      </w:r>
      <w:r w:rsidRPr="00AE5826">
        <w:rPr>
          <w:rFonts w:ascii="Souvenir" w:eastAsia="TimesNewRomanPSMT" w:hAnsi="Souvenir" w:cs="Times New Roman"/>
        </w:rPr>
        <w:t>, amount of erosion increases and consequently during the erosion clay and silt are separated and move to the downstream area (</w:t>
      </w:r>
      <w:proofErr w:type="spellStart"/>
      <w:r w:rsidRPr="00AE5826">
        <w:rPr>
          <w:rFonts w:ascii="Souvenir" w:eastAsia="TimesNewRomanPSMT" w:hAnsi="Souvenir" w:cs="Times New Roman"/>
        </w:rPr>
        <w:t>Celik</w:t>
      </w:r>
      <w:proofErr w:type="spellEnd"/>
      <w:r w:rsidRPr="00AE5826">
        <w:rPr>
          <w:rFonts w:ascii="Souvenir" w:eastAsia="TimesNewRomanPSMT" w:hAnsi="Souvenir" w:cs="Times New Roman"/>
        </w:rPr>
        <w:t xml:space="preserve">, 2005; </w:t>
      </w:r>
    </w:p>
    <w:p w14:paraId="22042FF7" w14:textId="77777777" w:rsidR="009A5E51" w:rsidRDefault="00717643" w:rsidP="00A838CB">
      <w:pPr>
        <w:jc w:val="both"/>
        <w:rPr>
          <w:rFonts w:ascii="Souvenir" w:hAnsi="Souvenir" w:cs="Times New Roman"/>
        </w:rPr>
      </w:pPr>
      <w:proofErr w:type="spellStart"/>
      <w:r w:rsidRPr="00AE5826">
        <w:rPr>
          <w:rFonts w:ascii="Souvenir" w:eastAsia="TimesNewRomanPSMT" w:hAnsi="Souvenir" w:cs="Times New Roman"/>
        </w:rPr>
        <w:t>Bewekta</w:t>
      </w:r>
      <w:proofErr w:type="spellEnd"/>
      <w:r w:rsidRPr="00AE5826">
        <w:rPr>
          <w:rFonts w:ascii="Souvenir" w:eastAsia="TimesNewRomanPSMT" w:hAnsi="Souvenir" w:cs="Times New Roman"/>
        </w:rPr>
        <w:t xml:space="preserve"> and </w:t>
      </w:r>
      <w:proofErr w:type="spellStart"/>
      <w:r w:rsidRPr="00AE5826">
        <w:rPr>
          <w:rFonts w:ascii="Souvenir" w:eastAsia="TimesNewRomanPSMT" w:hAnsi="Souvenir" w:cs="Times New Roman"/>
        </w:rPr>
        <w:t>Stroosnijder</w:t>
      </w:r>
      <w:proofErr w:type="spellEnd"/>
      <w:r w:rsidRPr="00AE5826">
        <w:rPr>
          <w:rFonts w:ascii="Souvenir" w:eastAsia="TimesNewRomanPSMT" w:hAnsi="Souvenir" w:cs="Times New Roman"/>
        </w:rPr>
        <w:t xml:space="preserve">, 2003). </w:t>
      </w:r>
      <w:r w:rsidR="0040251B" w:rsidRPr="00AE5826">
        <w:rPr>
          <w:rFonts w:ascii="Souvenir" w:eastAsia="TimesNewRomanPSMT" w:hAnsi="Souvenir" w:cs="Times New Roman"/>
        </w:rPr>
        <w:t xml:space="preserve">Due to these </w:t>
      </w:r>
      <w:r w:rsidRPr="00AE5826">
        <w:rPr>
          <w:rFonts w:ascii="Souvenir" w:eastAsia="TimesNewRomanPSMT" w:hAnsi="Souvenir" w:cs="Times New Roman"/>
        </w:rPr>
        <w:t xml:space="preserve">reasons </w:t>
      </w:r>
      <w:r w:rsidR="0040251B" w:rsidRPr="00AE5826">
        <w:rPr>
          <w:rFonts w:ascii="Souvenir" w:eastAsia="TimesNewRomanPSMT" w:hAnsi="Souvenir" w:cs="Times New Roman"/>
        </w:rPr>
        <w:t xml:space="preserve">the physical properties </w:t>
      </w:r>
      <w:r w:rsidRPr="00AE5826">
        <w:rPr>
          <w:rFonts w:ascii="Souvenir" w:eastAsia="TimesNewRomanPSMT" w:hAnsi="Souvenir" w:cs="Times New Roman"/>
        </w:rPr>
        <w:t xml:space="preserve">in the west direction </w:t>
      </w:r>
      <w:r w:rsidR="0040251B" w:rsidRPr="00AE5826">
        <w:rPr>
          <w:rFonts w:ascii="Souvenir" w:eastAsia="TimesNewRomanPSMT" w:hAnsi="Souvenir" w:cs="Times New Roman"/>
        </w:rPr>
        <w:t xml:space="preserve">were </w:t>
      </w:r>
      <w:r w:rsidRPr="00AE5826">
        <w:rPr>
          <w:rFonts w:ascii="Souvenir" w:eastAsia="TimesNewRomanPSMT" w:hAnsi="Souvenir" w:cs="Times New Roman"/>
        </w:rPr>
        <w:t>completely</w:t>
      </w:r>
      <w:r w:rsidR="00566C95" w:rsidRPr="00AE5826">
        <w:rPr>
          <w:rFonts w:ascii="Souvenir" w:eastAsia="TimesNewRomanPSMT" w:hAnsi="Souvenir" w:cs="Times New Roman"/>
        </w:rPr>
        <w:t xml:space="preserve"> </w:t>
      </w:r>
      <w:r w:rsidR="0040251B" w:rsidRPr="00AE5826">
        <w:rPr>
          <w:rFonts w:ascii="Souvenir" w:eastAsia="TimesNewRomanPSMT" w:hAnsi="Souvenir" w:cs="Times New Roman"/>
        </w:rPr>
        <w:t xml:space="preserve">higher </w:t>
      </w:r>
      <w:r w:rsidR="00566C95" w:rsidRPr="00AE5826">
        <w:rPr>
          <w:rFonts w:ascii="Souvenir" w:eastAsia="TimesNewRomanPSMT" w:hAnsi="Souvenir" w:cs="Times New Roman"/>
        </w:rPr>
        <w:t xml:space="preserve">than </w:t>
      </w:r>
      <w:r w:rsidRPr="00AE5826">
        <w:rPr>
          <w:rFonts w:ascii="Souvenir" w:eastAsia="TimesNewRomanPSMT" w:hAnsi="Souvenir" w:cs="Times New Roman"/>
        </w:rPr>
        <w:t xml:space="preserve">other </w:t>
      </w:r>
      <w:r w:rsidR="0040251B" w:rsidRPr="00AE5826">
        <w:rPr>
          <w:rFonts w:ascii="Souvenir" w:eastAsia="TimesNewRomanPSMT" w:hAnsi="Souvenir" w:cs="Times New Roman"/>
        </w:rPr>
        <w:t xml:space="preserve">direction </w:t>
      </w:r>
      <w:r w:rsidR="008E74C4" w:rsidRPr="00AE5826">
        <w:rPr>
          <w:rFonts w:ascii="Souvenir" w:eastAsia="TimesNewRomanPSMT" w:hAnsi="Souvenir" w:cs="Times New Roman"/>
        </w:rPr>
        <w:t>this can be due to the movement of the erosion towards the west direction (</w:t>
      </w:r>
      <w:r w:rsidR="0040251B" w:rsidRPr="00AE5826">
        <w:rPr>
          <w:rFonts w:ascii="Souvenir" w:eastAsia="TimesNewRomanPSMT" w:hAnsi="Souvenir" w:cs="Times New Roman"/>
        </w:rPr>
        <w:t>T</w:t>
      </w:r>
      <w:r w:rsidR="00566C95" w:rsidRPr="00AE5826">
        <w:rPr>
          <w:rFonts w:ascii="Souvenir" w:eastAsia="TimesNewRomanPSMT" w:hAnsi="Souvenir" w:cs="Times New Roman"/>
        </w:rPr>
        <w:t xml:space="preserve">able 4) </w:t>
      </w:r>
      <w:r w:rsidRPr="00AE5826">
        <w:rPr>
          <w:rFonts w:ascii="Souvenir" w:eastAsia="TimesNewRomanPSMT" w:hAnsi="Souvenir" w:cs="Times New Roman"/>
        </w:rPr>
        <w:t xml:space="preserve">so that during the </w:t>
      </w:r>
      <w:r w:rsidR="00566C95" w:rsidRPr="00AE5826">
        <w:rPr>
          <w:rFonts w:ascii="Souvenir" w:eastAsia="TimesNewRomanPSMT" w:hAnsi="Souvenir" w:cs="Times New Roman"/>
        </w:rPr>
        <w:t xml:space="preserve">movement </w:t>
      </w:r>
      <w:r w:rsidRPr="00AE5826">
        <w:rPr>
          <w:rFonts w:ascii="Souvenir" w:eastAsia="TimesNewRomanPSMT" w:hAnsi="Souvenir" w:cs="Times New Roman"/>
        </w:rPr>
        <w:t xml:space="preserve">amount of clay at both of 0-10 cm and 10-20 cm </w:t>
      </w:r>
      <w:r w:rsidR="00566C95" w:rsidRPr="00AE5826">
        <w:rPr>
          <w:rFonts w:ascii="Souvenir" w:eastAsia="TimesNewRomanPSMT" w:hAnsi="Souvenir" w:cs="Times New Roman"/>
        </w:rPr>
        <w:t xml:space="preserve">as well as 20-30 cm </w:t>
      </w:r>
      <w:r w:rsidRPr="00AE5826">
        <w:rPr>
          <w:rFonts w:ascii="Souvenir" w:eastAsia="TimesNewRomanPSMT" w:hAnsi="Souvenir" w:cs="Times New Roman"/>
        </w:rPr>
        <w:t>depth have no significant difference but it increased with inc</w:t>
      </w:r>
      <w:r w:rsidR="00566C95" w:rsidRPr="00AE5826">
        <w:rPr>
          <w:rFonts w:ascii="Souvenir" w:eastAsia="TimesNewRomanPSMT" w:hAnsi="Souvenir" w:cs="Times New Roman"/>
        </w:rPr>
        <w:t>rease in depth in the quarry site</w:t>
      </w:r>
      <w:r w:rsidR="0040251B" w:rsidRPr="00AE5826">
        <w:rPr>
          <w:rFonts w:ascii="Souvenir" w:eastAsia="TimesNewRomanPSMT" w:hAnsi="Souvenir" w:cs="Times New Roman"/>
        </w:rPr>
        <w:t xml:space="preserve"> (</w:t>
      </w:r>
      <w:proofErr w:type="spellStart"/>
      <w:r w:rsidR="0040251B" w:rsidRPr="00AE5826">
        <w:rPr>
          <w:rFonts w:ascii="Souvenir" w:eastAsia="TimesNewRomanPSMT" w:hAnsi="Souvenir" w:cs="Times New Roman"/>
        </w:rPr>
        <w:t>Kiakojouri</w:t>
      </w:r>
      <w:proofErr w:type="spellEnd"/>
      <w:r w:rsidR="0040251B" w:rsidRPr="00AE5826">
        <w:rPr>
          <w:rFonts w:ascii="Souvenir" w:eastAsia="TimesNewRomanPSMT" w:hAnsi="Souvenir" w:cs="Times New Roman"/>
        </w:rPr>
        <w:t xml:space="preserve"> and </w:t>
      </w:r>
      <w:proofErr w:type="spellStart"/>
      <w:r w:rsidR="0040251B" w:rsidRPr="00AE5826">
        <w:rPr>
          <w:rFonts w:ascii="Souvenir" w:eastAsia="TimesNewRomanPSMT" w:hAnsi="Souvenir" w:cs="Times New Roman"/>
        </w:rPr>
        <w:t>Taghavi</w:t>
      </w:r>
      <w:proofErr w:type="spellEnd"/>
      <w:r w:rsidR="0040251B" w:rsidRPr="00AE5826">
        <w:rPr>
          <w:rFonts w:ascii="Souvenir" w:eastAsia="TimesNewRomanPSMT" w:hAnsi="Souvenir" w:cs="Times New Roman"/>
        </w:rPr>
        <w:t xml:space="preserve"> </w:t>
      </w:r>
      <w:proofErr w:type="spellStart"/>
      <w:r w:rsidR="0040251B" w:rsidRPr="00AE5826">
        <w:rPr>
          <w:rFonts w:ascii="Souvenir" w:eastAsia="TimesNewRomanPSMT" w:hAnsi="Souvenir" w:cs="Times New Roman"/>
        </w:rPr>
        <w:t>Gor</w:t>
      </w:r>
      <w:r w:rsidR="00666673" w:rsidRPr="00AE5826">
        <w:rPr>
          <w:rFonts w:ascii="Souvenir" w:eastAsia="TimesNewRomanPSMT" w:hAnsi="Souvenir" w:cs="Times New Roman"/>
        </w:rPr>
        <w:t>gi</w:t>
      </w:r>
      <w:proofErr w:type="spellEnd"/>
      <w:r w:rsidR="00666673" w:rsidRPr="00AE5826">
        <w:rPr>
          <w:rFonts w:ascii="Souvenir" w:eastAsia="TimesNewRomanPSMT" w:hAnsi="Souvenir" w:cs="Times New Roman"/>
        </w:rPr>
        <w:t xml:space="preserve">, </w:t>
      </w:r>
      <w:r w:rsidR="0040251B" w:rsidRPr="00AE5826">
        <w:rPr>
          <w:rFonts w:ascii="Souvenir" w:eastAsia="TimesNewRomanPSMT" w:hAnsi="Souvenir" w:cs="Times New Roman"/>
        </w:rPr>
        <w:t>2014)</w:t>
      </w:r>
      <w:r w:rsidR="0040251B" w:rsidRPr="00AE5826">
        <w:rPr>
          <w:rFonts w:ascii="Souvenir" w:hAnsi="Souvenir" w:cs="Times New Roman"/>
        </w:rPr>
        <w:t xml:space="preserve"> </w:t>
      </w:r>
      <w:r w:rsidR="0004207F" w:rsidRPr="00AE5826">
        <w:rPr>
          <w:rFonts w:ascii="Souvenir" w:eastAsia="TimesNewRomanPSMT" w:hAnsi="Souvenir" w:cs="Times New Roman"/>
        </w:rPr>
        <w:t>Also, t</w:t>
      </w:r>
      <w:r w:rsidR="00FF5E0F" w:rsidRPr="00AE5826">
        <w:rPr>
          <w:rFonts w:ascii="Souvenir" w:hAnsi="Souvenir" w:cs="Times New Roman"/>
        </w:rPr>
        <w:t>he result shows that quarry activities affected the abundance of clay</w:t>
      </w:r>
      <w:r w:rsidR="0004207F" w:rsidRPr="00AE5826">
        <w:rPr>
          <w:rFonts w:ascii="Souvenir" w:hAnsi="Souvenir" w:cs="Times New Roman"/>
        </w:rPr>
        <w:t xml:space="preserve"> and other physical properties as examined in this study. More so, t</w:t>
      </w:r>
      <w:r w:rsidR="00DB2776" w:rsidRPr="00AE5826">
        <w:rPr>
          <w:rFonts w:ascii="Souvenir" w:hAnsi="Souvenir" w:cs="Times New Roman"/>
        </w:rPr>
        <w:t>his is similar to the result of (</w:t>
      </w:r>
      <w:proofErr w:type="spellStart"/>
      <w:r w:rsidR="005559A5" w:rsidRPr="00AE5826">
        <w:rPr>
          <w:rFonts w:ascii="Souvenir" w:hAnsi="Souvenir" w:cs="Times New Roman"/>
        </w:rPr>
        <w:t>Paramesha</w:t>
      </w:r>
      <w:proofErr w:type="spellEnd"/>
      <w:r w:rsidR="005559A5" w:rsidRPr="00AE5826">
        <w:rPr>
          <w:rFonts w:ascii="Souvenir" w:hAnsi="Souvenir" w:cs="Times New Roman"/>
        </w:rPr>
        <w:t xml:space="preserve"> </w:t>
      </w:r>
      <w:r w:rsidR="008E0837" w:rsidRPr="00AE5826">
        <w:rPr>
          <w:rFonts w:ascii="Souvenir" w:hAnsi="Souvenir" w:cs="Times New Roman"/>
          <w:i/>
        </w:rPr>
        <w:t xml:space="preserve">et </w:t>
      </w:r>
      <w:r w:rsidR="005559A5" w:rsidRPr="00AE5826">
        <w:rPr>
          <w:rFonts w:ascii="Souvenir" w:hAnsi="Souvenir" w:cs="Times New Roman"/>
          <w:i/>
        </w:rPr>
        <w:t>al,</w:t>
      </w:r>
      <w:r w:rsidR="005559A5" w:rsidRPr="00AE5826">
        <w:rPr>
          <w:rFonts w:ascii="Souvenir" w:hAnsi="Souvenir" w:cs="Times New Roman"/>
        </w:rPr>
        <w:t xml:space="preserve"> 2006 and </w:t>
      </w:r>
      <w:proofErr w:type="spellStart"/>
      <w:r w:rsidR="00DB2776" w:rsidRPr="00AE5826">
        <w:rPr>
          <w:rFonts w:ascii="Souvenir" w:hAnsi="Souvenir" w:cs="Times New Roman"/>
        </w:rPr>
        <w:t>Babitha</w:t>
      </w:r>
      <w:proofErr w:type="spellEnd"/>
      <w:r w:rsidR="00DB2776" w:rsidRPr="00AE5826">
        <w:rPr>
          <w:rFonts w:ascii="Souvenir" w:hAnsi="Souvenir" w:cs="Times New Roman"/>
        </w:rPr>
        <w:t xml:space="preserve"> </w:t>
      </w:r>
      <w:r w:rsidR="00DB2776" w:rsidRPr="00AE5826">
        <w:rPr>
          <w:rFonts w:ascii="Souvenir" w:hAnsi="Souvenir" w:cs="Times New Roman"/>
          <w:i/>
        </w:rPr>
        <w:t>et al</w:t>
      </w:r>
      <w:r w:rsidR="00DB2776" w:rsidRPr="00AE5826">
        <w:rPr>
          <w:rFonts w:ascii="Souvenir" w:hAnsi="Souvenir" w:cs="Times New Roman"/>
        </w:rPr>
        <w:t>, 2017) who reported that the substantial amount of coarse and fine sand is getting added into the soil</w:t>
      </w:r>
      <w:r w:rsidR="00C46D42" w:rsidRPr="00AE5826">
        <w:rPr>
          <w:rFonts w:ascii="Souvenir" w:hAnsi="Souvenir" w:cs="Times New Roman"/>
        </w:rPr>
        <w:t xml:space="preserve"> by quarry activities</w:t>
      </w:r>
      <w:r w:rsidR="00142AEA" w:rsidRPr="00AE5826">
        <w:rPr>
          <w:rFonts w:ascii="Souvenir" w:hAnsi="Souvenir" w:cs="Times New Roman"/>
        </w:rPr>
        <w:t xml:space="preserve"> this is due to the fact that during quarry, more particle were added when there is breaking of the rocks</w:t>
      </w:r>
      <w:r w:rsidR="00DB2776" w:rsidRPr="00AE5826">
        <w:rPr>
          <w:rFonts w:ascii="Souvenir" w:hAnsi="Souvenir" w:cs="Times New Roman"/>
        </w:rPr>
        <w:t>.</w:t>
      </w:r>
      <w:r w:rsidR="00435E26" w:rsidRPr="00AE5826">
        <w:rPr>
          <w:rFonts w:ascii="Souvenir" w:hAnsi="Souvenir" w:cs="Times New Roman"/>
        </w:rPr>
        <w:t xml:space="preserve"> </w:t>
      </w:r>
    </w:p>
    <w:p w14:paraId="3F746970" w14:textId="77777777" w:rsidR="009A5E51" w:rsidRDefault="002C1CEC" w:rsidP="00A838CB">
      <w:pPr>
        <w:jc w:val="both"/>
        <w:rPr>
          <w:rFonts w:ascii="Souvenir" w:hAnsi="Souvenir" w:cs="Times New Roman"/>
        </w:rPr>
      </w:pPr>
      <w:r w:rsidRPr="00AE5826">
        <w:rPr>
          <w:rFonts w:ascii="Souvenir" w:hAnsi="Souvenir" w:cs="Times New Roman"/>
        </w:rPr>
        <w:t>T</w:t>
      </w:r>
      <w:r w:rsidR="00142AEA" w:rsidRPr="00AE5826">
        <w:rPr>
          <w:rFonts w:ascii="Souvenir" w:hAnsi="Souvenir" w:cs="Times New Roman"/>
        </w:rPr>
        <w:t>he result of phosphorus from this</w:t>
      </w:r>
      <w:r w:rsidRPr="00AE5826">
        <w:rPr>
          <w:rFonts w:ascii="Souvenir" w:hAnsi="Souvenir" w:cs="Times New Roman"/>
        </w:rPr>
        <w:t xml:space="preserve"> </w:t>
      </w:r>
      <w:r w:rsidR="005F1FF0" w:rsidRPr="00AE5826">
        <w:rPr>
          <w:rFonts w:ascii="Souvenir" w:hAnsi="Souvenir" w:cs="Times New Roman"/>
        </w:rPr>
        <w:t xml:space="preserve">research </w:t>
      </w:r>
      <w:r w:rsidR="00666673" w:rsidRPr="00AE5826">
        <w:rPr>
          <w:rFonts w:ascii="Souvenir" w:hAnsi="Souvenir" w:cs="Times New Roman"/>
        </w:rPr>
        <w:t xml:space="preserve">is </w:t>
      </w:r>
      <w:r w:rsidR="005F1FF0" w:rsidRPr="00AE5826">
        <w:rPr>
          <w:rFonts w:ascii="Souvenir" w:hAnsi="Souvenir" w:cs="Times New Roman"/>
        </w:rPr>
        <w:t xml:space="preserve">shown in </w:t>
      </w:r>
      <w:r w:rsidRPr="00AE5826">
        <w:rPr>
          <w:rFonts w:ascii="Souvenir" w:hAnsi="Souvenir" w:cs="Times New Roman"/>
        </w:rPr>
        <w:t>t</w:t>
      </w:r>
      <w:r w:rsidR="00FF5E0F" w:rsidRPr="00AE5826">
        <w:rPr>
          <w:rFonts w:ascii="Souvenir" w:hAnsi="Souvenir" w:cs="Times New Roman"/>
        </w:rPr>
        <w:t>abl</w:t>
      </w:r>
      <w:r w:rsidR="00A5537C" w:rsidRPr="00AE5826">
        <w:rPr>
          <w:rFonts w:ascii="Souvenir" w:hAnsi="Souvenir" w:cs="Times New Roman"/>
        </w:rPr>
        <w:t xml:space="preserve">es </w:t>
      </w:r>
      <w:r w:rsidR="005545D9" w:rsidRPr="00AE5826">
        <w:rPr>
          <w:rFonts w:ascii="Souvenir" w:hAnsi="Souvenir" w:cs="Times New Roman"/>
        </w:rPr>
        <w:t>4,</w:t>
      </w:r>
      <w:r w:rsidR="00A5537C" w:rsidRPr="00AE5826">
        <w:rPr>
          <w:rFonts w:ascii="Souvenir" w:hAnsi="Souvenir" w:cs="Times New Roman"/>
        </w:rPr>
        <w:t xml:space="preserve"> </w:t>
      </w:r>
      <w:r w:rsidR="005545D9" w:rsidRPr="00AE5826">
        <w:rPr>
          <w:rFonts w:ascii="Souvenir" w:hAnsi="Souvenir" w:cs="Times New Roman"/>
        </w:rPr>
        <w:t>5 and</w:t>
      </w:r>
      <w:r w:rsidR="00A5537C" w:rsidRPr="00AE5826">
        <w:rPr>
          <w:rFonts w:ascii="Souvenir" w:hAnsi="Souvenir" w:cs="Times New Roman"/>
        </w:rPr>
        <w:t xml:space="preserve"> </w:t>
      </w:r>
      <w:r w:rsidR="005545D9" w:rsidRPr="00AE5826">
        <w:rPr>
          <w:rFonts w:ascii="Souvenir" w:hAnsi="Souvenir" w:cs="Times New Roman"/>
        </w:rPr>
        <w:t>6</w:t>
      </w:r>
      <w:r w:rsidRPr="00AE5826">
        <w:rPr>
          <w:rFonts w:ascii="Souvenir" w:hAnsi="Souvenir" w:cs="Times New Roman"/>
        </w:rPr>
        <w:t xml:space="preserve"> </w:t>
      </w:r>
      <w:r w:rsidR="00666673" w:rsidRPr="00AE5826">
        <w:rPr>
          <w:rFonts w:ascii="Souvenir" w:hAnsi="Souvenir" w:cs="Times New Roman"/>
        </w:rPr>
        <w:t xml:space="preserve">above the results </w:t>
      </w:r>
      <w:r w:rsidR="00A5537C" w:rsidRPr="00AE5826">
        <w:rPr>
          <w:rFonts w:ascii="Souvenir" w:hAnsi="Souvenir" w:cs="Times New Roman"/>
        </w:rPr>
        <w:t>shows</w:t>
      </w:r>
      <w:r w:rsidR="00FF5E0F" w:rsidRPr="00AE5826">
        <w:rPr>
          <w:rFonts w:ascii="Souvenir" w:hAnsi="Souvenir" w:cs="Times New Roman"/>
        </w:rPr>
        <w:t xml:space="preserve"> that there </w:t>
      </w:r>
      <w:r w:rsidRPr="00AE5826">
        <w:rPr>
          <w:rFonts w:ascii="Souvenir" w:hAnsi="Souvenir" w:cs="Times New Roman"/>
        </w:rPr>
        <w:t>were significant differences</w:t>
      </w:r>
      <w:r w:rsidR="00FF5E0F" w:rsidRPr="00AE5826">
        <w:rPr>
          <w:rFonts w:ascii="Souvenir" w:hAnsi="Souvenir" w:cs="Times New Roman"/>
        </w:rPr>
        <w:t xml:space="preserve"> in the abundance of phosphorus</w:t>
      </w:r>
      <w:r w:rsidRPr="00AE5826">
        <w:rPr>
          <w:rFonts w:ascii="Souvenir" w:hAnsi="Souvenir" w:cs="Times New Roman"/>
        </w:rPr>
        <w:t xml:space="preserve"> at the direction, distance away from the quarry site as well as soil depth. The result of the phosphorus was higher at south</w:t>
      </w:r>
      <w:r w:rsidR="004776EA" w:rsidRPr="00AE5826">
        <w:rPr>
          <w:rFonts w:ascii="Souvenir" w:hAnsi="Souvenir" w:cs="Times New Roman"/>
        </w:rPr>
        <w:t>ern direction</w:t>
      </w:r>
      <w:r w:rsidR="005F1FF0" w:rsidRPr="00AE5826">
        <w:rPr>
          <w:rFonts w:ascii="Souvenir" w:hAnsi="Souvenir" w:cs="Times New Roman"/>
        </w:rPr>
        <w:t xml:space="preserve">. </w:t>
      </w:r>
      <w:r w:rsidR="00FF5E0F" w:rsidRPr="00AE5826">
        <w:rPr>
          <w:rFonts w:ascii="Souvenir" w:hAnsi="Souvenir" w:cs="Times New Roman"/>
        </w:rPr>
        <w:t xml:space="preserve">Also, the abundance </w:t>
      </w:r>
      <w:r w:rsidR="004776EA" w:rsidRPr="00AE5826">
        <w:rPr>
          <w:rFonts w:ascii="Souvenir" w:hAnsi="Souvenir" w:cs="Times New Roman"/>
        </w:rPr>
        <w:t xml:space="preserve">of phosphorus </w:t>
      </w:r>
      <w:r w:rsidR="00FF5E0F" w:rsidRPr="00AE5826">
        <w:rPr>
          <w:rFonts w:ascii="Souvenir" w:hAnsi="Souvenir" w:cs="Times New Roman"/>
        </w:rPr>
        <w:t>was more at all the directions, distances and soil depths than the natural forest. Phosphorus was more abundant at the South direction, 1000 m away from the quarry site and at 0-10 cm soil depth respectivel</w:t>
      </w:r>
      <w:r w:rsidR="00666673" w:rsidRPr="00AE5826">
        <w:rPr>
          <w:rFonts w:ascii="Souvenir" w:hAnsi="Souvenir" w:cs="Times New Roman"/>
        </w:rPr>
        <w:t>y. The lowest abundance was at e</w:t>
      </w:r>
      <w:r w:rsidR="00FF5E0F" w:rsidRPr="00AE5826">
        <w:rPr>
          <w:rFonts w:ascii="Souvenir" w:hAnsi="Souvenir" w:cs="Times New Roman"/>
        </w:rPr>
        <w:t>ast direction, 0 m which was on the quarry site and 10.1-20 cm soil depth.</w:t>
      </w:r>
      <w:r w:rsidR="00C802BA" w:rsidRPr="00AE5826">
        <w:rPr>
          <w:rFonts w:ascii="Souvenir" w:hAnsi="Souvenir" w:cs="Times New Roman"/>
        </w:rPr>
        <w:t xml:space="preserve"> Phosphorus (P) is also a key nutrient for agricultural yields and is essential in assessments of </w:t>
      </w:r>
      <w:r w:rsidR="00915B76" w:rsidRPr="00AE5826">
        <w:rPr>
          <w:rFonts w:ascii="Souvenir" w:hAnsi="Souvenir" w:cs="Times New Roman"/>
        </w:rPr>
        <w:t xml:space="preserve">how </w:t>
      </w:r>
      <w:r w:rsidR="00C802BA" w:rsidRPr="00AE5826">
        <w:rPr>
          <w:rFonts w:ascii="Souvenir" w:hAnsi="Souvenir" w:cs="Times New Roman"/>
        </w:rPr>
        <w:t xml:space="preserve">soil </w:t>
      </w:r>
      <w:r w:rsidR="00915B76" w:rsidRPr="00AE5826">
        <w:rPr>
          <w:rFonts w:ascii="Souvenir" w:hAnsi="Souvenir" w:cs="Times New Roman"/>
        </w:rPr>
        <w:t xml:space="preserve">is </w:t>
      </w:r>
      <w:r w:rsidR="00C802BA" w:rsidRPr="00AE5826">
        <w:rPr>
          <w:rFonts w:ascii="Souvenir" w:hAnsi="Souvenir" w:cs="Times New Roman"/>
        </w:rPr>
        <w:t>health</w:t>
      </w:r>
      <w:r w:rsidR="00915B76" w:rsidRPr="00AE5826">
        <w:rPr>
          <w:rFonts w:ascii="Souvenir" w:hAnsi="Souvenir" w:cs="Times New Roman"/>
        </w:rPr>
        <w:t>y</w:t>
      </w:r>
      <w:r w:rsidR="00C802BA" w:rsidRPr="00AE5826">
        <w:rPr>
          <w:rFonts w:ascii="Souvenir" w:hAnsi="Souvenir" w:cs="Times New Roman"/>
        </w:rPr>
        <w:t xml:space="preserve">. </w:t>
      </w:r>
    </w:p>
    <w:p w14:paraId="7369B3E8" w14:textId="77777777" w:rsidR="009A5E51" w:rsidRDefault="00C802BA" w:rsidP="00A838CB">
      <w:pPr>
        <w:jc w:val="both"/>
        <w:rPr>
          <w:rFonts w:ascii="Souvenir" w:hAnsi="Souvenir" w:cs="Times New Roman"/>
        </w:rPr>
      </w:pPr>
      <w:r w:rsidRPr="00AE5826">
        <w:rPr>
          <w:rFonts w:ascii="Souvenir" w:hAnsi="Souvenir" w:cs="Times New Roman"/>
        </w:rPr>
        <w:t xml:space="preserve">Along with nitrogen, P is the main nutrient that limits the agricultural yields, especially in highly weathered, oxidic soils, where the major part of the total soil P is fixed in clay minerals and oxides. The available P in the soil solution is present as orthophosphates, but the microbial P and organic-P are also stocks that can rapidly become available. Procedures for assessment of P availability have been well established (Pankhurst </w:t>
      </w:r>
      <w:r w:rsidRPr="00AE5826">
        <w:rPr>
          <w:rFonts w:ascii="Souvenir" w:hAnsi="Souvenir" w:cs="Times New Roman"/>
          <w:i/>
          <w:iCs/>
        </w:rPr>
        <w:t>et al.</w:t>
      </w:r>
      <w:r w:rsidRPr="00AE5826">
        <w:rPr>
          <w:rFonts w:ascii="Souvenir" w:hAnsi="Souvenir" w:cs="Times New Roman"/>
        </w:rPr>
        <w:t xml:space="preserve">, 2003; Zhang </w:t>
      </w:r>
      <w:r w:rsidRPr="00AE5826">
        <w:rPr>
          <w:rFonts w:ascii="Souvenir" w:hAnsi="Souvenir" w:cs="Times New Roman"/>
          <w:i/>
          <w:iCs/>
        </w:rPr>
        <w:t>et al</w:t>
      </w:r>
      <w:r w:rsidRPr="00AE5826">
        <w:rPr>
          <w:rFonts w:ascii="Souvenir" w:hAnsi="Souvenir" w:cs="Times New Roman"/>
        </w:rPr>
        <w:t xml:space="preserve">., </w:t>
      </w:r>
      <w:proofErr w:type="spellStart"/>
      <w:r w:rsidRPr="00AE5826">
        <w:rPr>
          <w:rFonts w:ascii="Souvenir" w:hAnsi="Souvenir" w:cs="Times New Roman"/>
        </w:rPr>
        <w:t>2006a</w:t>
      </w:r>
      <w:proofErr w:type="spellEnd"/>
      <w:r w:rsidRPr="00AE5826">
        <w:rPr>
          <w:rFonts w:ascii="Souvenir" w:hAnsi="Souvenir" w:cs="Times New Roman"/>
        </w:rPr>
        <w:t xml:space="preserve">). Though the available </w:t>
      </w:r>
      <w:r w:rsidR="00E157C3" w:rsidRPr="00AE5826">
        <w:rPr>
          <w:rFonts w:ascii="Souvenir" w:hAnsi="Souvenir" w:cs="Times New Roman"/>
        </w:rPr>
        <w:t>P mean value of 6</w:t>
      </w:r>
      <w:r w:rsidR="00E039E8" w:rsidRPr="00AE5826">
        <w:rPr>
          <w:rFonts w:ascii="Souvenir" w:hAnsi="Souvenir" w:cs="Times New Roman"/>
        </w:rPr>
        <w:t xml:space="preserve"> m</w:t>
      </w:r>
      <w:r w:rsidR="00E157C3" w:rsidRPr="00AE5826">
        <w:rPr>
          <w:rFonts w:ascii="Souvenir" w:hAnsi="Souvenir" w:cs="Times New Roman"/>
        </w:rPr>
        <w:t>g</w:t>
      </w:r>
      <w:r w:rsidR="00E039E8" w:rsidRPr="00AE5826">
        <w:rPr>
          <w:rFonts w:ascii="Souvenir" w:hAnsi="Souvenir" w:cs="Times New Roman"/>
        </w:rPr>
        <w:t xml:space="preserve"> </w:t>
      </w:r>
      <w:r w:rsidR="00E157C3" w:rsidRPr="00AE5826">
        <w:rPr>
          <w:rFonts w:ascii="Souvenir" w:hAnsi="Souvenir" w:cs="Times New Roman"/>
        </w:rPr>
        <w:t>kg</w:t>
      </w:r>
      <w:r w:rsidR="00E157C3" w:rsidRPr="00AE5826">
        <w:rPr>
          <w:rFonts w:ascii="Souvenir" w:hAnsi="Souvenir" w:cs="Times New Roman"/>
          <w:vertAlign w:val="superscript"/>
        </w:rPr>
        <w:t>-1</w:t>
      </w:r>
      <w:r w:rsidR="00E157C3" w:rsidRPr="00AE5826">
        <w:rPr>
          <w:rFonts w:ascii="Souvenir" w:hAnsi="Souvenir" w:cs="Times New Roman"/>
        </w:rPr>
        <w:t xml:space="preserve"> </w:t>
      </w:r>
      <w:r w:rsidRPr="00AE5826">
        <w:rPr>
          <w:rFonts w:ascii="Souvenir" w:hAnsi="Souvenir" w:cs="Times New Roman"/>
        </w:rPr>
        <w:t xml:space="preserve">was found in this research </w:t>
      </w:r>
      <w:r w:rsidR="008D5DE7" w:rsidRPr="00AE5826">
        <w:rPr>
          <w:rFonts w:ascii="Souvenir" w:hAnsi="Souvenir" w:cs="Times New Roman"/>
        </w:rPr>
        <w:t xml:space="preserve">for surface soils though it is below the </w:t>
      </w:r>
      <w:r w:rsidR="00E157C3" w:rsidRPr="00AE5826">
        <w:rPr>
          <w:rFonts w:ascii="Souvenir" w:hAnsi="Souvenir" w:cs="Times New Roman"/>
        </w:rPr>
        <w:t>limitation as the value is below 15</w:t>
      </w:r>
      <w:r w:rsidR="00E039E8" w:rsidRPr="00AE5826">
        <w:rPr>
          <w:rFonts w:ascii="Souvenir" w:hAnsi="Souvenir" w:cs="Times New Roman"/>
        </w:rPr>
        <w:t xml:space="preserve"> m</w:t>
      </w:r>
      <w:r w:rsidR="00E157C3" w:rsidRPr="00AE5826">
        <w:rPr>
          <w:rFonts w:ascii="Souvenir" w:hAnsi="Souvenir" w:cs="Times New Roman"/>
        </w:rPr>
        <w:t>g</w:t>
      </w:r>
      <w:r w:rsidR="00E039E8" w:rsidRPr="00AE5826">
        <w:rPr>
          <w:rFonts w:ascii="Souvenir" w:hAnsi="Souvenir" w:cs="Times New Roman"/>
        </w:rPr>
        <w:t xml:space="preserve"> </w:t>
      </w:r>
      <w:r w:rsidR="00E157C3" w:rsidRPr="00AE5826">
        <w:rPr>
          <w:rFonts w:ascii="Souvenir" w:hAnsi="Souvenir" w:cs="Times New Roman"/>
        </w:rPr>
        <w:t>kg</w:t>
      </w:r>
      <w:r w:rsidR="00E157C3" w:rsidRPr="00AE5826">
        <w:rPr>
          <w:rFonts w:ascii="Souvenir" w:hAnsi="Souvenir" w:cs="Times New Roman"/>
          <w:vertAlign w:val="superscript"/>
        </w:rPr>
        <w:t>-1</w:t>
      </w:r>
      <w:r w:rsidR="00E157C3" w:rsidRPr="00AE5826">
        <w:rPr>
          <w:rFonts w:ascii="Souvenir" w:hAnsi="Souvenir" w:cs="Times New Roman"/>
        </w:rPr>
        <w:t xml:space="preserve"> </w:t>
      </w:r>
      <w:r w:rsidR="002F3D84" w:rsidRPr="00AE5826">
        <w:rPr>
          <w:rFonts w:ascii="Souvenir" w:hAnsi="Souvenir" w:cs="Times New Roman"/>
        </w:rPr>
        <w:t xml:space="preserve">as recorded by </w:t>
      </w:r>
      <w:r w:rsidR="00E157C3" w:rsidRPr="00AE5826">
        <w:rPr>
          <w:rFonts w:ascii="Souvenir" w:hAnsi="Souvenir" w:cs="Times New Roman"/>
        </w:rPr>
        <w:t xml:space="preserve">(Holland </w:t>
      </w:r>
      <w:r w:rsidR="00E157C3" w:rsidRPr="00AE5826">
        <w:rPr>
          <w:rFonts w:ascii="Souvenir" w:hAnsi="Souvenir" w:cs="Times New Roman"/>
          <w:i/>
        </w:rPr>
        <w:t>et al.</w:t>
      </w:r>
      <w:r w:rsidR="00E157C3" w:rsidRPr="00AE5826">
        <w:rPr>
          <w:rFonts w:ascii="Souvenir" w:hAnsi="Souvenir" w:cs="Times New Roman"/>
        </w:rPr>
        <w:t>, 1989)</w:t>
      </w:r>
      <w:r w:rsidR="002F3D84" w:rsidRPr="00AE5826">
        <w:rPr>
          <w:rFonts w:ascii="Souvenir" w:hAnsi="Souvenir" w:cs="Times New Roman"/>
        </w:rPr>
        <w:t xml:space="preserve"> and higher than the result of </w:t>
      </w:r>
      <w:r w:rsidR="000309ED" w:rsidRPr="00AE5826">
        <w:rPr>
          <w:rFonts w:ascii="Souvenir" w:hAnsi="Souvenir" w:cs="Times New Roman"/>
        </w:rPr>
        <w:t>(</w:t>
      </w:r>
      <w:proofErr w:type="spellStart"/>
      <w:r w:rsidR="000309ED" w:rsidRPr="00AE5826">
        <w:rPr>
          <w:rFonts w:ascii="Souvenir" w:hAnsi="Souvenir" w:cs="Times New Roman"/>
        </w:rPr>
        <w:t>Ezenwa</w:t>
      </w:r>
      <w:proofErr w:type="spellEnd"/>
      <w:r w:rsidR="000309ED" w:rsidRPr="00AE5826">
        <w:rPr>
          <w:rFonts w:ascii="Souvenir" w:hAnsi="Souvenir" w:cs="Times New Roman"/>
        </w:rPr>
        <w:t xml:space="preserve">, </w:t>
      </w:r>
      <w:r w:rsidR="000309ED" w:rsidRPr="00AE5826">
        <w:rPr>
          <w:rFonts w:ascii="Souvenir" w:hAnsi="Souvenir" w:cs="Times New Roman"/>
          <w:i/>
        </w:rPr>
        <w:t>et al.</w:t>
      </w:r>
      <w:r w:rsidR="000309ED" w:rsidRPr="00AE5826">
        <w:rPr>
          <w:rFonts w:ascii="Souvenir" w:hAnsi="Souvenir" w:cs="Times New Roman"/>
        </w:rPr>
        <w:t xml:space="preserve">, (2014); </w:t>
      </w:r>
    </w:p>
    <w:p w14:paraId="1EE1AA23" w14:textId="15C84146" w:rsidR="00584BA7" w:rsidRPr="00AE5826" w:rsidRDefault="000309ED" w:rsidP="00A838CB">
      <w:pPr>
        <w:jc w:val="both"/>
        <w:rPr>
          <w:rFonts w:ascii="Souvenir" w:hAnsi="Souvenir" w:cs="Times New Roman"/>
        </w:rPr>
      </w:pPr>
      <w:proofErr w:type="spellStart"/>
      <w:r w:rsidRPr="00AE5826">
        <w:rPr>
          <w:rFonts w:ascii="Souvenir" w:hAnsi="Souvenir" w:cs="Times New Roman"/>
        </w:rPr>
        <w:t>Unanaonwi</w:t>
      </w:r>
      <w:proofErr w:type="spellEnd"/>
      <w:r w:rsidRPr="00AE5826">
        <w:rPr>
          <w:rFonts w:ascii="Souvenir" w:hAnsi="Souvenir" w:cs="Times New Roman"/>
        </w:rPr>
        <w:t xml:space="preserve"> and </w:t>
      </w:r>
      <w:proofErr w:type="spellStart"/>
      <w:r w:rsidRPr="00AE5826">
        <w:rPr>
          <w:rFonts w:ascii="Souvenir" w:hAnsi="Souvenir" w:cs="Times New Roman"/>
        </w:rPr>
        <w:t>Amonum</w:t>
      </w:r>
      <w:proofErr w:type="spellEnd"/>
      <w:r w:rsidRPr="00AE5826">
        <w:rPr>
          <w:rFonts w:ascii="Souvenir" w:hAnsi="Souvenir" w:cs="Times New Roman"/>
        </w:rPr>
        <w:t xml:space="preserve"> (2017) in </w:t>
      </w:r>
      <w:r w:rsidR="009A5E51" w:rsidRPr="00AE5826">
        <w:rPr>
          <w:rFonts w:ascii="Souvenir" w:hAnsi="Souvenir" w:cs="Times New Roman"/>
        </w:rPr>
        <w:t>their experiment</w:t>
      </w:r>
      <w:r w:rsidR="008D5DE7" w:rsidRPr="00AE5826">
        <w:rPr>
          <w:rFonts w:ascii="Souvenir" w:hAnsi="Souvenir" w:cs="Times New Roman"/>
        </w:rPr>
        <w:t>.</w:t>
      </w:r>
      <w:r w:rsidR="00435E26" w:rsidRPr="00AE5826">
        <w:rPr>
          <w:rFonts w:ascii="Souvenir" w:hAnsi="Souvenir" w:cs="Times New Roman"/>
        </w:rPr>
        <w:t xml:space="preserve"> </w:t>
      </w:r>
      <w:r w:rsidR="00FF5E0F" w:rsidRPr="00AE5826">
        <w:rPr>
          <w:rFonts w:ascii="Souvenir" w:hAnsi="Souvenir" w:cs="Times New Roman"/>
        </w:rPr>
        <w:t>There is significant difference in the abundance of nitrogen. Also, the abundance was more at all the directions, distances and soil depths than the natural forest</w:t>
      </w:r>
      <w:r w:rsidR="008D5DE7" w:rsidRPr="00AE5826">
        <w:rPr>
          <w:rFonts w:ascii="Souvenir" w:hAnsi="Souvenir" w:cs="Times New Roman"/>
        </w:rPr>
        <w:t xml:space="preserve"> ecosystem</w:t>
      </w:r>
      <w:r w:rsidR="00FF5E0F" w:rsidRPr="00AE5826">
        <w:rPr>
          <w:rFonts w:ascii="Souvenir" w:hAnsi="Souvenir" w:cs="Times New Roman"/>
        </w:rPr>
        <w:t>. Nitrogen was more abundant at the South direction, 0 m which was on the quarry site and at 0-10 cm soil depth respectively. The lowest abundance was at West direction, 1000 m away from the quarry site and</w:t>
      </w:r>
      <w:r w:rsidR="008D5DE7" w:rsidRPr="00AE5826">
        <w:rPr>
          <w:rFonts w:ascii="Souvenir" w:hAnsi="Souvenir" w:cs="Times New Roman"/>
        </w:rPr>
        <w:t xml:space="preserve"> at the 10.1-20 cm and </w:t>
      </w:r>
      <w:r w:rsidR="00FF5E0F" w:rsidRPr="00AE5826">
        <w:rPr>
          <w:rFonts w:ascii="Souvenir" w:hAnsi="Souvenir" w:cs="Times New Roman"/>
        </w:rPr>
        <w:t>20.1-30 cm soil depth</w:t>
      </w:r>
      <w:r w:rsidR="008D5DE7" w:rsidRPr="00AE5826">
        <w:rPr>
          <w:rFonts w:ascii="Souvenir" w:hAnsi="Souvenir" w:cs="Times New Roman"/>
        </w:rPr>
        <w:t xml:space="preserve"> respectively</w:t>
      </w:r>
      <w:r w:rsidR="00FF5E0F" w:rsidRPr="00AE5826">
        <w:rPr>
          <w:rFonts w:ascii="Souvenir" w:hAnsi="Souvenir" w:cs="Times New Roman"/>
        </w:rPr>
        <w:t>.</w:t>
      </w:r>
      <w:r w:rsidR="00EA7B55" w:rsidRPr="00AE5826">
        <w:rPr>
          <w:rFonts w:ascii="Souvenir" w:hAnsi="Souvenir" w:cs="Times New Roman"/>
        </w:rPr>
        <w:t xml:space="preserve"> Though, nitrogen (N) is the most required plant nutrient, which is found in several chemical forms in soil (</w:t>
      </w:r>
      <w:proofErr w:type="spellStart"/>
      <w:r w:rsidR="00EA7B55" w:rsidRPr="00AE5826">
        <w:rPr>
          <w:rFonts w:ascii="Souvenir" w:hAnsi="Souvenir" w:cs="Times New Roman"/>
        </w:rPr>
        <w:t>Cantarella</w:t>
      </w:r>
      <w:proofErr w:type="spellEnd"/>
      <w:r w:rsidR="00EA7B55" w:rsidRPr="00AE5826">
        <w:rPr>
          <w:rFonts w:ascii="Souvenir" w:hAnsi="Souvenir" w:cs="Times New Roman"/>
        </w:rPr>
        <w:t>, 2007), resulting in a very dynamic behavior. Soil nitrogen has been assessed mainly as mineral N, especially nitrate, organic N or potentially mineralizable N, as st</w:t>
      </w:r>
      <w:r w:rsidR="00B038B2" w:rsidRPr="00AE5826">
        <w:rPr>
          <w:rFonts w:ascii="Souvenir" w:hAnsi="Souvenir" w:cs="Times New Roman"/>
        </w:rPr>
        <w:t xml:space="preserve">ored in the soil organic matter. </w:t>
      </w:r>
      <w:r w:rsidR="00FF5E0F" w:rsidRPr="00AE5826">
        <w:rPr>
          <w:rFonts w:ascii="Souvenir" w:hAnsi="Souvenir" w:cs="Times New Roman"/>
        </w:rPr>
        <w:t xml:space="preserve">There is significant difference in the abundance of potassium. Also, the abundance was more at all the directions, distances and soil depths than the natural forest. It was observed that there was slight difference in the abundance of phosphorus at all the directions, distances and soil depths. Potassium was more abundant at the South direction, both 0 </w:t>
      </w:r>
      <w:r w:rsidR="001E2828" w:rsidRPr="00AE5826">
        <w:rPr>
          <w:rFonts w:ascii="Souvenir" w:hAnsi="Souvenir" w:cs="Times New Roman"/>
        </w:rPr>
        <w:t xml:space="preserve">m which was on the quarry site and </w:t>
      </w:r>
      <w:r w:rsidR="00FF5E0F" w:rsidRPr="00AE5826">
        <w:rPr>
          <w:rFonts w:ascii="Souvenir" w:hAnsi="Souvenir" w:cs="Times New Roman"/>
        </w:rPr>
        <w:t>500 m havi</w:t>
      </w:r>
      <w:r w:rsidR="001E2828" w:rsidRPr="00AE5826">
        <w:rPr>
          <w:rFonts w:ascii="Souvenir" w:hAnsi="Souvenir" w:cs="Times New Roman"/>
        </w:rPr>
        <w:t xml:space="preserve">ng same values and at 0-10 cm and </w:t>
      </w:r>
      <w:r w:rsidR="00FF5E0F" w:rsidRPr="00AE5826">
        <w:rPr>
          <w:rFonts w:ascii="Souvenir" w:hAnsi="Souvenir" w:cs="Times New Roman"/>
        </w:rPr>
        <w:t>20.1-30 cm soil depth having same values. The lowest abundance was at West direction, 1000 m away from the quarry s</w:t>
      </w:r>
      <w:r w:rsidR="00E01E2E" w:rsidRPr="00AE5826">
        <w:rPr>
          <w:rFonts w:ascii="Souvenir" w:hAnsi="Souvenir" w:cs="Times New Roman"/>
        </w:rPr>
        <w:t>ite and 10.1-20 cm soil depth.</w:t>
      </w:r>
      <w:r w:rsidR="00B038B2" w:rsidRPr="00AE5826">
        <w:rPr>
          <w:rFonts w:ascii="Souvenir" w:hAnsi="Souvenir" w:cs="Times New Roman"/>
        </w:rPr>
        <w:t xml:space="preserve"> </w:t>
      </w:r>
      <w:r w:rsidR="00FF5E0F" w:rsidRPr="00AE5826">
        <w:rPr>
          <w:rFonts w:ascii="Souvenir" w:hAnsi="Souvenir" w:cs="Times New Roman"/>
        </w:rPr>
        <w:t>It was observed that the abundance of Phosphorus, Nitrogen and Potassium were higher t</w:t>
      </w:r>
      <w:r w:rsidR="006428D6" w:rsidRPr="00AE5826">
        <w:rPr>
          <w:rFonts w:ascii="Souvenir" w:hAnsi="Souvenir" w:cs="Times New Roman"/>
        </w:rPr>
        <w:t xml:space="preserve">han that of the natural forest. </w:t>
      </w:r>
    </w:p>
    <w:p w14:paraId="44768A1C" w14:textId="77777777" w:rsidR="009A5E51" w:rsidRDefault="009A5E51" w:rsidP="00A838CB">
      <w:pPr>
        <w:jc w:val="both"/>
        <w:rPr>
          <w:rFonts w:ascii="Souvenir" w:hAnsi="Souvenir" w:cs="Times New Roman"/>
        </w:rPr>
      </w:pPr>
    </w:p>
    <w:p w14:paraId="5248C7F9" w14:textId="3D38BB4F" w:rsidR="00184E78" w:rsidRPr="00AE5826" w:rsidRDefault="001E2828" w:rsidP="00A838CB">
      <w:pPr>
        <w:jc w:val="both"/>
        <w:rPr>
          <w:rFonts w:ascii="Souvenir" w:hAnsi="Souvenir" w:cs="Times New Roman"/>
        </w:rPr>
      </w:pPr>
      <w:r w:rsidRPr="00AE5826">
        <w:rPr>
          <w:rFonts w:ascii="Souvenir" w:hAnsi="Souvenir" w:cs="Times New Roman"/>
        </w:rPr>
        <w:t xml:space="preserve">More so, it was </w:t>
      </w:r>
      <w:r w:rsidR="005545D9" w:rsidRPr="00AE5826">
        <w:rPr>
          <w:rFonts w:ascii="Souvenir" w:hAnsi="Souvenir" w:cs="Times New Roman"/>
        </w:rPr>
        <w:t xml:space="preserve">shown on </w:t>
      </w:r>
      <w:r w:rsidRPr="00AE5826">
        <w:rPr>
          <w:rFonts w:ascii="Souvenir" w:hAnsi="Souvenir" w:cs="Times New Roman"/>
        </w:rPr>
        <w:t>t</w:t>
      </w:r>
      <w:r w:rsidR="005545D9" w:rsidRPr="00AE5826">
        <w:rPr>
          <w:rFonts w:ascii="Souvenir" w:hAnsi="Souvenir" w:cs="Times New Roman"/>
        </w:rPr>
        <w:t>ables 4, 5 and 6</w:t>
      </w:r>
      <w:r w:rsidR="00FF5E0F" w:rsidRPr="00AE5826">
        <w:rPr>
          <w:rFonts w:ascii="Souvenir" w:hAnsi="Souvenir" w:cs="Times New Roman"/>
        </w:rPr>
        <w:t xml:space="preserve"> there is significant difference in the abundance of organic carbon</w:t>
      </w:r>
      <w:r w:rsidRPr="00AE5826">
        <w:rPr>
          <w:rFonts w:ascii="Souvenir" w:hAnsi="Souvenir" w:cs="Times New Roman"/>
        </w:rPr>
        <w:t xml:space="preserve"> compared to the natural forest. </w:t>
      </w:r>
      <w:proofErr w:type="spellStart"/>
      <w:r w:rsidR="00465730" w:rsidRPr="00AE5826">
        <w:rPr>
          <w:rFonts w:ascii="Souvenir" w:hAnsi="Souvenir" w:cs="Times New Roman"/>
        </w:rPr>
        <w:t>Arif</w:t>
      </w:r>
      <w:proofErr w:type="spellEnd"/>
      <w:r w:rsidR="00465730" w:rsidRPr="00AE5826">
        <w:rPr>
          <w:rFonts w:ascii="Souvenir" w:hAnsi="Souvenir" w:cs="Times New Roman"/>
        </w:rPr>
        <w:t xml:space="preserve"> </w:t>
      </w:r>
      <w:r w:rsidR="00465730" w:rsidRPr="00AE5826">
        <w:rPr>
          <w:rFonts w:ascii="Souvenir" w:hAnsi="Souvenir" w:cs="Times New Roman"/>
          <w:i/>
        </w:rPr>
        <w:t>et al</w:t>
      </w:r>
      <w:r w:rsidR="006428D6" w:rsidRPr="00AE5826">
        <w:rPr>
          <w:rFonts w:ascii="Souvenir" w:hAnsi="Souvenir" w:cs="Times New Roman"/>
          <w:i/>
        </w:rPr>
        <w:t>.</w:t>
      </w:r>
      <w:r w:rsidR="006428D6" w:rsidRPr="00AE5826">
        <w:rPr>
          <w:rFonts w:ascii="Souvenir" w:hAnsi="Souvenir" w:cs="Times New Roman"/>
        </w:rPr>
        <w:t xml:space="preserve">, </w:t>
      </w:r>
      <w:r w:rsidRPr="00AE5826">
        <w:rPr>
          <w:rFonts w:ascii="Souvenir" w:hAnsi="Souvenir" w:cs="Times New Roman"/>
        </w:rPr>
        <w:t>(</w:t>
      </w:r>
      <w:r w:rsidR="00465730" w:rsidRPr="00AE5826">
        <w:rPr>
          <w:rFonts w:ascii="Souvenir" w:hAnsi="Souvenir" w:cs="Times New Roman"/>
        </w:rPr>
        <w:t>2013) reported that quarry activities resulted in to loss of organic carbon and other vital nutrient</w:t>
      </w:r>
      <w:r w:rsidR="00A5537C" w:rsidRPr="00AE5826">
        <w:rPr>
          <w:rFonts w:ascii="Souvenir" w:hAnsi="Souvenir" w:cs="Times New Roman"/>
        </w:rPr>
        <w:t xml:space="preserve"> in the soil</w:t>
      </w:r>
      <w:r w:rsidR="00465730" w:rsidRPr="00AE5826">
        <w:rPr>
          <w:rFonts w:ascii="Souvenir" w:hAnsi="Souvenir" w:cs="Times New Roman"/>
        </w:rPr>
        <w:t>.</w:t>
      </w:r>
      <w:r w:rsidR="00FF5E0F" w:rsidRPr="00AE5826">
        <w:rPr>
          <w:rFonts w:ascii="Souvenir" w:hAnsi="Souvenir" w:cs="Times New Roman"/>
        </w:rPr>
        <w:t xml:space="preserve"> </w:t>
      </w:r>
      <w:r w:rsidR="00D227E6" w:rsidRPr="00AE5826">
        <w:rPr>
          <w:rFonts w:ascii="Souvenir" w:hAnsi="Souvenir" w:cs="Times New Roman"/>
        </w:rPr>
        <w:t xml:space="preserve">Though, there </w:t>
      </w:r>
      <w:r w:rsidR="00FF5E0F" w:rsidRPr="00AE5826">
        <w:rPr>
          <w:rFonts w:ascii="Souvenir" w:hAnsi="Souvenir" w:cs="Times New Roman"/>
        </w:rPr>
        <w:t>is no significant difference in its abundance in the directions</w:t>
      </w:r>
      <w:r w:rsidR="006428D6" w:rsidRPr="00AE5826">
        <w:rPr>
          <w:rFonts w:ascii="Souvenir" w:hAnsi="Souvenir" w:cs="Times New Roman"/>
        </w:rPr>
        <w:t xml:space="preserve"> and soil depth. </w:t>
      </w:r>
      <w:r w:rsidR="00D227E6" w:rsidRPr="00AE5826">
        <w:rPr>
          <w:rFonts w:ascii="Souvenir" w:hAnsi="Souvenir" w:cs="Times New Roman"/>
        </w:rPr>
        <w:t xml:space="preserve">It was recorded that soil organic carbon is also a key attribute in assessing soil health, generally correlating positively with crop yield (Bennett </w:t>
      </w:r>
      <w:r w:rsidR="00D227E6" w:rsidRPr="00AE5826">
        <w:rPr>
          <w:rFonts w:ascii="Souvenir" w:hAnsi="Souvenir" w:cs="Times New Roman"/>
          <w:i/>
          <w:iCs/>
        </w:rPr>
        <w:t>et al</w:t>
      </w:r>
      <w:r w:rsidR="00D227E6" w:rsidRPr="00AE5826">
        <w:rPr>
          <w:rFonts w:ascii="Souvenir" w:hAnsi="Souvenir" w:cs="Times New Roman"/>
        </w:rPr>
        <w:t>., 2010). With this record it was revealed that this quarry site will not support the growth of crop</w:t>
      </w:r>
      <w:r w:rsidR="00C7524D" w:rsidRPr="00AE5826">
        <w:rPr>
          <w:rFonts w:ascii="Souvenir" w:hAnsi="Souvenir" w:cs="Times New Roman"/>
        </w:rPr>
        <w:t>s</w:t>
      </w:r>
      <w:r w:rsidR="00D227E6" w:rsidRPr="00AE5826">
        <w:rPr>
          <w:rFonts w:ascii="Souvenir" w:hAnsi="Souvenir" w:cs="Times New Roman"/>
        </w:rPr>
        <w:t xml:space="preserve"> compared to the forest soil</w:t>
      </w:r>
      <w:r w:rsidR="00C7524D" w:rsidRPr="00AE5826">
        <w:rPr>
          <w:rFonts w:ascii="Souvenir" w:hAnsi="Souvenir" w:cs="Times New Roman"/>
        </w:rPr>
        <w:t xml:space="preserve"> and if the plants or crops were </w:t>
      </w:r>
      <w:proofErr w:type="gramStart"/>
      <w:r w:rsidR="00C7524D" w:rsidRPr="00AE5826">
        <w:rPr>
          <w:rFonts w:ascii="Souvenir" w:hAnsi="Souvenir" w:cs="Times New Roman"/>
        </w:rPr>
        <w:t>planted</w:t>
      </w:r>
      <w:proofErr w:type="gramEnd"/>
      <w:r w:rsidR="00C7524D" w:rsidRPr="00AE5826">
        <w:rPr>
          <w:rFonts w:ascii="Souvenir" w:hAnsi="Souvenir" w:cs="Times New Roman"/>
        </w:rPr>
        <w:t xml:space="preserve"> they will experience a stunted growth</w:t>
      </w:r>
      <w:r w:rsidR="00D227E6" w:rsidRPr="00AE5826">
        <w:rPr>
          <w:rFonts w:ascii="Souvenir" w:hAnsi="Souvenir" w:cs="Times New Roman"/>
        </w:rPr>
        <w:t>.</w:t>
      </w:r>
      <w:r w:rsidR="00BA10E5" w:rsidRPr="00AE5826">
        <w:rPr>
          <w:rFonts w:ascii="Souvenir" w:hAnsi="Souvenir" w:cs="Times New Roman"/>
        </w:rPr>
        <w:t xml:space="preserve"> </w:t>
      </w:r>
      <w:r w:rsidR="00892AA2" w:rsidRPr="00AE5826">
        <w:rPr>
          <w:rFonts w:ascii="Souvenir" w:hAnsi="Souvenir" w:cs="Times New Roman"/>
        </w:rPr>
        <w:t xml:space="preserve">As shown on Tables 4, 5 and 6 </w:t>
      </w:r>
      <w:r w:rsidR="00FF5E0F" w:rsidRPr="00AE5826">
        <w:rPr>
          <w:rFonts w:ascii="Souvenir" w:hAnsi="Souvenir" w:cs="Times New Roman"/>
        </w:rPr>
        <w:t>there is significant difference in the abundance of organic matter compared to the natural forest, but there is no significant difference in its abundance in the directions and soil depth, which further explains that the effect of the quarry activities on the percentage of organic carbon at the directions and soil depths was the same.</w:t>
      </w:r>
    </w:p>
    <w:p w14:paraId="581BCA9D" w14:textId="77777777" w:rsidR="009A5E51" w:rsidRDefault="009A5E51" w:rsidP="009A5E51">
      <w:pPr>
        <w:pStyle w:val="Heading3"/>
        <w:spacing w:before="0"/>
        <w:jc w:val="both"/>
        <w:rPr>
          <w:rFonts w:ascii="Souvenir" w:hAnsi="Souvenir" w:cs="Times New Roman"/>
          <w:b/>
          <w:color w:val="auto"/>
          <w:sz w:val="22"/>
          <w:szCs w:val="22"/>
        </w:rPr>
      </w:pPr>
    </w:p>
    <w:p w14:paraId="4D2C76D5" w14:textId="3E7CE2F6" w:rsidR="00184E78" w:rsidRPr="00AE5826" w:rsidRDefault="00936C2D" w:rsidP="009A5E51">
      <w:pPr>
        <w:pStyle w:val="Heading3"/>
        <w:spacing w:before="0"/>
        <w:jc w:val="both"/>
        <w:rPr>
          <w:rFonts w:ascii="Souvenir" w:hAnsi="Souvenir" w:cs="Times New Roman"/>
          <w:b/>
          <w:color w:val="auto"/>
          <w:sz w:val="22"/>
          <w:szCs w:val="22"/>
        </w:rPr>
      </w:pPr>
      <w:r w:rsidRPr="00AE5826">
        <w:rPr>
          <w:rFonts w:ascii="Souvenir" w:hAnsi="Souvenir" w:cs="Times New Roman"/>
          <w:b/>
          <w:color w:val="auto"/>
          <w:sz w:val="22"/>
          <w:szCs w:val="22"/>
        </w:rPr>
        <w:t>Conclusion</w:t>
      </w:r>
    </w:p>
    <w:p w14:paraId="3DD7A398" w14:textId="63CBAE27" w:rsidR="001F467A" w:rsidRPr="00AE5826" w:rsidRDefault="00DC49AE" w:rsidP="00A838CB">
      <w:pPr>
        <w:jc w:val="both"/>
        <w:rPr>
          <w:rFonts w:ascii="Souvenir" w:hAnsi="Souvenir" w:cs="Times New Roman"/>
        </w:rPr>
      </w:pPr>
      <w:r w:rsidRPr="00AE5826">
        <w:rPr>
          <w:rFonts w:ascii="Souvenir" w:hAnsi="Souvenir" w:cs="Times New Roman"/>
        </w:rPr>
        <w:t xml:space="preserve">This study had revealed the impact of quarry activities on the physical and chemical </w:t>
      </w:r>
      <w:r w:rsidR="00341261" w:rsidRPr="00AE5826">
        <w:rPr>
          <w:rFonts w:ascii="Souvenir" w:hAnsi="Souvenir" w:cs="Times New Roman"/>
        </w:rPr>
        <w:t xml:space="preserve">properties of soil in the study site. Results from the study revealed the implication of the quarry activities based on the distance of the quarry as well as the depth of the soil on the impact of physical and chemical properties of the soil. </w:t>
      </w:r>
      <w:r w:rsidR="00394C50" w:rsidRPr="00AE5826">
        <w:rPr>
          <w:rFonts w:ascii="Souvenir" w:hAnsi="Souvenir" w:cs="Times New Roman"/>
        </w:rPr>
        <w:t>The main impacts of the quarrying activities on the environment are the broadcasts of dusts and gases. These particles or dusts are very numerous and varied. Thus, q</w:t>
      </w:r>
      <w:r w:rsidR="00184E78" w:rsidRPr="00AE5826">
        <w:rPr>
          <w:rFonts w:ascii="Souvenir" w:hAnsi="Souvenir" w:cs="Times New Roman"/>
        </w:rPr>
        <w:t xml:space="preserve">uarry activities had significant effects on the on the soil properties of the study area. The top soil had more life form than the </w:t>
      </w:r>
      <w:r w:rsidR="00BA10E5" w:rsidRPr="00AE5826">
        <w:rPr>
          <w:rFonts w:ascii="Souvenir" w:hAnsi="Souvenir" w:cs="Times New Roman"/>
        </w:rPr>
        <w:t>lower layers. The abundance of sand, phosphorus, nitrogen and p</w:t>
      </w:r>
      <w:r w:rsidR="00184E78" w:rsidRPr="00AE5826">
        <w:rPr>
          <w:rFonts w:ascii="Souvenir" w:hAnsi="Souvenir" w:cs="Times New Roman"/>
        </w:rPr>
        <w:t>otassium was higher at the quarry site than that of the natural forest.</w:t>
      </w:r>
      <w:r w:rsidR="00A5537C" w:rsidRPr="00AE5826">
        <w:rPr>
          <w:rFonts w:ascii="Souvenir" w:hAnsi="Souvenir" w:cs="Times New Roman"/>
        </w:rPr>
        <w:t xml:space="preserve"> Quarry activities affect the abundance of organic carbon and organic matter.</w:t>
      </w:r>
    </w:p>
    <w:p w14:paraId="684BD0FB" w14:textId="77777777" w:rsidR="00341261" w:rsidRPr="00AE5826" w:rsidRDefault="00341261" w:rsidP="00A838CB">
      <w:pPr>
        <w:jc w:val="both"/>
        <w:rPr>
          <w:rFonts w:ascii="Souvenir" w:hAnsi="Souvenir" w:cs="Times New Roman"/>
          <w:color w:val="FF0000"/>
        </w:rPr>
      </w:pPr>
    </w:p>
    <w:p w14:paraId="490582BE" w14:textId="77777777" w:rsidR="00A838CB" w:rsidRDefault="00A838CB" w:rsidP="0076492F">
      <w:pPr>
        <w:jc w:val="both"/>
        <w:rPr>
          <w:rFonts w:ascii="Souvenir" w:hAnsi="Souvenir" w:cs="Times New Roman"/>
          <w:b/>
        </w:rPr>
        <w:sectPr w:rsidR="00A838CB" w:rsidSect="00A838CB">
          <w:type w:val="continuous"/>
          <w:pgSz w:w="12240" w:h="15840"/>
          <w:pgMar w:top="1440" w:right="1350" w:bottom="1440" w:left="1440" w:header="708" w:footer="708" w:gutter="0"/>
          <w:cols w:num="2" w:space="432"/>
          <w:docGrid w:linePitch="360"/>
        </w:sectPr>
      </w:pPr>
    </w:p>
    <w:p w14:paraId="7F7BCE06" w14:textId="77777777" w:rsidR="00A838CB" w:rsidRDefault="00A838CB" w:rsidP="0076492F">
      <w:pPr>
        <w:jc w:val="both"/>
        <w:rPr>
          <w:rFonts w:ascii="Souvenir" w:hAnsi="Souvenir" w:cs="Times New Roman"/>
          <w:b/>
        </w:rPr>
      </w:pPr>
    </w:p>
    <w:p w14:paraId="1DCC1D4C" w14:textId="73758BA9" w:rsidR="00677437" w:rsidRPr="00AE5826" w:rsidRDefault="00936C2D" w:rsidP="0076492F">
      <w:pPr>
        <w:jc w:val="both"/>
        <w:rPr>
          <w:rFonts w:ascii="Souvenir" w:hAnsi="Souvenir" w:cs="Times New Roman"/>
          <w:b/>
        </w:rPr>
      </w:pPr>
      <w:r w:rsidRPr="00AE5826">
        <w:rPr>
          <w:rFonts w:ascii="Souvenir" w:hAnsi="Souvenir" w:cs="Times New Roman"/>
          <w:b/>
        </w:rPr>
        <w:t>References</w:t>
      </w:r>
    </w:p>
    <w:p w14:paraId="28E0780E" w14:textId="77777777" w:rsidR="009A5E51" w:rsidRDefault="009A5E51" w:rsidP="009A5E51">
      <w:pPr>
        <w:spacing w:after="120"/>
        <w:ind w:left="547" w:hanging="547"/>
        <w:jc w:val="both"/>
        <w:rPr>
          <w:rFonts w:ascii="Souvenir" w:hAnsi="Souvenir" w:cs="Times New Roman"/>
        </w:rPr>
        <w:sectPr w:rsidR="009A5E51" w:rsidSect="00A838CB">
          <w:type w:val="continuous"/>
          <w:pgSz w:w="12240" w:h="15840"/>
          <w:pgMar w:top="1440" w:right="1350" w:bottom="1440" w:left="1440" w:header="708" w:footer="708" w:gutter="0"/>
          <w:cols w:space="708"/>
          <w:docGrid w:linePitch="360"/>
        </w:sectPr>
      </w:pPr>
    </w:p>
    <w:p w14:paraId="422CC39D" w14:textId="0807A8B9" w:rsidR="003F596A" w:rsidRPr="00AE5826" w:rsidRDefault="003F596A" w:rsidP="009A5E51">
      <w:pPr>
        <w:spacing w:after="120"/>
        <w:ind w:left="547" w:hanging="547"/>
        <w:jc w:val="both"/>
        <w:rPr>
          <w:rFonts w:ascii="Souvenir" w:hAnsi="Souvenir" w:cs="Times New Roman"/>
          <w:iCs/>
        </w:rPr>
      </w:pPr>
      <w:proofErr w:type="spellStart"/>
      <w:r w:rsidRPr="00AE5826">
        <w:rPr>
          <w:rFonts w:ascii="Souvenir" w:hAnsi="Souvenir" w:cs="Times New Roman"/>
        </w:rPr>
        <w:t>Adejuyigbe</w:t>
      </w:r>
      <w:proofErr w:type="spellEnd"/>
      <w:r w:rsidRPr="00AE5826">
        <w:rPr>
          <w:rFonts w:ascii="Souvenir" w:hAnsi="Souvenir" w:cs="Times New Roman"/>
        </w:rPr>
        <w:t xml:space="preserve">, S.B. (1995). </w:t>
      </w:r>
      <w:r w:rsidRPr="00AE5826">
        <w:rPr>
          <w:rFonts w:ascii="Souvenir" w:hAnsi="Souvenir" w:cs="Times New Roman"/>
          <w:iCs/>
        </w:rPr>
        <w:t xml:space="preserve">The manufacturing industries in the environmental development of Nigeria, problems and prospects. </w:t>
      </w:r>
      <w:r w:rsidRPr="00AE5826">
        <w:rPr>
          <w:rFonts w:ascii="Souvenir" w:hAnsi="Souvenir" w:cs="Times New Roman"/>
          <w:i/>
        </w:rPr>
        <w:t>Proceedings of Regional Training Workshop on the Impact of Human Activities on the West African Savannah</w:t>
      </w:r>
      <w:r w:rsidRPr="00AE5826">
        <w:rPr>
          <w:rFonts w:ascii="Souvenir" w:hAnsi="Souvenir" w:cs="Times New Roman"/>
        </w:rPr>
        <w:t xml:space="preserve"> held at </w:t>
      </w:r>
      <w:proofErr w:type="spellStart"/>
      <w:r w:rsidRPr="00AE5826">
        <w:rPr>
          <w:rFonts w:ascii="Souvenir" w:hAnsi="Souvenir" w:cs="Times New Roman"/>
        </w:rPr>
        <w:t>23rd-26th</w:t>
      </w:r>
      <w:proofErr w:type="spellEnd"/>
      <w:r w:rsidRPr="00AE5826">
        <w:rPr>
          <w:rFonts w:ascii="Souvenir" w:hAnsi="Souvenir" w:cs="Times New Roman"/>
        </w:rPr>
        <w:t xml:space="preserve"> at FUTA, Akure.</w:t>
      </w:r>
    </w:p>
    <w:p w14:paraId="4A592C7C" w14:textId="77777777" w:rsidR="003F596A" w:rsidRPr="00AE5826" w:rsidRDefault="003F596A" w:rsidP="009A5E51">
      <w:pPr>
        <w:spacing w:after="120"/>
        <w:ind w:left="547" w:hanging="547"/>
        <w:jc w:val="both"/>
        <w:rPr>
          <w:rFonts w:ascii="Souvenir" w:hAnsi="Souvenir" w:cs="Times New Roman"/>
        </w:rPr>
      </w:pPr>
      <w:proofErr w:type="spellStart"/>
      <w:r w:rsidRPr="00AE5826">
        <w:rPr>
          <w:rFonts w:ascii="Souvenir" w:hAnsi="Souvenir" w:cs="Times New Roman"/>
        </w:rPr>
        <w:t>Babitha</w:t>
      </w:r>
      <w:proofErr w:type="spellEnd"/>
      <w:r w:rsidRPr="00AE5826">
        <w:rPr>
          <w:rFonts w:ascii="Souvenir" w:hAnsi="Souvenir" w:cs="Times New Roman"/>
        </w:rPr>
        <w:t xml:space="preserve">, </w:t>
      </w:r>
      <w:proofErr w:type="spellStart"/>
      <w:r w:rsidRPr="00AE5826">
        <w:rPr>
          <w:rFonts w:ascii="Souvenir" w:hAnsi="Souvenir" w:cs="Times New Roman"/>
        </w:rPr>
        <w:t>R.H</w:t>
      </w:r>
      <w:proofErr w:type="spellEnd"/>
      <w:r w:rsidRPr="00AE5826">
        <w:rPr>
          <w:rFonts w:ascii="Souvenir" w:hAnsi="Souvenir" w:cs="Times New Roman"/>
        </w:rPr>
        <w:t xml:space="preserve">, </w:t>
      </w:r>
      <w:proofErr w:type="spellStart"/>
      <w:r w:rsidRPr="00AE5826">
        <w:rPr>
          <w:rFonts w:ascii="Souvenir" w:hAnsi="Souvenir" w:cs="Times New Roman"/>
        </w:rPr>
        <w:t>Shasakshara</w:t>
      </w:r>
      <w:proofErr w:type="spellEnd"/>
      <w:r w:rsidRPr="00AE5826">
        <w:rPr>
          <w:rFonts w:ascii="Souvenir" w:hAnsi="Souvenir" w:cs="Times New Roman"/>
        </w:rPr>
        <w:t xml:space="preserve"> S., </w:t>
      </w:r>
      <w:proofErr w:type="spellStart"/>
      <w:r w:rsidRPr="00AE5826">
        <w:rPr>
          <w:rFonts w:ascii="Souvenir" w:hAnsi="Souvenir" w:cs="Times New Roman"/>
        </w:rPr>
        <w:t>Barath</w:t>
      </w:r>
      <w:proofErr w:type="spellEnd"/>
      <w:r w:rsidRPr="00AE5826">
        <w:rPr>
          <w:rFonts w:ascii="Souvenir" w:hAnsi="Souvenir" w:cs="Times New Roman"/>
        </w:rPr>
        <w:t xml:space="preserve">, </w:t>
      </w:r>
      <w:proofErr w:type="spellStart"/>
      <w:r w:rsidRPr="00AE5826">
        <w:rPr>
          <w:rFonts w:ascii="Souvenir" w:hAnsi="Souvenir" w:cs="Times New Roman"/>
        </w:rPr>
        <w:t>A.L</w:t>
      </w:r>
      <w:proofErr w:type="spellEnd"/>
      <w:r w:rsidRPr="00AE5826">
        <w:rPr>
          <w:rFonts w:ascii="Souvenir" w:hAnsi="Souvenir" w:cs="Times New Roman"/>
        </w:rPr>
        <w:t xml:space="preserve">, Raghavendra, P.H., </w:t>
      </w:r>
      <w:proofErr w:type="spellStart"/>
      <w:r w:rsidRPr="00AE5826">
        <w:rPr>
          <w:rFonts w:ascii="Souvenir" w:hAnsi="Souvenir" w:cs="Times New Roman"/>
        </w:rPr>
        <w:t>Dinakar</w:t>
      </w:r>
      <w:proofErr w:type="spellEnd"/>
      <w:r w:rsidRPr="00AE5826">
        <w:rPr>
          <w:rFonts w:ascii="Souvenir" w:hAnsi="Souvenir" w:cs="Times New Roman"/>
        </w:rPr>
        <w:t xml:space="preserve">, Raghu, A.V. (2017): impact of quarry and crushing on soil quality. Case study in </w:t>
      </w:r>
      <w:proofErr w:type="spellStart"/>
      <w:r w:rsidRPr="00AE5826">
        <w:rPr>
          <w:rFonts w:ascii="Souvenir" w:hAnsi="Souvenir" w:cs="Times New Roman"/>
        </w:rPr>
        <w:t>Tumkur</w:t>
      </w:r>
      <w:proofErr w:type="spellEnd"/>
      <w:r w:rsidRPr="00AE5826">
        <w:rPr>
          <w:rFonts w:ascii="Souvenir" w:hAnsi="Souvenir" w:cs="Times New Roman"/>
        </w:rPr>
        <w:t xml:space="preserve"> District, Karnataka. </w:t>
      </w:r>
      <w:r w:rsidRPr="00AE5826">
        <w:rPr>
          <w:rFonts w:ascii="Souvenir" w:hAnsi="Souvenir" w:cs="Times New Roman"/>
          <w:i/>
        </w:rPr>
        <w:t xml:space="preserve">International Journal of Research </w:t>
      </w:r>
      <w:proofErr w:type="spellStart"/>
      <w:r w:rsidRPr="00AE5826">
        <w:rPr>
          <w:rFonts w:ascii="Souvenir" w:hAnsi="Souvenir" w:cs="Times New Roman"/>
          <w:i/>
        </w:rPr>
        <w:t>Granthaalayah</w:t>
      </w:r>
      <w:proofErr w:type="spellEnd"/>
      <w:r w:rsidRPr="00AE5826">
        <w:rPr>
          <w:rFonts w:ascii="Souvenir" w:hAnsi="Souvenir" w:cs="Times New Roman"/>
          <w:i/>
        </w:rPr>
        <w:t xml:space="preserve"> </w:t>
      </w:r>
      <w:r w:rsidRPr="00AE5826">
        <w:rPr>
          <w:rFonts w:ascii="Souvenir" w:hAnsi="Souvenir" w:cs="Times New Roman"/>
        </w:rPr>
        <w:t>5 (4) 11-16</w:t>
      </w:r>
    </w:p>
    <w:p w14:paraId="5A0C71B4"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r w:rsidRPr="00AE5826">
        <w:rPr>
          <w:rFonts w:ascii="Souvenir" w:hAnsi="Souvenir" w:cs="Times New Roman"/>
        </w:rPr>
        <w:t xml:space="preserve">Bennett, L.T., Mele, P.M., Annett, S. and </w:t>
      </w:r>
      <w:proofErr w:type="spellStart"/>
      <w:r w:rsidRPr="00AE5826">
        <w:rPr>
          <w:rFonts w:ascii="Souvenir" w:hAnsi="Souvenir" w:cs="Times New Roman"/>
        </w:rPr>
        <w:t>Kasel</w:t>
      </w:r>
      <w:proofErr w:type="spellEnd"/>
      <w:r w:rsidRPr="00AE5826">
        <w:rPr>
          <w:rFonts w:ascii="Souvenir" w:hAnsi="Souvenir" w:cs="Times New Roman"/>
        </w:rPr>
        <w:t xml:space="preserve">, S. (2010): Examining links between soil management, soil health, and public benefits in agricultural landscapes: An Australian perspective. </w:t>
      </w:r>
      <w:r w:rsidRPr="00AE5826">
        <w:rPr>
          <w:rFonts w:ascii="Souvenir" w:hAnsi="Souvenir" w:cs="Times New Roman"/>
          <w:i/>
          <w:iCs/>
        </w:rPr>
        <w:t xml:space="preserve">Agriculture, Ecosystems and Environment </w:t>
      </w:r>
      <w:r w:rsidRPr="00AE5826">
        <w:rPr>
          <w:rFonts w:ascii="Souvenir" w:hAnsi="Souvenir" w:cs="Times New Roman"/>
        </w:rPr>
        <w:t xml:space="preserve">139: 1-12. </w:t>
      </w:r>
    </w:p>
    <w:p w14:paraId="2A72EC5F" w14:textId="77777777" w:rsidR="003F596A" w:rsidRPr="00AE5826" w:rsidRDefault="003F596A" w:rsidP="009A5E51">
      <w:pPr>
        <w:autoSpaceDE w:val="0"/>
        <w:autoSpaceDN w:val="0"/>
        <w:adjustRightInd w:val="0"/>
        <w:spacing w:after="120"/>
        <w:ind w:left="547" w:hanging="547"/>
        <w:jc w:val="both"/>
        <w:rPr>
          <w:rFonts w:ascii="Souvenir" w:eastAsia="TimesNewRomanPSMT" w:hAnsi="Souvenir" w:cs="Times New Roman"/>
        </w:rPr>
      </w:pPr>
      <w:proofErr w:type="spellStart"/>
      <w:r w:rsidRPr="00AE5826">
        <w:rPr>
          <w:rFonts w:ascii="Souvenir" w:eastAsia="TimesNewRomanPSMT" w:hAnsi="Souvenir" w:cs="Times New Roman"/>
        </w:rPr>
        <w:t>Bewekta</w:t>
      </w:r>
      <w:proofErr w:type="spellEnd"/>
      <w:r w:rsidRPr="00AE5826">
        <w:rPr>
          <w:rFonts w:ascii="Souvenir" w:eastAsia="TimesNewRomanPSMT" w:hAnsi="Souvenir" w:cs="Times New Roman"/>
        </w:rPr>
        <w:t xml:space="preserve">, W. and </w:t>
      </w:r>
      <w:proofErr w:type="spellStart"/>
      <w:r w:rsidRPr="00AE5826">
        <w:rPr>
          <w:rFonts w:ascii="Souvenir" w:eastAsia="TimesNewRomanPSMT" w:hAnsi="Souvenir" w:cs="Times New Roman"/>
        </w:rPr>
        <w:t>Stroosnijder</w:t>
      </w:r>
      <w:proofErr w:type="spellEnd"/>
      <w:r w:rsidRPr="00AE5826">
        <w:rPr>
          <w:rFonts w:ascii="Souvenir" w:eastAsia="TimesNewRomanPSMT" w:hAnsi="Souvenir" w:cs="Times New Roman"/>
        </w:rPr>
        <w:t xml:space="preserve">, I. (2003). Effects of agro-ecological land use succession on soil properties in </w:t>
      </w:r>
      <w:proofErr w:type="spellStart"/>
      <w:r w:rsidRPr="00AE5826">
        <w:rPr>
          <w:rFonts w:ascii="Souvenir" w:eastAsia="TimesNewRomanPSMT" w:hAnsi="Souvenir" w:cs="Times New Roman"/>
        </w:rPr>
        <w:t>Chemoga</w:t>
      </w:r>
      <w:proofErr w:type="spellEnd"/>
      <w:r w:rsidRPr="00AE5826">
        <w:rPr>
          <w:rFonts w:ascii="Souvenir" w:eastAsia="TimesNewRomanPSMT" w:hAnsi="Souvenir" w:cs="Times New Roman"/>
        </w:rPr>
        <w:t xml:space="preserve"> Catchment, Blue Nile Basin, Ethiopia. </w:t>
      </w:r>
      <w:proofErr w:type="spellStart"/>
      <w:r w:rsidRPr="00AE5826">
        <w:rPr>
          <w:rFonts w:ascii="Souvenir" w:eastAsia="TimesNewRomanPSMT" w:hAnsi="Souvenir" w:cs="Times New Roman"/>
          <w:i/>
          <w:iCs/>
        </w:rPr>
        <w:t>Geoderma</w:t>
      </w:r>
      <w:proofErr w:type="spellEnd"/>
      <w:r w:rsidRPr="00AE5826">
        <w:rPr>
          <w:rFonts w:ascii="Souvenir" w:eastAsia="TimesNewRomanPSMT" w:hAnsi="Souvenir" w:cs="Times New Roman"/>
        </w:rPr>
        <w:t xml:space="preserve"> 111(12): 85-95.</w:t>
      </w:r>
    </w:p>
    <w:p w14:paraId="15E2B428"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proofErr w:type="spellStart"/>
      <w:r w:rsidRPr="00AE5826">
        <w:rPr>
          <w:rFonts w:ascii="Souvenir" w:hAnsi="Souvenir" w:cs="Times New Roman"/>
        </w:rPr>
        <w:t>Cantarella</w:t>
      </w:r>
      <w:proofErr w:type="spellEnd"/>
      <w:r w:rsidRPr="00AE5826">
        <w:rPr>
          <w:rFonts w:ascii="Souvenir" w:hAnsi="Souvenir" w:cs="Times New Roman"/>
        </w:rPr>
        <w:t xml:space="preserve">, H. (2007). </w:t>
      </w:r>
      <w:proofErr w:type="spellStart"/>
      <w:r w:rsidRPr="00AE5826">
        <w:rPr>
          <w:rFonts w:ascii="Souvenir" w:hAnsi="Souvenir" w:cs="Times New Roman"/>
        </w:rPr>
        <w:t>Nitrogenio</w:t>
      </w:r>
      <w:proofErr w:type="spellEnd"/>
      <w:r w:rsidRPr="00AE5826">
        <w:rPr>
          <w:rFonts w:ascii="Souvenir" w:hAnsi="Souvenir" w:cs="Times New Roman"/>
        </w:rPr>
        <w:t xml:space="preserve"> = Nitrogen. In: </w:t>
      </w:r>
      <w:proofErr w:type="spellStart"/>
      <w:r w:rsidRPr="00AE5826">
        <w:rPr>
          <w:rFonts w:ascii="Souvenir" w:hAnsi="Souvenir" w:cs="Times New Roman"/>
        </w:rPr>
        <w:t>Novais</w:t>
      </w:r>
      <w:proofErr w:type="spellEnd"/>
      <w:r w:rsidRPr="00AE5826">
        <w:rPr>
          <w:rFonts w:ascii="Souvenir" w:hAnsi="Souvenir" w:cs="Times New Roman"/>
        </w:rPr>
        <w:t xml:space="preserve">, R.F., Alvarez, V., Barros, N.F., Fontes, </w:t>
      </w:r>
      <w:proofErr w:type="spellStart"/>
      <w:r w:rsidRPr="00AE5826">
        <w:rPr>
          <w:rFonts w:ascii="Souvenir" w:hAnsi="Souvenir" w:cs="Times New Roman"/>
        </w:rPr>
        <w:t>R.L.F</w:t>
      </w:r>
      <w:proofErr w:type="spellEnd"/>
      <w:r w:rsidRPr="00AE5826">
        <w:rPr>
          <w:rFonts w:ascii="Souvenir" w:hAnsi="Souvenir" w:cs="Times New Roman"/>
        </w:rPr>
        <w:t xml:space="preserve">., </w:t>
      </w:r>
      <w:proofErr w:type="spellStart"/>
      <w:r w:rsidRPr="00AE5826">
        <w:rPr>
          <w:rFonts w:ascii="Souvenir" w:hAnsi="Souvenir" w:cs="Times New Roman"/>
        </w:rPr>
        <w:t>Cantarutti</w:t>
      </w:r>
      <w:proofErr w:type="spellEnd"/>
      <w:r w:rsidRPr="00AE5826">
        <w:rPr>
          <w:rFonts w:ascii="Souvenir" w:hAnsi="Souvenir" w:cs="Times New Roman"/>
        </w:rPr>
        <w:t xml:space="preserve">, R.B. and Neves, J.C.L. (eds.) </w:t>
      </w:r>
      <w:proofErr w:type="spellStart"/>
      <w:r w:rsidRPr="00AE5826">
        <w:rPr>
          <w:rFonts w:ascii="Souvenir" w:hAnsi="Souvenir" w:cs="Times New Roman"/>
          <w:i/>
        </w:rPr>
        <w:t>Fertilidade</w:t>
      </w:r>
      <w:proofErr w:type="spellEnd"/>
      <w:r w:rsidRPr="00AE5826">
        <w:rPr>
          <w:rFonts w:ascii="Souvenir" w:hAnsi="Souvenir" w:cs="Times New Roman"/>
          <w:i/>
        </w:rPr>
        <w:t xml:space="preserve"> do Solo Soil Fertility</w:t>
      </w:r>
      <w:r w:rsidRPr="00AE5826">
        <w:rPr>
          <w:rFonts w:ascii="Souvenir" w:hAnsi="Souvenir" w:cs="Times New Roman"/>
        </w:rPr>
        <w:t xml:space="preserve">. </w:t>
      </w:r>
      <w:proofErr w:type="spellStart"/>
      <w:r w:rsidRPr="00AE5826">
        <w:rPr>
          <w:rFonts w:ascii="Souvenir" w:hAnsi="Souvenir" w:cs="Times New Roman"/>
        </w:rPr>
        <w:t>Sociedade</w:t>
      </w:r>
      <w:proofErr w:type="spellEnd"/>
      <w:r w:rsidRPr="00AE5826">
        <w:rPr>
          <w:rFonts w:ascii="Souvenir" w:hAnsi="Souvenir" w:cs="Times New Roman"/>
        </w:rPr>
        <w:t xml:space="preserve"> </w:t>
      </w:r>
      <w:proofErr w:type="spellStart"/>
      <w:r w:rsidRPr="00AE5826">
        <w:rPr>
          <w:rFonts w:ascii="Souvenir" w:hAnsi="Souvenir" w:cs="Times New Roman"/>
        </w:rPr>
        <w:t>Brasileira</w:t>
      </w:r>
      <w:proofErr w:type="spellEnd"/>
      <w:r w:rsidRPr="00AE5826">
        <w:rPr>
          <w:rFonts w:ascii="Souvenir" w:hAnsi="Souvenir" w:cs="Times New Roman"/>
        </w:rPr>
        <w:t xml:space="preserve"> de </w:t>
      </w:r>
      <w:proofErr w:type="spellStart"/>
      <w:r w:rsidRPr="00AE5826">
        <w:rPr>
          <w:rFonts w:ascii="Souvenir" w:hAnsi="Souvenir" w:cs="Times New Roman"/>
        </w:rPr>
        <w:t>Ciencia</w:t>
      </w:r>
      <w:proofErr w:type="spellEnd"/>
      <w:r w:rsidRPr="00AE5826">
        <w:rPr>
          <w:rFonts w:ascii="Souvenir" w:hAnsi="Souvenir" w:cs="Times New Roman"/>
        </w:rPr>
        <w:t xml:space="preserve"> do Solo, </w:t>
      </w:r>
      <w:proofErr w:type="spellStart"/>
      <w:r w:rsidRPr="00AE5826">
        <w:rPr>
          <w:rFonts w:ascii="Souvenir" w:hAnsi="Souvenir" w:cs="Times New Roman"/>
        </w:rPr>
        <w:t>Vicosa</w:t>
      </w:r>
      <w:proofErr w:type="spellEnd"/>
      <w:r w:rsidRPr="00AE5826">
        <w:rPr>
          <w:rFonts w:ascii="Souvenir" w:hAnsi="Souvenir" w:cs="Times New Roman"/>
        </w:rPr>
        <w:t xml:space="preserve">, MG, Brazil. (In Portuguese): 375-470. </w:t>
      </w:r>
    </w:p>
    <w:p w14:paraId="35262C7D" w14:textId="77777777" w:rsidR="003F596A" w:rsidRPr="00AE5826" w:rsidRDefault="003F596A" w:rsidP="009A5E51">
      <w:pPr>
        <w:autoSpaceDE w:val="0"/>
        <w:autoSpaceDN w:val="0"/>
        <w:adjustRightInd w:val="0"/>
        <w:spacing w:after="120"/>
        <w:ind w:left="547" w:hanging="547"/>
        <w:jc w:val="both"/>
        <w:rPr>
          <w:rFonts w:ascii="Souvenir" w:eastAsia="TimesNewRomanPSMT" w:hAnsi="Souvenir" w:cs="Times New Roman"/>
        </w:rPr>
      </w:pPr>
      <w:proofErr w:type="spellStart"/>
      <w:r w:rsidRPr="00AE5826">
        <w:rPr>
          <w:rFonts w:ascii="Souvenir" w:eastAsia="TimesNewRomanPSMT" w:hAnsi="Souvenir" w:cs="Times New Roman"/>
        </w:rPr>
        <w:t>Celik</w:t>
      </w:r>
      <w:proofErr w:type="spellEnd"/>
      <w:r w:rsidRPr="00AE5826">
        <w:rPr>
          <w:rFonts w:ascii="Souvenir" w:eastAsia="TimesNewRomanPSMT" w:hAnsi="Souvenir" w:cs="Times New Roman"/>
        </w:rPr>
        <w:t xml:space="preserve">, I. (2005). Land-use effects on organic matter and physical properties of soil in a southern Mediterranean highland of Turkey. </w:t>
      </w:r>
      <w:r w:rsidRPr="00AE5826">
        <w:rPr>
          <w:rFonts w:ascii="Souvenir" w:eastAsia="TimesNewRomanPSMT" w:hAnsi="Souvenir" w:cs="Times New Roman"/>
          <w:i/>
          <w:iCs/>
        </w:rPr>
        <w:t>Soil and Tillage Research</w:t>
      </w:r>
      <w:r w:rsidRPr="00AE5826">
        <w:rPr>
          <w:rFonts w:ascii="Souvenir" w:eastAsia="TimesNewRomanPSMT" w:hAnsi="Souvenir" w:cs="Times New Roman"/>
        </w:rPr>
        <w:t xml:space="preserve"> 83(2): 270-277.</w:t>
      </w:r>
    </w:p>
    <w:p w14:paraId="1485759B"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proofErr w:type="spellStart"/>
      <w:r w:rsidRPr="00AE5826">
        <w:rPr>
          <w:rFonts w:ascii="Souvenir" w:hAnsi="Souvenir" w:cs="Times New Roman"/>
        </w:rPr>
        <w:t>Ezenwa</w:t>
      </w:r>
      <w:proofErr w:type="spellEnd"/>
      <w:r w:rsidRPr="00AE5826">
        <w:rPr>
          <w:rFonts w:ascii="Souvenir" w:hAnsi="Souvenir" w:cs="Times New Roman"/>
        </w:rPr>
        <w:t xml:space="preserve">, </w:t>
      </w:r>
      <w:proofErr w:type="spellStart"/>
      <w:r w:rsidRPr="00AE5826">
        <w:rPr>
          <w:rFonts w:ascii="Souvenir" w:hAnsi="Souvenir" w:cs="Times New Roman"/>
        </w:rPr>
        <w:t>L.I</w:t>
      </w:r>
      <w:proofErr w:type="spellEnd"/>
      <w:r w:rsidRPr="00AE5826">
        <w:rPr>
          <w:rFonts w:ascii="Souvenir" w:hAnsi="Souvenir" w:cs="Times New Roman"/>
        </w:rPr>
        <w:t xml:space="preserve">., </w:t>
      </w:r>
      <w:proofErr w:type="spellStart"/>
      <w:r w:rsidRPr="00AE5826">
        <w:rPr>
          <w:rFonts w:ascii="Souvenir" w:hAnsi="Souvenir" w:cs="Times New Roman"/>
        </w:rPr>
        <w:t>Awotoye</w:t>
      </w:r>
      <w:proofErr w:type="spellEnd"/>
      <w:r w:rsidRPr="00AE5826">
        <w:rPr>
          <w:rFonts w:ascii="Souvenir" w:hAnsi="Souvenir" w:cs="Times New Roman"/>
        </w:rPr>
        <w:t xml:space="preserve">, </w:t>
      </w:r>
      <w:proofErr w:type="spellStart"/>
      <w:r w:rsidRPr="00AE5826">
        <w:rPr>
          <w:rFonts w:ascii="Souvenir" w:hAnsi="Souvenir" w:cs="Times New Roman"/>
        </w:rPr>
        <w:t>O.O</w:t>
      </w:r>
      <w:proofErr w:type="spellEnd"/>
      <w:r w:rsidRPr="00AE5826">
        <w:rPr>
          <w:rFonts w:ascii="Souvenir" w:hAnsi="Souvenir" w:cs="Times New Roman"/>
        </w:rPr>
        <w:t xml:space="preserve">. and Ogbonna, P. C. (2014): Spatial distribution of heavy metals in soil and plant in a quarry site in Southwestern Nigeria. </w:t>
      </w:r>
      <w:r w:rsidRPr="00AE5826">
        <w:rPr>
          <w:rFonts w:ascii="Souvenir" w:hAnsi="Souvenir" w:cs="Times New Roman"/>
          <w:i/>
        </w:rPr>
        <w:t>Research Journal of Chemical Sciences</w:t>
      </w:r>
      <w:r w:rsidRPr="00AE5826">
        <w:rPr>
          <w:rFonts w:ascii="Souvenir" w:hAnsi="Souvenir" w:cs="Times New Roman"/>
        </w:rPr>
        <w:t xml:space="preserve"> Vol. 4(8): 1-6.</w:t>
      </w:r>
    </w:p>
    <w:p w14:paraId="5EFD65A4"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r w:rsidRPr="00AE5826">
        <w:rPr>
          <w:rFonts w:ascii="Souvenir" w:hAnsi="Souvenir" w:cs="Times New Roman"/>
        </w:rPr>
        <w:t>Facts and Figures about Ondo State” (2010): Ondo State Department of Research and statistics,</w:t>
      </w:r>
      <w:r w:rsidRPr="00AE5826">
        <w:rPr>
          <w:rFonts w:ascii="Souvenir" w:hAnsi="Souvenir" w:cs="Times New Roman"/>
          <w:bCs/>
        </w:rPr>
        <w:t xml:space="preserve"> </w:t>
      </w:r>
      <w:r w:rsidRPr="00AE5826">
        <w:rPr>
          <w:rFonts w:ascii="Souvenir" w:hAnsi="Souvenir" w:cs="Times New Roman"/>
        </w:rPr>
        <w:t xml:space="preserve">Ministry of Economic Planning and Budget, Akure, Ondo State. </w:t>
      </w:r>
      <w:proofErr w:type="spellStart"/>
      <w:r w:rsidRPr="00AE5826">
        <w:rPr>
          <w:rFonts w:ascii="Souvenir" w:hAnsi="Souvenir" w:cs="Times New Roman"/>
        </w:rPr>
        <w:t>57pp</w:t>
      </w:r>
      <w:proofErr w:type="spellEnd"/>
      <w:r w:rsidRPr="00AE5826">
        <w:rPr>
          <w:rFonts w:ascii="Souvenir" w:hAnsi="Souvenir" w:cs="Times New Roman"/>
        </w:rPr>
        <w:t>.</w:t>
      </w:r>
    </w:p>
    <w:p w14:paraId="3A313678"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proofErr w:type="spellStart"/>
      <w:r w:rsidRPr="00AE5826">
        <w:rPr>
          <w:rFonts w:ascii="Souvenir" w:hAnsi="Souvenir" w:cs="Times New Roman"/>
        </w:rPr>
        <w:t>Hilson</w:t>
      </w:r>
      <w:proofErr w:type="spellEnd"/>
      <w:r w:rsidRPr="00AE5826">
        <w:rPr>
          <w:rFonts w:ascii="Souvenir" w:hAnsi="Souvenir" w:cs="Times New Roman"/>
        </w:rPr>
        <w:t>, G. (2001). An overview of land-use conflicts in mining communities</w:t>
      </w:r>
      <w:r w:rsidRPr="00AE5826">
        <w:rPr>
          <w:rFonts w:ascii="Souvenir" w:hAnsi="Souvenir" w:cs="Times New Roman"/>
          <w:i/>
          <w:iCs/>
        </w:rPr>
        <w:t>. Land-use Policy</w:t>
      </w:r>
      <w:r w:rsidRPr="00AE5826">
        <w:rPr>
          <w:rFonts w:ascii="Souvenir" w:hAnsi="Souvenir" w:cs="Times New Roman"/>
        </w:rPr>
        <w:t xml:space="preserve"> 19(1): 16-17. </w:t>
      </w:r>
    </w:p>
    <w:p w14:paraId="0D037708" w14:textId="77777777" w:rsidR="003F596A" w:rsidRPr="00AE5826" w:rsidRDefault="003F596A" w:rsidP="009A5E51">
      <w:pPr>
        <w:spacing w:after="120"/>
        <w:ind w:left="547" w:hanging="547"/>
        <w:jc w:val="both"/>
        <w:rPr>
          <w:rFonts w:ascii="Souvenir" w:hAnsi="Souvenir" w:cs="Times New Roman"/>
        </w:rPr>
      </w:pPr>
      <w:proofErr w:type="spellStart"/>
      <w:r w:rsidRPr="00AE5826">
        <w:rPr>
          <w:rFonts w:ascii="Souvenir" w:hAnsi="Souvenir" w:cs="Times New Roman"/>
        </w:rPr>
        <w:t>Hosker</w:t>
      </w:r>
      <w:proofErr w:type="spellEnd"/>
      <w:r w:rsidRPr="00AE5826">
        <w:rPr>
          <w:rFonts w:ascii="Souvenir" w:hAnsi="Souvenir" w:cs="Times New Roman"/>
        </w:rPr>
        <w:t xml:space="preserve">, J.R. and Lindberg, S.E. (1982). Review: Atmospheric deposition and plant assimilation of gases and particles. </w:t>
      </w:r>
      <w:r w:rsidRPr="00AE5826">
        <w:rPr>
          <w:rFonts w:ascii="Souvenir" w:hAnsi="Souvenir" w:cs="Times New Roman"/>
          <w:i/>
        </w:rPr>
        <w:t>Atmospheric Environment</w:t>
      </w:r>
      <w:r w:rsidRPr="00AE5826">
        <w:rPr>
          <w:rFonts w:ascii="Souvenir" w:hAnsi="Souvenir" w:cs="Times New Roman"/>
        </w:rPr>
        <w:t>. 16: 889-910</w:t>
      </w:r>
    </w:p>
    <w:p w14:paraId="58FA34CA" w14:textId="77777777" w:rsidR="003F596A" w:rsidRPr="00AE5826" w:rsidRDefault="003F596A" w:rsidP="009A5E51">
      <w:pPr>
        <w:spacing w:after="120"/>
        <w:ind w:left="547" w:hanging="547"/>
        <w:jc w:val="both"/>
        <w:rPr>
          <w:rFonts w:ascii="Souvenir" w:eastAsia="Times New Roman" w:hAnsi="Souvenir" w:cs="Times New Roman"/>
        </w:rPr>
      </w:pPr>
      <w:proofErr w:type="spellStart"/>
      <w:r w:rsidRPr="00AE5826">
        <w:rPr>
          <w:rFonts w:ascii="Souvenir" w:hAnsi="Souvenir" w:cs="Times New Roman"/>
        </w:rPr>
        <w:t>Ibitoye</w:t>
      </w:r>
      <w:proofErr w:type="spellEnd"/>
      <w:r w:rsidRPr="00AE5826">
        <w:rPr>
          <w:rFonts w:ascii="Souvenir" w:hAnsi="Souvenir" w:cs="Times New Roman"/>
        </w:rPr>
        <w:t xml:space="preserve">, A. A. (2008). </w:t>
      </w:r>
      <w:r w:rsidRPr="00AE5826">
        <w:rPr>
          <w:rFonts w:ascii="Souvenir" w:hAnsi="Souvenir" w:cs="Times New Roman"/>
          <w:i/>
        </w:rPr>
        <w:t>Laboratory Manual on Basic Soil Analysis</w:t>
      </w:r>
      <w:r w:rsidRPr="00AE5826">
        <w:rPr>
          <w:rFonts w:ascii="Souvenir" w:hAnsi="Souvenir" w:cs="Times New Roman"/>
        </w:rPr>
        <w:t xml:space="preserve">. Department of Crop, Soil and Pest Management FUTA. </w:t>
      </w:r>
      <w:proofErr w:type="spellStart"/>
      <w:r w:rsidRPr="00AE5826">
        <w:rPr>
          <w:rFonts w:ascii="Souvenir" w:hAnsi="Souvenir" w:cs="Times New Roman"/>
        </w:rPr>
        <w:t>Foladave</w:t>
      </w:r>
      <w:proofErr w:type="spellEnd"/>
      <w:r w:rsidRPr="00AE5826">
        <w:rPr>
          <w:rFonts w:ascii="Souvenir" w:hAnsi="Souvenir" w:cs="Times New Roman"/>
        </w:rPr>
        <w:t xml:space="preserve"> Nigeria Publishing Ltd. </w:t>
      </w:r>
      <w:proofErr w:type="spellStart"/>
      <w:r w:rsidRPr="00AE5826">
        <w:rPr>
          <w:rFonts w:ascii="Souvenir" w:hAnsi="Souvenir" w:cs="Times New Roman"/>
        </w:rPr>
        <w:t>91p</w:t>
      </w:r>
      <w:proofErr w:type="spellEnd"/>
      <w:r w:rsidRPr="00AE5826">
        <w:rPr>
          <w:rFonts w:ascii="Souvenir" w:hAnsi="Souvenir" w:cs="Times New Roman"/>
        </w:rPr>
        <w:t>.</w:t>
      </w:r>
      <w:r w:rsidRPr="00AE5826">
        <w:rPr>
          <w:rFonts w:ascii="Souvenir" w:hAnsi="Souvenir" w:cs="Times New Roman"/>
        </w:rPr>
        <w:tab/>
      </w:r>
    </w:p>
    <w:p w14:paraId="11C7FCC8" w14:textId="77777777" w:rsidR="003F596A" w:rsidRPr="00AE5826" w:rsidRDefault="003F596A" w:rsidP="009A5E51">
      <w:pPr>
        <w:autoSpaceDE w:val="0"/>
        <w:autoSpaceDN w:val="0"/>
        <w:adjustRightInd w:val="0"/>
        <w:spacing w:after="120"/>
        <w:ind w:left="547" w:hanging="547"/>
        <w:jc w:val="both"/>
        <w:rPr>
          <w:rFonts w:ascii="Souvenir" w:eastAsia="TimesNewRomanPSMT" w:hAnsi="Souvenir" w:cs="Times New Roman"/>
        </w:rPr>
      </w:pPr>
      <w:proofErr w:type="spellStart"/>
      <w:r w:rsidRPr="00AE5826">
        <w:rPr>
          <w:rFonts w:ascii="Souvenir" w:eastAsia="TimesNewRomanPSMT" w:hAnsi="Souvenir" w:cs="Times New Roman"/>
        </w:rPr>
        <w:t>Kiakojouri</w:t>
      </w:r>
      <w:proofErr w:type="spellEnd"/>
      <w:r w:rsidRPr="00AE5826">
        <w:rPr>
          <w:rFonts w:ascii="Souvenir" w:eastAsia="TimesNewRomanPSMT" w:hAnsi="Souvenir" w:cs="Times New Roman"/>
        </w:rPr>
        <w:t xml:space="preserve">, A. and </w:t>
      </w:r>
      <w:proofErr w:type="spellStart"/>
      <w:r w:rsidRPr="00AE5826">
        <w:rPr>
          <w:rFonts w:ascii="Souvenir" w:eastAsia="TimesNewRomanPSMT" w:hAnsi="Souvenir" w:cs="Times New Roman"/>
        </w:rPr>
        <w:t>Taghavi</w:t>
      </w:r>
      <w:proofErr w:type="spellEnd"/>
      <w:r w:rsidRPr="00AE5826">
        <w:rPr>
          <w:rFonts w:ascii="Souvenir" w:eastAsia="TimesNewRomanPSMT" w:hAnsi="Souvenir" w:cs="Times New Roman"/>
        </w:rPr>
        <w:t xml:space="preserve"> </w:t>
      </w:r>
      <w:proofErr w:type="spellStart"/>
      <w:r w:rsidRPr="00AE5826">
        <w:rPr>
          <w:rFonts w:ascii="Souvenir" w:eastAsia="TimesNewRomanPSMT" w:hAnsi="Souvenir" w:cs="Times New Roman"/>
        </w:rPr>
        <w:t>Gorgi</w:t>
      </w:r>
      <w:proofErr w:type="spellEnd"/>
      <w:r w:rsidRPr="00AE5826">
        <w:rPr>
          <w:rFonts w:ascii="Souvenir" w:eastAsia="TimesNewRomanPSMT" w:hAnsi="Souvenir" w:cs="Times New Roman"/>
        </w:rPr>
        <w:t xml:space="preserve">, M.M. (2014). The effects of land use change on the soil physical and chemical properties and fertility of soil in </w:t>
      </w:r>
      <w:proofErr w:type="spellStart"/>
      <w:r w:rsidRPr="00AE5826">
        <w:rPr>
          <w:rFonts w:ascii="Souvenir" w:eastAsia="TimesNewRomanPSMT" w:hAnsi="Souvenir" w:cs="Times New Roman"/>
        </w:rPr>
        <w:t>Sajadrood</w:t>
      </w:r>
      <w:proofErr w:type="spellEnd"/>
      <w:r w:rsidRPr="00AE5826">
        <w:rPr>
          <w:rFonts w:ascii="Souvenir" w:eastAsia="TimesNewRomanPSMT" w:hAnsi="Souvenir" w:cs="Times New Roman"/>
        </w:rPr>
        <w:t xml:space="preserve"> catchment. </w:t>
      </w:r>
      <w:r w:rsidRPr="00AE5826">
        <w:rPr>
          <w:rFonts w:ascii="Souvenir" w:eastAsia="TimesNewRomanPSMT" w:hAnsi="Souvenir" w:cs="Times New Roman"/>
          <w:i/>
        </w:rPr>
        <w:t>Agricultural Engineering International</w:t>
      </w:r>
      <w:r w:rsidRPr="00AE5826">
        <w:rPr>
          <w:rFonts w:ascii="Souvenir" w:eastAsia="TimesNewRomanPSMT" w:hAnsi="Souvenir" w:cs="Times New Roman"/>
        </w:rPr>
        <w:t xml:space="preserve">. </w:t>
      </w:r>
      <w:proofErr w:type="spellStart"/>
      <w:r w:rsidRPr="00AE5826">
        <w:rPr>
          <w:rFonts w:ascii="Souvenir" w:eastAsia="TimesNewRomanPSMT" w:hAnsi="Souvenir" w:cs="Times New Roman"/>
        </w:rPr>
        <w:t>CIGR</w:t>
      </w:r>
      <w:proofErr w:type="spellEnd"/>
      <w:r w:rsidRPr="00AE5826">
        <w:rPr>
          <w:rFonts w:ascii="Souvenir" w:eastAsia="TimesNewRomanPSMT" w:hAnsi="Souvenir" w:cs="Times New Roman"/>
        </w:rPr>
        <w:t xml:space="preserve"> Journal 16 (3): 10-16.</w:t>
      </w:r>
    </w:p>
    <w:p w14:paraId="40393E80" w14:textId="77777777" w:rsidR="003F596A" w:rsidRPr="00AE5826" w:rsidRDefault="003F596A" w:rsidP="009A5E51">
      <w:pPr>
        <w:autoSpaceDE w:val="0"/>
        <w:autoSpaceDN w:val="0"/>
        <w:adjustRightInd w:val="0"/>
        <w:spacing w:after="120"/>
        <w:ind w:left="547" w:hanging="547"/>
        <w:jc w:val="both"/>
        <w:rPr>
          <w:rFonts w:ascii="Souvenir" w:eastAsia="TimesNewRomanPSMT" w:hAnsi="Souvenir" w:cs="Times New Roman"/>
        </w:rPr>
      </w:pPr>
      <w:r w:rsidRPr="00AE5826">
        <w:rPr>
          <w:rFonts w:ascii="Souvenir" w:eastAsia="TimesNewRomanPSMT" w:hAnsi="Souvenir" w:cs="Times New Roman"/>
        </w:rPr>
        <w:t xml:space="preserve">Martinez-Mena, M., Lopez, J., Almagro, M., </w:t>
      </w:r>
      <w:proofErr w:type="spellStart"/>
      <w:r w:rsidRPr="00AE5826">
        <w:rPr>
          <w:rFonts w:ascii="Souvenir" w:eastAsia="TimesNewRomanPSMT" w:hAnsi="Souvenir" w:cs="Times New Roman"/>
        </w:rPr>
        <w:t>Boix-Fayos</w:t>
      </w:r>
      <w:proofErr w:type="spellEnd"/>
      <w:r w:rsidRPr="00AE5826">
        <w:rPr>
          <w:rFonts w:ascii="Souvenir" w:eastAsia="TimesNewRomanPSMT" w:hAnsi="Souvenir" w:cs="Times New Roman"/>
        </w:rPr>
        <w:t xml:space="preserve">, C. and </w:t>
      </w:r>
      <w:proofErr w:type="spellStart"/>
      <w:r w:rsidRPr="00AE5826">
        <w:rPr>
          <w:rFonts w:ascii="Souvenir" w:eastAsia="TimesNewRomanPSMT" w:hAnsi="Souvenir" w:cs="Times New Roman"/>
        </w:rPr>
        <w:t>Albaladejo</w:t>
      </w:r>
      <w:proofErr w:type="spellEnd"/>
      <w:r w:rsidRPr="00AE5826">
        <w:rPr>
          <w:rFonts w:ascii="Souvenir" w:eastAsia="TimesNewRomanPSMT" w:hAnsi="Souvenir" w:cs="Times New Roman"/>
        </w:rPr>
        <w:t xml:space="preserve">, J. (2008). Effect of water erosion and cultivation on the soil carbon stock in a semiarid area of South-East Spain. </w:t>
      </w:r>
      <w:r w:rsidRPr="00AE5826">
        <w:rPr>
          <w:rFonts w:ascii="Souvenir" w:eastAsia="TimesNewRomanPSMT" w:hAnsi="Souvenir" w:cs="Times New Roman"/>
          <w:i/>
          <w:iCs/>
        </w:rPr>
        <w:t>Soil and Tillage Research</w:t>
      </w:r>
      <w:r w:rsidRPr="00AE5826">
        <w:rPr>
          <w:rFonts w:ascii="Souvenir" w:eastAsia="TimesNewRomanPSMT" w:hAnsi="Souvenir" w:cs="Times New Roman"/>
        </w:rPr>
        <w:t xml:space="preserve"> 99 (4): 119-129.</w:t>
      </w:r>
    </w:p>
    <w:p w14:paraId="6F1F9707" w14:textId="77777777" w:rsidR="003F596A" w:rsidRPr="00AE5826" w:rsidRDefault="003F596A" w:rsidP="009A5E51">
      <w:pPr>
        <w:autoSpaceDE w:val="0"/>
        <w:autoSpaceDN w:val="0"/>
        <w:adjustRightInd w:val="0"/>
        <w:spacing w:after="120"/>
        <w:ind w:left="547" w:hanging="547"/>
        <w:jc w:val="both"/>
        <w:rPr>
          <w:rFonts w:ascii="Souvenir" w:eastAsia="TimesNewRomanPSMT" w:hAnsi="Souvenir" w:cs="Times New Roman"/>
        </w:rPr>
      </w:pPr>
      <w:r w:rsidRPr="00AE5826">
        <w:rPr>
          <w:rFonts w:ascii="Souvenir" w:hAnsi="Souvenir" w:cs="Times New Roman"/>
        </w:rPr>
        <w:t xml:space="preserve">Mogaji, K., </w:t>
      </w:r>
      <w:proofErr w:type="spellStart"/>
      <w:r w:rsidRPr="00AE5826">
        <w:rPr>
          <w:rFonts w:ascii="Souvenir" w:hAnsi="Souvenir" w:cs="Times New Roman"/>
        </w:rPr>
        <w:t>Olayanju</w:t>
      </w:r>
      <w:proofErr w:type="spellEnd"/>
      <w:r w:rsidRPr="00AE5826">
        <w:rPr>
          <w:rFonts w:ascii="Souvenir" w:hAnsi="Souvenir" w:cs="Times New Roman"/>
        </w:rPr>
        <w:t xml:space="preserve">, G. and </w:t>
      </w:r>
      <w:proofErr w:type="spellStart"/>
      <w:r w:rsidRPr="00AE5826">
        <w:rPr>
          <w:rFonts w:ascii="Souvenir" w:hAnsi="Souvenir" w:cs="Times New Roman"/>
        </w:rPr>
        <w:t>Oladapo</w:t>
      </w:r>
      <w:proofErr w:type="spellEnd"/>
      <w:r w:rsidRPr="00AE5826">
        <w:rPr>
          <w:rFonts w:ascii="Souvenir" w:hAnsi="Souvenir" w:cs="Times New Roman"/>
        </w:rPr>
        <w:t xml:space="preserve">, M. (2011). Geophysical evaluation of rock type impact on aquifer characterization in the basement complex areas of Ondo State, Southwestern Nigeria: Geo-electric assessment and Geographic Information Systems (GIS) approach. </w:t>
      </w:r>
      <w:r w:rsidRPr="00AE5826">
        <w:rPr>
          <w:rFonts w:ascii="Souvenir" w:hAnsi="Souvenir" w:cs="Times New Roman"/>
          <w:i/>
        </w:rPr>
        <w:t>International Journal of Water Resources and Environmental Engineering</w:t>
      </w:r>
      <w:r w:rsidRPr="00AE5826">
        <w:rPr>
          <w:rFonts w:ascii="Souvenir" w:hAnsi="Souvenir" w:cs="Times New Roman"/>
        </w:rPr>
        <w:t>. 3(4). pp. 77-86.</w:t>
      </w:r>
    </w:p>
    <w:p w14:paraId="29F1E247"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r w:rsidRPr="00AE5826">
        <w:rPr>
          <w:rFonts w:ascii="Souvenir" w:hAnsi="Souvenir" w:cs="Times New Roman"/>
        </w:rPr>
        <w:t xml:space="preserve">Okafor, F.C. (2006). Rural Development and the Environmental Degradation versus Protection: In P. O. </w:t>
      </w:r>
      <w:proofErr w:type="spellStart"/>
      <w:r w:rsidRPr="00AE5826">
        <w:rPr>
          <w:rFonts w:ascii="Souvenir" w:hAnsi="Souvenir" w:cs="Times New Roman"/>
        </w:rPr>
        <w:t>Sada</w:t>
      </w:r>
      <w:proofErr w:type="spellEnd"/>
      <w:r w:rsidRPr="00AE5826">
        <w:rPr>
          <w:rFonts w:ascii="Souvenir" w:hAnsi="Souvenir" w:cs="Times New Roman"/>
        </w:rPr>
        <w:t xml:space="preserve"> and T. </w:t>
      </w:r>
      <w:proofErr w:type="spellStart"/>
      <w:r w:rsidRPr="00AE5826">
        <w:rPr>
          <w:rFonts w:ascii="Souvenir" w:hAnsi="Souvenir" w:cs="Times New Roman"/>
        </w:rPr>
        <w:t>Odemerho</w:t>
      </w:r>
      <w:proofErr w:type="spellEnd"/>
      <w:r w:rsidRPr="00AE5826">
        <w:rPr>
          <w:rFonts w:ascii="Souvenir" w:hAnsi="Souvenir" w:cs="Times New Roman"/>
        </w:rPr>
        <w:t xml:space="preserve"> (Eds.), Environmental Issues and Management in Nigerian </w:t>
      </w:r>
      <w:proofErr w:type="gramStart"/>
      <w:r w:rsidRPr="00AE5826">
        <w:rPr>
          <w:rFonts w:ascii="Souvenir" w:hAnsi="Souvenir" w:cs="Times New Roman"/>
        </w:rPr>
        <w:t>Development,.</w:t>
      </w:r>
      <w:proofErr w:type="gramEnd"/>
      <w:r w:rsidRPr="00AE5826">
        <w:rPr>
          <w:rFonts w:ascii="Souvenir" w:hAnsi="Souvenir" w:cs="Times New Roman"/>
        </w:rPr>
        <w:t xml:space="preserve"> pp. 150-163.</w:t>
      </w:r>
    </w:p>
    <w:p w14:paraId="3F8285A6"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proofErr w:type="spellStart"/>
      <w:r w:rsidRPr="00AE5826">
        <w:rPr>
          <w:rFonts w:ascii="Souvenir" w:hAnsi="Souvenir" w:cs="Times New Roman"/>
        </w:rPr>
        <w:t>Okoronkwo</w:t>
      </w:r>
      <w:proofErr w:type="spellEnd"/>
      <w:r w:rsidRPr="00AE5826">
        <w:rPr>
          <w:rFonts w:ascii="Souvenir" w:hAnsi="Souvenir" w:cs="Times New Roman"/>
        </w:rPr>
        <w:t xml:space="preserve"> N.E., </w:t>
      </w:r>
      <w:proofErr w:type="spellStart"/>
      <w:r w:rsidRPr="00AE5826">
        <w:rPr>
          <w:rFonts w:ascii="Souvenir" w:hAnsi="Souvenir" w:cs="Times New Roman"/>
        </w:rPr>
        <w:t>Odoemalam</w:t>
      </w:r>
      <w:proofErr w:type="spellEnd"/>
      <w:r w:rsidRPr="00AE5826">
        <w:rPr>
          <w:rFonts w:ascii="Souvenir" w:hAnsi="Souvenir" w:cs="Times New Roman"/>
        </w:rPr>
        <w:t xml:space="preserve"> S.A., </w:t>
      </w:r>
      <w:proofErr w:type="spellStart"/>
      <w:r w:rsidRPr="00AE5826">
        <w:rPr>
          <w:rFonts w:ascii="Souvenir" w:hAnsi="Souvenir" w:cs="Times New Roman"/>
        </w:rPr>
        <w:t>Ano</w:t>
      </w:r>
      <w:proofErr w:type="spellEnd"/>
      <w:r w:rsidRPr="00AE5826">
        <w:rPr>
          <w:rFonts w:ascii="Souvenir" w:hAnsi="Souvenir" w:cs="Times New Roman"/>
        </w:rPr>
        <w:t xml:space="preserve"> O.A., (2006). Levels of toxic elements in soils of abandoned waste dump site, </w:t>
      </w:r>
      <w:r w:rsidRPr="00AE5826">
        <w:rPr>
          <w:rFonts w:ascii="Souvenir" w:hAnsi="Souvenir" w:cs="Times New Roman"/>
          <w:i/>
        </w:rPr>
        <w:t>African journal of biotechnology</w:t>
      </w:r>
      <w:r w:rsidRPr="00AE5826">
        <w:rPr>
          <w:rFonts w:ascii="Souvenir" w:hAnsi="Souvenir" w:cs="Times New Roman"/>
        </w:rPr>
        <w:t>, 5, 1241–1233</w:t>
      </w:r>
    </w:p>
    <w:p w14:paraId="0026FA5C" w14:textId="77777777" w:rsidR="009A5E51" w:rsidRDefault="009A5E51" w:rsidP="009A5E51">
      <w:pPr>
        <w:autoSpaceDE w:val="0"/>
        <w:autoSpaceDN w:val="0"/>
        <w:adjustRightInd w:val="0"/>
        <w:spacing w:after="120"/>
        <w:ind w:left="547" w:hanging="547"/>
        <w:jc w:val="both"/>
        <w:rPr>
          <w:rFonts w:ascii="Souvenir" w:hAnsi="Souvenir" w:cs="Times New Roman"/>
          <w:bCs/>
          <w:color w:val="000000"/>
        </w:rPr>
      </w:pPr>
    </w:p>
    <w:p w14:paraId="4E2BD62D" w14:textId="77777777" w:rsidR="009A5E51" w:rsidRDefault="009A5E51" w:rsidP="009A5E51">
      <w:pPr>
        <w:autoSpaceDE w:val="0"/>
        <w:autoSpaceDN w:val="0"/>
        <w:adjustRightInd w:val="0"/>
        <w:spacing w:after="120"/>
        <w:ind w:left="547" w:hanging="547"/>
        <w:jc w:val="both"/>
        <w:rPr>
          <w:rFonts w:ascii="Souvenir" w:hAnsi="Souvenir" w:cs="Times New Roman"/>
          <w:bCs/>
          <w:color w:val="000000"/>
        </w:rPr>
      </w:pPr>
    </w:p>
    <w:p w14:paraId="40454B75" w14:textId="77777777" w:rsidR="009A5E51" w:rsidRDefault="009A5E51" w:rsidP="009A5E51">
      <w:pPr>
        <w:autoSpaceDE w:val="0"/>
        <w:autoSpaceDN w:val="0"/>
        <w:adjustRightInd w:val="0"/>
        <w:spacing w:after="120"/>
        <w:ind w:left="547" w:hanging="547"/>
        <w:jc w:val="both"/>
        <w:rPr>
          <w:rFonts w:ascii="Souvenir" w:hAnsi="Souvenir" w:cs="Times New Roman"/>
          <w:bCs/>
          <w:color w:val="000000"/>
        </w:rPr>
      </w:pPr>
    </w:p>
    <w:p w14:paraId="090F7153" w14:textId="77777777" w:rsidR="009A5E51" w:rsidRDefault="009A5E51" w:rsidP="009A5E51">
      <w:pPr>
        <w:autoSpaceDE w:val="0"/>
        <w:autoSpaceDN w:val="0"/>
        <w:adjustRightInd w:val="0"/>
        <w:spacing w:after="120"/>
        <w:ind w:left="547" w:hanging="547"/>
        <w:jc w:val="both"/>
        <w:rPr>
          <w:rFonts w:ascii="Souvenir" w:hAnsi="Souvenir" w:cs="Times New Roman"/>
          <w:bCs/>
          <w:color w:val="000000"/>
        </w:rPr>
      </w:pPr>
    </w:p>
    <w:p w14:paraId="7F87135B" w14:textId="77777777" w:rsidR="009A5E51" w:rsidRDefault="009A5E51" w:rsidP="009A5E51">
      <w:pPr>
        <w:autoSpaceDE w:val="0"/>
        <w:autoSpaceDN w:val="0"/>
        <w:adjustRightInd w:val="0"/>
        <w:spacing w:after="120"/>
        <w:ind w:left="547" w:hanging="547"/>
        <w:jc w:val="both"/>
        <w:rPr>
          <w:rFonts w:ascii="Souvenir" w:hAnsi="Souvenir" w:cs="Times New Roman"/>
          <w:bCs/>
          <w:color w:val="000000"/>
        </w:rPr>
      </w:pPr>
    </w:p>
    <w:p w14:paraId="70A04BC6" w14:textId="77777777" w:rsidR="009A5E51" w:rsidRDefault="009A5E51" w:rsidP="009A5E51">
      <w:pPr>
        <w:autoSpaceDE w:val="0"/>
        <w:autoSpaceDN w:val="0"/>
        <w:adjustRightInd w:val="0"/>
        <w:spacing w:after="120"/>
        <w:ind w:left="547" w:hanging="547"/>
        <w:jc w:val="both"/>
        <w:rPr>
          <w:rFonts w:ascii="Souvenir" w:hAnsi="Souvenir" w:cs="Times New Roman"/>
          <w:bCs/>
          <w:color w:val="000000"/>
        </w:rPr>
      </w:pPr>
    </w:p>
    <w:p w14:paraId="086E5373" w14:textId="77777777" w:rsidR="009A5E51" w:rsidRDefault="009A5E51" w:rsidP="009A5E51">
      <w:pPr>
        <w:autoSpaceDE w:val="0"/>
        <w:autoSpaceDN w:val="0"/>
        <w:adjustRightInd w:val="0"/>
        <w:spacing w:after="120"/>
        <w:ind w:left="547" w:hanging="547"/>
        <w:jc w:val="both"/>
        <w:rPr>
          <w:rFonts w:ascii="Souvenir" w:hAnsi="Souvenir" w:cs="Times New Roman"/>
          <w:bCs/>
          <w:color w:val="000000"/>
        </w:rPr>
      </w:pPr>
    </w:p>
    <w:p w14:paraId="0D4E1291" w14:textId="5087E523" w:rsidR="003F596A" w:rsidRPr="00AE5826" w:rsidRDefault="003F596A" w:rsidP="009A5E51">
      <w:pPr>
        <w:autoSpaceDE w:val="0"/>
        <w:autoSpaceDN w:val="0"/>
        <w:adjustRightInd w:val="0"/>
        <w:spacing w:after="120"/>
        <w:ind w:left="547" w:hanging="547"/>
        <w:jc w:val="both"/>
        <w:rPr>
          <w:rFonts w:ascii="Souvenir" w:hAnsi="Souvenir" w:cs="Times New Roman"/>
          <w:bCs/>
          <w:color w:val="000000"/>
        </w:rPr>
      </w:pPr>
      <w:proofErr w:type="spellStart"/>
      <w:r w:rsidRPr="00AE5826">
        <w:rPr>
          <w:rFonts w:ascii="Souvenir" w:hAnsi="Souvenir" w:cs="Times New Roman"/>
          <w:bCs/>
          <w:color w:val="000000"/>
        </w:rPr>
        <w:t>Oyinloye</w:t>
      </w:r>
      <w:proofErr w:type="spellEnd"/>
      <w:r w:rsidRPr="00AE5826">
        <w:rPr>
          <w:rFonts w:ascii="Souvenir" w:hAnsi="Souvenir" w:cs="Times New Roman"/>
          <w:bCs/>
          <w:color w:val="000000"/>
        </w:rPr>
        <w:t xml:space="preserve">, A.O. (2011). Geology and geotectonic setting of the basement complex rocks in South-Western Nigeria: Implications on provenance and evolution. In: Dar, </w:t>
      </w:r>
      <w:proofErr w:type="spellStart"/>
      <w:r w:rsidRPr="00AE5826">
        <w:rPr>
          <w:rFonts w:ascii="Souvenir" w:hAnsi="Souvenir" w:cs="Times New Roman"/>
          <w:bCs/>
          <w:color w:val="000000"/>
        </w:rPr>
        <w:t>I.A</w:t>
      </w:r>
      <w:proofErr w:type="spellEnd"/>
      <w:r w:rsidRPr="00AE5826">
        <w:rPr>
          <w:rFonts w:ascii="Souvenir" w:hAnsi="Souvenir" w:cs="Times New Roman"/>
          <w:bCs/>
          <w:color w:val="000000"/>
        </w:rPr>
        <w:t xml:space="preserve"> (Ed.). </w:t>
      </w:r>
      <w:r w:rsidRPr="00AE5826">
        <w:rPr>
          <w:rFonts w:ascii="Souvenir" w:hAnsi="Souvenir" w:cs="Times New Roman"/>
          <w:bCs/>
          <w:i/>
          <w:color w:val="000000"/>
        </w:rPr>
        <w:t>Earth and Environmental Sciences</w:t>
      </w:r>
      <w:r w:rsidRPr="00AE5826">
        <w:rPr>
          <w:rFonts w:ascii="Souvenir" w:hAnsi="Souvenir" w:cs="Times New Roman"/>
          <w:bCs/>
          <w:color w:val="000000"/>
        </w:rPr>
        <w:t xml:space="preserve"> </w:t>
      </w:r>
      <w:proofErr w:type="spellStart"/>
      <w:r w:rsidRPr="00AE5826">
        <w:rPr>
          <w:rFonts w:ascii="Souvenir" w:hAnsi="Souvenir" w:cs="Times New Roman"/>
          <w:bCs/>
          <w:color w:val="000000"/>
        </w:rPr>
        <w:t>InTech</w:t>
      </w:r>
      <w:proofErr w:type="spellEnd"/>
      <w:r w:rsidRPr="00AE5826">
        <w:rPr>
          <w:rFonts w:ascii="Souvenir" w:hAnsi="Souvenir" w:cs="Times New Roman"/>
          <w:bCs/>
          <w:color w:val="000000"/>
        </w:rPr>
        <w:t xml:space="preserve"> Open Science Chapter 5: 97-118</w:t>
      </w:r>
    </w:p>
    <w:p w14:paraId="072AEF50"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r w:rsidRPr="00AE5826">
        <w:rPr>
          <w:rFonts w:ascii="Souvenir" w:hAnsi="Souvenir" w:cs="Times New Roman"/>
        </w:rPr>
        <w:t xml:space="preserve">Pankhurst, C.E., Magarey, R.C., Stirling, </w:t>
      </w:r>
      <w:proofErr w:type="spellStart"/>
      <w:r w:rsidRPr="00AE5826">
        <w:rPr>
          <w:rFonts w:ascii="Souvenir" w:hAnsi="Souvenir" w:cs="Times New Roman"/>
        </w:rPr>
        <w:t>G.R</w:t>
      </w:r>
      <w:proofErr w:type="spellEnd"/>
      <w:r w:rsidRPr="00AE5826">
        <w:rPr>
          <w:rFonts w:ascii="Souvenir" w:hAnsi="Souvenir" w:cs="Times New Roman"/>
        </w:rPr>
        <w:t xml:space="preserve">., Blair, B.L., Bell, M.J. and Garside, A.L. (2003) Management practices to improve soil health and reduce the effects of detrimental soil biota associated with yield decline of sugarcane in Queensland, Australia. </w:t>
      </w:r>
      <w:r w:rsidRPr="00AE5826">
        <w:rPr>
          <w:rFonts w:ascii="Souvenir" w:hAnsi="Souvenir" w:cs="Times New Roman"/>
          <w:i/>
          <w:iCs/>
        </w:rPr>
        <w:t xml:space="preserve">Soil and Tillage Research </w:t>
      </w:r>
      <w:r w:rsidRPr="00AE5826">
        <w:rPr>
          <w:rFonts w:ascii="Souvenir" w:hAnsi="Souvenir" w:cs="Times New Roman"/>
        </w:rPr>
        <w:t>72: 125-137.</w:t>
      </w:r>
    </w:p>
    <w:p w14:paraId="152B911A" w14:textId="77777777" w:rsidR="003F596A" w:rsidRPr="00AE5826" w:rsidRDefault="003F596A" w:rsidP="009A5E51">
      <w:pPr>
        <w:spacing w:after="120"/>
        <w:ind w:left="547" w:hanging="547"/>
        <w:jc w:val="both"/>
        <w:rPr>
          <w:rFonts w:ascii="Souvenir" w:hAnsi="Souvenir" w:cs="Times New Roman"/>
        </w:rPr>
      </w:pPr>
      <w:proofErr w:type="spellStart"/>
      <w:r w:rsidRPr="00AE5826">
        <w:rPr>
          <w:rFonts w:ascii="Souvenir" w:hAnsi="Souvenir" w:cs="Times New Roman"/>
        </w:rPr>
        <w:t>Parameshanaik</w:t>
      </w:r>
      <w:proofErr w:type="spellEnd"/>
      <w:r w:rsidRPr="00AE5826">
        <w:rPr>
          <w:rFonts w:ascii="Souvenir" w:hAnsi="Souvenir" w:cs="Times New Roman"/>
        </w:rPr>
        <w:t xml:space="preserve">, </w:t>
      </w:r>
      <w:proofErr w:type="spellStart"/>
      <w:r w:rsidRPr="00AE5826">
        <w:rPr>
          <w:rFonts w:ascii="Souvenir" w:hAnsi="Souvenir" w:cs="Times New Roman"/>
        </w:rPr>
        <w:t>D.U</w:t>
      </w:r>
      <w:proofErr w:type="spellEnd"/>
      <w:r w:rsidRPr="00AE5826">
        <w:rPr>
          <w:rFonts w:ascii="Souvenir" w:hAnsi="Souvenir" w:cs="Times New Roman"/>
        </w:rPr>
        <w:t xml:space="preserve">. and </w:t>
      </w:r>
      <w:proofErr w:type="spellStart"/>
      <w:r w:rsidRPr="00AE5826">
        <w:rPr>
          <w:rFonts w:ascii="Souvenir" w:hAnsi="Souvenir" w:cs="Times New Roman"/>
        </w:rPr>
        <w:t>Somashekar</w:t>
      </w:r>
      <w:proofErr w:type="spellEnd"/>
      <w:r w:rsidRPr="00AE5826">
        <w:rPr>
          <w:rFonts w:ascii="Souvenir" w:hAnsi="Souvenir" w:cs="Times New Roman"/>
        </w:rPr>
        <w:t xml:space="preserve">, </w:t>
      </w:r>
      <w:proofErr w:type="spellStart"/>
      <w:r w:rsidRPr="00AE5826">
        <w:rPr>
          <w:rFonts w:ascii="Souvenir" w:hAnsi="Souvenir" w:cs="Times New Roman"/>
        </w:rPr>
        <w:t>R.K</w:t>
      </w:r>
      <w:proofErr w:type="spellEnd"/>
      <w:r w:rsidRPr="00AE5826">
        <w:rPr>
          <w:rFonts w:ascii="Souvenir" w:hAnsi="Souvenir" w:cs="Times New Roman"/>
        </w:rPr>
        <w:t xml:space="preserve">. (2006). Impact of stone quarrying on soil quality: Case study in Bangalore dust. </w:t>
      </w:r>
      <w:r w:rsidRPr="00AE5826">
        <w:rPr>
          <w:rFonts w:ascii="Souvenir" w:hAnsi="Souvenir" w:cs="Times New Roman"/>
          <w:i/>
        </w:rPr>
        <w:t>Indian</w:t>
      </w:r>
      <w:r w:rsidRPr="00AE5826">
        <w:rPr>
          <w:rFonts w:ascii="Souvenir" w:hAnsi="Souvenir" w:cs="Times New Roman"/>
        </w:rPr>
        <w:t xml:space="preserve"> </w:t>
      </w:r>
      <w:r w:rsidRPr="00AE5826">
        <w:rPr>
          <w:rFonts w:ascii="Souvenir" w:hAnsi="Souvenir" w:cs="Times New Roman"/>
          <w:i/>
        </w:rPr>
        <w:t xml:space="preserve">Journal of Industrial Pollution Control </w:t>
      </w:r>
      <w:r w:rsidRPr="00AE5826">
        <w:rPr>
          <w:rFonts w:ascii="Souvenir" w:hAnsi="Souvenir" w:cs="Times New Roman"/>
        </w:rPr>
        <w:t>21(2):</w:t>
      </w:r>
      <w:r w:rsidRPr="00AE5826">
        <w:rPr>
          <w:rFonts w:ascii="Souvenir" w:hAnsi="Souvenir" w:cs="Times New Roman"/>
          <w:i/>
        </w:rPr>
        <w:t xml:space="preserve"> </w:t>
      </w:r>
      <w:r w:rsidRPr="00AE5826">
        <w:rPr>
          <w:rFonts w:ascii="Souvenir" w:hAnsi="Souvenir" w:cs="Times New Roman"/>
        </w:rPr>
        <w:t>303-308</w:t>
      </w:r>
    </w:p>
    <w:p w14:paraId="436A5F66" w14:textId="77777777" w:rsidR="003F596A" w:rsidRPr="00AE5826" w:rsidRDefault="003F596A" w:rsidP="009A5E51">
      <w:pPr>
        <w:spacing w:after="120"/>
        <w:ind w:left="547" w:hanging="547"/>
        <w:jc w:val="both"/>
        <w:rPr>
          <w:rFonts w:ascii="Souvenir" w:hAnsi="Souvenir" w:cs="Times New Roman"/>
          <w:i/>
        </w:rPr>
      </w:pPr>
      <w:proofErr w:type="spellStart"/>
      <w:r w:rsidRPr="00AE5826">
        <w:rPr>
          <w:rFonts w:ascii="Souvenir" w:hAnsi="Souvenir" w:cs="Times New Roman"/>
        </w:rPr>
        <w:t>Sellegri</w:t>
      </w:r>
      <w:proofErr w:type="spellEnd"/>
      <w:r w:rsidRPr="00AE5826">
        <w:rPr>
          <w:rFonts w:ascii="Souvenir" w:hAnsi="Souvenir" w:cs="Times New Roman"/>
        </w:rPr>
        <w:t xml:space="preserve">, K., </w:t>
      </w:r>
      <w:proofErr w:type="spellStart"/>
      <w:r w:rsidRPr="00AE5826">
        <w:rPr>
          <w:rFonts w:ascii="Souvenir" w:hAnsi="Souvenir" w:cs="Times New Roman"/>
        </w:rPr>
        <w:t>Laj</w:t>
      </w:r>
      <w:proofErr w:type="spellEnd"/>
      <w:r w:rsidRPr="00AE5826">
        <w:rPr>
          <w:rFonts w:ascii="Souvenir" w:hAnsi="Souvenir" w:cs="Times New Roman"/>
        </w:rPr>
        <w:t xml:space="preserve">, P., Marinoni, A., Dupuy, R., Legrand, M., </w:t>
      </w:r>
      <w:proofErr w:type="spellStart"/>
      <w:r w:rsidRPr="00AE5826">
        <w:rPr>
          <w:rFonts w:ascii="Souvenir" w:hAnsi="Souvenir" w:cs="Times New Roman"/>
        </w:rPr>
        <w:t>Oreunkert</w:t>
      </w:r>
      <w:proofErr w:type="spellEnd"/>
      <w:r w:rsidRPr="00AE5826">
        <w:rPr>
          <w:rFonts w:ascii="Souvenir" w:hAnsi="Souvenir" w:cs="Times New Roman"/>
        </w:rPr>
        <w:t>, S. (2003). Contribution of gaseous and particulate species to droplet solute composition at the Puy de Dome France</w:t>
      </w:r>
      <w:r w:rsidRPr="00AE5826">
        <w:rPr>
          <w:rFonts w:ascii="Souvenir" w:hAnsi="Souvenir" w:cs="Times New Roman"/>
          <w:i/>
        </w:rPr>
        <w:t>. Atmospheric</w:t>
      </w:r>
      <w:r w:rsidRPr="00AE5826">
        <w:rPr>
          <w:rFonts w:ascii="Souvenir" w:hAnsi="Souvenir" w:cs="Times New Roman"/>
        </w:rPr>
        <w:t xml:space="preserve"> </w:t>
      </w:r>
      <w:r w:rsidRPr="00AE5826">
        <w:rPr>
          <w:rFonts w:ascii="Souvenir" w:hAnsi="Souvenir" w:cs="Times New Roman"/>
          <w:i/>
        </w:rPr>
        <w:t>Chemistry</w:t>
      </w:r>
      <w:r w:rsidRPr="00AE5826">
        <w:rPr>
          <w:rFonts w:ascii="Souvenir" w:hAnsi="Souvenir" w:cs="Times New Roman"/>
        </w:rPr>
        <w:t xml:space="preserve"> </w:t>
      </w:r>
      <w:r w:rsidRPr="00AE5826">
        <w:rPr>
          <w:rFonts w:ascii="Souvenir" w:hAnsi="Souvenir" w:cs="Times New Roman"/>
          <w:i/>
        </w:rPr>
        <w:t>and</w:t>
      </w:r>
      <w:r w:rsidRPr="00AE5826">
        <w:rPr>
          <w:rFonts w:ascii="Souvenir" w:hAnsi="Souvenir" w:cs="Times New Roman"/>
        </w:rPr>
        <w:t xml:space="preserve"> </w:t>
      </w:r>
      <w:r w:rsidRPr="00AE5826">
        <w:rPr>
          <w:rFonts w:ascii="Souvenir" w:hAnsi="Souvenir" w:cs="Times New Roman"/>
          <w:i/>
        </w:rPr>
        <w:t>Physics</w:t>
      </w:r>
      <w:r w:rsidRPr="00AE5826">
        <w:rPr>
          <w:rFonts w:ascii="Souvenir" w:hAnsi="Souvenir" w:cs="Times New Roman"/>
        </w:rPr>
        <w:t xml:space="preserve"> 3(5): 1509-1522.</w:t>
      </w:r>
    </w:p>
    <w:p w14:paraId="62DA946F"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proofErr w:type="spellStart"/>
      <w:r w:rsidRPr="00AE5826">
        <w:rPr>
          <w:rFonts w:ascii="Souvenir" w:hAnsi="Souvenir" w:cs="Times New Roman"/>
        </w:rPr>
        <w:t>Unanaonwi</w:t>
      </w:r>
      <w:proofErr w:type="spellEnd"/>
      <w:r w:rsidRPr="00AE5826">
        <w:rPr>
          <w:rFonts w:ascii="Souvenir" w:hAnsi="Souvenir" w:cs="Times New Roman"/>
        </w:rPr>
        <w:t xml:space="preserve">, </w:t>
      </w:r>
      <w:proofErr w:type="spellStart"/>
      <w:r w:rsidRPr="00AE5826">
        <w:rPr>
          <w:rFonts w:ascii="Souvenir" w:hAnsi="Souvenir" w:cs="Times New Roman"/>
        </w:rPr>
        <w:t>O.E</w:t>
      </w:r>
      <w:proofErr w:type="spellEnd"/>
      <w:r w:rsidRPr="00AE5826">
        <w:rPr>
          <w:rFonts w:ascii="Souvenir" w:hAnsi="Souvenir" w:cs="Times New Roman"/>
        </w:rPr>
        <w:t xml:space="preserve">. and </w:t>
      </w:r>
      <w:proofErr w:type="spellStart"/>
      <w:r w:rsidRPr="00AE5826">
        <w:rPr>
          <w:rFonts w:ascii="Souvenir" w:hAnsi="Souvenir" w:cs="Times New Roman"/>
        </w:rPr>
        <w:t>Amonum</w:t>
      </w:r>
      <w:proofErr w:type="spellEnd"/>
      <w:r w:rsidRPr="00AE5826">
        <w:rPr>
          <w:rFonts w:ascii="Souvenir" w:hAnsi="Souvenir" w:cs="Times New Roman"/>
        </w:rPr>
        <w:t xml:space="preserve">, </w:t>
      </w:r>
      <w:proofErr w:type="spellStart"/>
      <w:r w:rsidRPr="00AE5826">
        <w:rPr>
          <w:rFonts w:ascii="Souvenir" w:hAnsi="Souvenir" w:cs="Times New Roman"/>
        </w:rPr>
        <w:t>J.I</w:t>
      </w:r>
      <w:proofErr w:type="spellEnd"/>
      <w:r w:rsidRPr="00AE5826">
        <w:rPr>
          <w:rFonts w:ascii="Souvenir" w:hAnsi="Souvenir" w:cs="Times New Roman"/>
        </w:rPr>
        <w:t>. (2017). Effect of mining activities on vegetation composition and nutrient status of forest soil in Benue cement company, Benue State, Nigeria</w:t>
      </w:r>
      <w:r w:rsidRPr="00AE5826">
        <w:rPr>
          <w:rFonts w:ascii="Souvenir" w:hAnsi="Souvenir" w:cs="Times New Roman"/>
          <w:i/>
        </w:rPr>
        <w:t>. International Journal of Environment, Agriculture and Biotechnology</w:t>
      </w:r>
      <w:r w:rsidRPr="00AE5826">
        <w:rPr>
          <w:rFonts w:ascii="Souvenir" w:hAnsi="Souvenir" w:cs="Times New Roman"/>
        </w:rPr>
        <w:t xml:space="preserve"> Vol. 2(1) </w:t>
      </w:r>
      <w:proofErr w:type="spellStart"/>
      <w:r w:rsidRPr="00AE5826">
        <w:rPr>
          <w:rFonts w:ascii="Souvenir" w:hAnsi="Souvenir" w:cs="Times New Roman"/>
        </w:rPr>
        <w:t>Pp1297</w:t>
      </w:r>
      <w:proofErr w:type="spellEnd"/>
      <w:r w:rsidRPr="00AE5826">
        <w:rPr>
          <w:rFonts w:ascii="Souvenir" w:hAnsi="Souvenir" w:cs="Times New Roman"/>
        </w:rPr>
        <w:t>-305</w:t>
      </w:r>
    </w:p>
    <w:p w14:paraId="767D51FE" w14:textId="77777777" w:rsidR="003F596A" w:rsidRPr="00AE5826" w:rsidRDefault="003F596A" w:rsidP="009A5E51">
      <w:pPr>
        <w:autoSpaceDE w:val="0"/>
        <w:autoSpaceDN w:val="0"/>
        <w:adjustRightInd w:val="0"/>
        <w:spacing w:after="120"/>
        <w:ind w:left="547" w:hanging="547"/>
        <w:jc w:val="both"/>
        <w:rPr>
          <w:rFonts w:ascii="Souvenir" w:hAnsi="Souvenir" w:cs="Times New Roman"/>
        </w:rPr>
      </w:pPr>
      <w:r w:rsidRPr="00AE5826">
        <w:rPr>
          <w:rFonts w:ascii="Souvenir" w:hAnsi="Souvenir" w:cs="Times New Roman"/>
        </w:rPr>
        <w:t xml:space="preserve">Zhang, P., Li, L., Pan, G. and Ren, J. (2006). Soil quality changes in land degradation as indicated by soil chemical, biochemical and microbiological properties in a karst area of southwest Guizhou, China. </w:t>
      </w:r>
      <w:r w:rsidRPr="00AE5826">
        <w:rPr>
          <w:rFonts w:ascii="Souvenir" w:hAnsi="Souvenir" w:cs="Times New Roman"/>
          <w:i/>
          <w:iCs/>
        </w:rPr>
        <w:t xml:space="preserve">Environmental Geology </w:t>
      </w:r>
      <w:r w:rsidRPr="00AE5826">
        <w:rPr>
          <w:rFonts w:ascii="Souvenir" w:hAnsi="Souvenir" w:cs="Times New Roman"/>
        </w:rPr>
        <w:t xml:space="preserve">51: 609-619. </w:t>
      </w:r>
    </w:p>
    <w:sectPr w:rsidR="003F596A" w:rsidRPr="00AE5826" w:rsidSect="009A5E51">
      <w:type w:val="continuous"/>
      <w:pgSz w:w="12240" w:h="15840"/>
      <w:pgMar w:top="1440" w:right="1350" w:bottom="1440" w:left="1440" w:header="708" w:footer="70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F06C" w14:textId="77777777" w:rsidR="003A60AA" w:rsidRDefault="003A60AA" w:rsidP="00FC5984">
      <w:r>
        <w:separator/>
      </w:r>
    </w:p>
  </w:endnote>
  <w:endnote w:type="continuationSeparator" w:id="0">
    <w:p w14:paraId="2915F5D2" w14:textId="77777777" w:rsidR="003A60AA" w:rsidRDefault="003A60AA" w:rsidP="00FC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Souvenir">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0577" w14:textId="45F856D4" w:rsidR="00903F15" w:rsidRDefault="00903F15">
    <w:pPr>
      <w:pStyle w:val="Footer"/>
    </w:pPr>
  </w:p>
  <w:p w14:paraId="0C5056F0" w14:textId="77777777" w:rsidR="00903F15" w:rsidRDefault="00903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A8583" w14:textId="77777777" w:rsidR="003A60AA" w:rsidRDefault="003A60AA" w:rsidP="00FC5984">
      <w:r>
        <w:separator/>
      </w:r>
    </w:p>
  </w:footnote>
  <w:footnote w:type="continuationSeparator" w:id="0">
    <w:p w14:paraId="4EA1B852" w14:textId="77777777" w:rsidR="003A60AA" w:rsidRDefault="003A60AA" w:rsidP="00FC5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3237"/>
    <w:multiLevelType w:val="multilevel"/>
    <w:tmpl w:val="4BEAE7E6"/>
    <w:lvl w:ilvl="0">
      <w:start w:val="1"/>
      <w:numFmt w:val="decimal"/>
      <w:lvlText w:val="%1.0"/>
      <w:lvlJc w:val="left"/>
      <w:pPr>
        <w:ind w:left="720" w:hanging="720"/>
      </w:pPr>
      <w:rPr>
        <w:strike w:val="0"/>
        <w:dstrike w:val="0"/>
        <w:u w:val="none"/>
        <w:effect w:val="none"/>
      </w:rPr>
    </w:lvl>
    <w:lvl w:ilvl="1">
      <w:start w:val="1"/>
      <w:numFmt w:val="decimal"/>
      <w:lvlText w:val="%1.%2"/>
      <w:lvlJc w:val="left"/>
      <w:pPr>
        <w:ind w:left="1440" w:hanging="72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200" w:hanging="1440"/>
      </w:pPr>
      <w:rPr>
        <w:strike w:val="0"/>
        <w:dstrike w:val="0"/>
        <w:u w:val="none"/>
        <w:effect w:val="none"/>
      </w:rPr>
    </w:lvl>
  </w:abstractNum>
  <w:abstractNum w:abstractNumId="1" w15:restartNumberingAfterBreak="0">
    <w:nsid w:val="58A27E20"/>
    <w:multiLevelType w:val="hybridMultilevel"/>
    <w:tmpl w:val="697AED0A"/>
    <w:lvl w:ilvl="0" w:tplc="97309F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E06CB"/>
    <w:multiLevelType w:val="hybridMultilevel"/>
    <w:tmpl w:val="95427EFE"/>
    <w:lvl w:ilvl="0" w:tplc="08586F0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BWIzM0tLE0MTAyUdpeDU4uLM/DyQAuNaAF+fM+gsAAAA"/>
  </w:docVars>
  <w:rsids>
    <w:rsidRoot w:val="00AD69DA"/>
    <w:rsid w:val="00005D2F"/>
    <w:rsid w:val="00030575"/>
    <w:rsid w:val="000309ED"/>
    <w:rsid w:val="00030F6C"/>
    <w:rsid w:val="00036305"/>
    <w:rsid w:val="00036A97"/>
    <w:rsid w:val="00041DAC"/>
    <w:rsid w:val="0004207F"/>
    <w:rsid w:val="00053630"/>
    <w:rsid w:val="00056459"/>
    <w:rsid w:val="00064E78"/>
    <w:rsid w:val="0008213C"/>
    <w:rsid w:val="00094B24"/>
    <w:rsid w:val="0009707B"/>
    <w:rsid w:val="000A2531"/>
    <w:rsid w:val="000D25CC"/>
    <w:rsid w:val="000D3D4F"/>
    <w:rsid w:val="000D6FE6"/>
    <w:rsid w:val="000F0492"/>
    <w:rsid w:val="000F3076"/>
    <w:rsid w:val="000F4358"/>
    <w:rsid w:val="00102F20"/>
    <w:rsid w:val="00107352"/>
    <w:rsid w:val="0011795D"/>
    <w:rsid w:val="00127950"/>
    <w:rsid w:val="00130E79"/>
    <w:rsid w:val="00142AEA"/>
    <w:rsid w:val="00142E8F"/>
    <w:rsid w:val="00150260"/>
    <w:rsid w:val="00153285"/>
    <w:rsid w:val="00156928"/>
    <w:rsid w:val="00156C0F"/>
    <w:rsid w:val="001702DA"/>
    <w:rsid w:val="0017406F"/>
    <w:rsid w:val="00176F1F"/>
    <w:rsid w:val="00184E78"/>
    <w:rsid w:val="00186A62"/>
    <w:rsid w:val="00192584"/>
    <w:rsid w:val="0019271A"/>
    <w:rsid w:val="001A5DDE"/>
    <w:rsid w:val="001B03F1"/>
    <w:rsid w:val="001B1FAA"/>
    <w:rsid w:val="001B6506"/>
    <w:rsid w:val="001D757D"/>
    <w:rsid w:val="001D7B5A"/>
    <w:rsid w:val="001E2828"/>
    <w:rsid w:val="001E3E58"/>
    <w:rsid w:val="001E5F46"/>
    <w:rsid w:val="001F3D3D"/>
    <w:rsid w:val="001F467A"/>
    <w:rsid w:val="00210EED"/>
    <w:rsid w:val="00216330"/>
    <w:rsid w:val="00222B14"/>
    <w:rsid w:val="0022356E"/>
    <w:rsid w:val="00223EB1"/>
    <w:rsid w:val="00273B50"/>
    <w:rsid w:val="00280F7D"/>
    <w:rsid w:val="00282EFF"/>
    <w:rsid w:val="00294F9A"/>
    <w:rsid w:val="00295DCC"/>
    <w:rsid w:val="002A4A8D"/>
    <w:rsid w:val="002C1CEC"/>
    <w:rsid w:val="002C49D4"/>
    <w:rsid w:val="002D0628"/>
    <w:rsid w:val="002D4AEC"/>
    <w:rsid w:val="002E5FB0"/>
    <w:rsid w:val="002F3D84"/>
    <w:rsid w:val="00307DDE"/>
    <w:rsid w:val="00317DC3"/>
    <w:rsid w:val="00317E17"/>
    <w:rsid w:val="00321A89"/>
    <w:rsid w:val="00341261"/>
    <w:rsid w:val="003416A4"/>
    <w:rsid w:val="00354007"/>
    <w:rsid w:val="00365387"/>
    <w:rsid w:val="0037351F"/>
    <w:rsid w:val="00374B18"/>
    <w:rsid w:val="00374DD4"/>
    <w:rsid w:val="00394C50"/>
    <w:rsid w:val="003957A2"/>
    <w:rsid w:val="003974D5"/>
    <w:rsid w:val="003A60AA"/>
    <w:rsid w:val="003A7453"/>
    <w:rsid w:val="003C6432"/>
    <w:rsid w:val="003E0D9E"/>
    <w:rsid w:val="003F25FF"/>
    <w:rsid w:val="003F596A"/>
    <w:rsid w:val="003F7510"/>
    <w:rsid w:val="0040251B"/>
    <w:rsid w:val="004153B5"/>
    <w:rsid w:val="00416A4C"/>
    <w:rsid w:val="00422893"/>
    <w:rsid w:val="00424986"/>
    <w:rsid w:val="00434FD8"/>
    <w:rsid w:val="00435E26"/>
    <w:rsid w:val="00442F74"/>
    <w:rsid w:val="004512BD"/>
    <w:rsid w:val="004641FB"/>
    <w:rsid w:val="00465730"/>
    <w:rsid w:val="0046740E"/>
    <w:rsid w:val="00467C98"/>
    <w:rsid w:val="004776EA"/>
    <w:rsid w:val="0048337C"/>
    <w:rsid w:val="00487CC8"/>
    <w:rsid w:val="004A1E3D"/>
    <w:rsid w:val="004B7790"/>
    <w:rsid w:val="004D4AE5"/>
    <w:rsid w:val="004E204F"/>
    <w:rsid w:val="004F11BE"/>
    <w:rsid w:val="0050017D"/>
    <w:rsid w:val="00503F40"/>
    <w:rsid w:val="00504B3E"/>
    <w:rsid w:val="00507C10"/>
    <w:rsid w:val="00523124"/>
    <w:rsid w:val="0053188A"/>
    <w:rsid w:val="00533910"/>
    <w:rsid w:val="005346BB"/>
    <w:rsid w:val="005354C1"/>
    <w:rsid w:val="00535904"/>
    <w:rsid w:val="00543D28"/>
    <w:rsid w:val="00544212"/>
    <w:rsid w:val="00546F1F"/>
    <w:rsid w:val="005478E2"/>
    <w:rsid w:val="00552A8D"/>
    <w:rsid w:val="005545D9"/>
    <w:rsid w:val="00554BEB"/>
    <w:rsid w:val="005559A5"/>
    <w:rsid w:val="00557685"/>
    <w:rsid w:val="00563705"/>
    <w:rsid w:val="005647AE"/>
    <w:rsid w:val="00565777"/>
    <w:rsid w:val="00566C95"/>
    <w:rsid w:val="00567EC1"/>
    <w:rsid w:val="0057221B"/>
    <w:rsid w:val="005737FA"/>
    <w:rsid w:val="005757C9"/>
    <w:rsid w:val="00584BA7"/>
    <w:rsid w:val="005A3244"/>
    <w:rsid w:val="005A3548"/>
    <w:rsid w:val="005A4718"/>
    <w:rsid w:val="005C14F9"/>
    <w:rsid w:val="005C4966"/>
    <w:rsid w:val="005D074A"/>
    <w:rsid w:val="005D6767"/>
    <w:rsid w:val="005E18FD"/>
    <w:rsid w:val="005E2D25"/>
    <w:rsid w:val="005E3A95"/>
    <w:rsid w:val="005E742F"/>
    <w:rsid w:val="005F1488"/>
    <w:rsid w:val="005F1DEB"/>
    <w:rsid w:val="005F1FF0"/>
    <w:rsid w:val="005F4F94"/>
    <w:rsid w:val="005F7B06"/>
    <w:rsid w:val="005F7E20"/>
    <w:rsid w:val="00600B2A"/>
    <w:rsid w:val="00600E40"/>
    <w:rsid w:val="00602E2E"/>
    <w:rsid w:val="0060784D"/>
    <w:rsid w:val="006270F6"/>
    <w:rsid w:val="00631C26"/>
    <w:rsid w:val="006428D6"/>
    <w:rsid w:val="00666673"/>
    <w:rsid w:val="00677437"/>
    <w:rsid w:val="00684A75"/>
    <w:rsid w:val="006C765C"/>
    <w:rsid w:val="006D2A65"/>
    <w:rsid w:val="006D454C"/>
    <w:rsid w:val="006E1E5F"/>
    <w:rsid w:val="006F3984"/>
    <w:rsid w:val="006F6313"/>
    <w:rsid w:val="007141E4"/>
    <w:rsid w:val="00714704"/>
    <w:rsid w:val="00717643"/>
    <w:rsid w:val="00720521"/>
    <w:rsid w:val="007308EC"/>
    <w:rsid w:val="00736777"/>
    <w:rsid w:val="00737B84"/>
    <w:rsid w:val="007575B0"/>
    <w:rsid w:val="0075767E"/>
    <w:rsid w:val="00764586"/>
    <w:rsid w:val="0076492F"/>
    <w:rsid w:val="00767D09"/>
    <w:rsid w:val="00783050"/>
    <w:rsid w:val="00794004"/>
    <w:rsid w:val="007944CF"/>
    <w:rsid w:val="0079781F"/>
    <w:rsid w:val="007A595A"/>
    <w:rsid w:val="007B6A8A"/>
    <w:rsid w:val="007F1889"/>
    <w:rsid w:val="007F3C2E"/>
    <w:rsid w:val="00801FD7"/>
    <w:rsid w:val="00813343"/>
    <w:rsid w:val="00821908"/>
    <w:rsid w:val="008253A9"/>
    <w:rsid w:val="008340A6"/>
    <w:rsid w:val="00835DB4"/>
    <w:rsid w:val="00836C98"/>
    <w:rsid w:val="008459F8"/>
    <w:rsid w:val="008538A9"/>
    <w:rsid w:val="0086113B"/>
    <w:rsid w:val="0086622C"/>
    <w:rsid w:val="0087090E"/>
    <w:rsid w:val="00870C84"/>
    <w:rsid w:val="0087644C"/>
    <w:rsid w:val="008772D3"/>
    <w:rsid w:val="00892AA2"/>
    <w:rsid w:val="0089645E"/>
    <w:rsid w:val="0089759C"/>
    <w:rsid w:val="008A1D62"/>
    <w:rsid w:val="008A2758"/>
    <w:rsid w:val="008A2BED"/>
    <w:rsid w:val="008B69A0"/>
    <w:rsid w:val="008C5953"/>
    <w:rsid w:val="008D1372"/>
    <w:rsid w:val="008D5DE7"/>
    <w:rsid w:val="008E0837"/>
    <w:rsid w:val="008E286E"/>
    <w:rsid w:val="008E74C4"/>
    <w:rsid w:val="008F3BAA"/>
    <w:rsid w:val="00902A1D"/>
    <w:rsid w:val="00903F15"/>
    <w:rsid w:val="00915B76"/>
    <w:rsid w:val="00924BE0"/>
    <w:rsid w:val="00930AD0"/>
    <w:rsid w:val="00931D3C"/>
    <w:rsid w:val="00934A98"/>
    <w:rsid w:val="00936C2D"/>
    <w:rsid w:val="009465B1"/>
    <w:rsid w:val="009519AF"/>
    <w:rsid w:val="00977D30"/>
    <w:rsid w:val="009811B9"/>
    <w:rsid w:val="0098732B"/>
    <w:rsid w:val="009A5E51"/>
    <w:rsid w:val="009B001A"/>
    <w:rsid w:val="009B72C0"/>
    <w:rsid w:val="009C3D16"/>
    <w:rsid w:val="009C6568"/>
    <w:rsid w:val="00A068A0"/>
    <w:rsid w:val="00A27454"/>
    <w:rsid w:val="00A30004"/>
    <w:rsid w:val="00A44FEE"/>
    <w:rsid w:val="00A472CA"/>
    <w:rsid w:val="00A547DA"/>
    <w:rsid w:val="00A5537C"/>
    <w:rsid w:val="00A601B7"/>
    <w:rsid w:val="00A61F5F"/>
    <w:rsid w:val="00A81AD7"/>
    <w:rsid w:val="00A83396"/>
    <w:rsid w:val="00A838CB"/>
    <w:rsid w:val="00AB5C83"/>
    <w:rsid w:val="00AC38C1"/>
    <w:rsid w:val="00AC5C94"/>
    <w:rsid w:val="00AD1BCF"/>
    <w:rsid w:val="00AD69DA"/>
    <w:rsid w:val="00AD6D53"/>
    <w:rsid w:val="00AD7A40"/>
    <w:rsid w:val="00AE5826"/>
    <w:rsid w:val="00AE6AB7"/>
    <w:rsid w:val="00AF025F"/>
    <w:rsid w:val="00AF3198"/>
    <w:rsid w:val="00B038B2"/>
    <w:rsid w:val="00B26F53"/>
    <w:rsid w:val="00B30B9D"/>
    <w:rsid w:val="00B34456"/>
    <w:rsid w:val="00B3658C"/>
    <w:rsid w:val="00B36978"/>
    <w:rsid w:val="00B3763D"/>
    <w:rsid w:val="00B43695"/>
    <w:rsid w:val="00B53535"/>
    <w:rsid w:val="00B62454"/>
    <w:rsid w:val="00B67843"/>
    <w:rsid w:val="00B86FD3"/>
    <w:rsid w:val="00B92D5D"/>
    <w:rsid w:val="00BA10E5"/>
    <w:rsid w:val="00BB24B9"/>
    <w:rsid w:val="00BF1236"/>
    <w:rsid w:val="00BF50C5"/>
    <w:rsid w:val="00C0558D"/>
    <w:rsid w:val="00C124D7"/>
    <w:rsid w:val="00C22679"/>
    <w:rsid w:val="00C24A23"/>
    <w:rsid w:val="00C30DBD"/>
    <w:rsid w:val="00C3631D"/>
    <w:rsid w:val="00C412CE"/>
    <w:rsid w:val="00C420F8"/>
    <w:rsid w:val="00C4553B"/>
    <w:rsid w:val="00C46D42"/>
    <w:rsid w:val="00C520BB"/>
    <w:rsid w:val="00C533B2"/>
    <w:rsid w:val="00C61A6A"/>
    <w:rsid w:val="00C7524D"/>
    <w:rsid w:val="00C802BA"/>
    <w:rsid w:val="00C808C9"/>
    <w:rsid w:val="00C96DAB"/>
    <w:rsid w:val="00CB3AF9"/>
    <w:rsid w:val="00CD2904"/>
    <w:rsid w:val="00CD7F6A"/>
    <w:rsid w:val="00CE3C01"/>
    <w:rsid w:val="00CE503E"/>
    <w:rsid w:val="00CF4C0E"/>
    <w:rsid w:val="00D02B37"/>
    <w:rsid w:val="00D03471"/>
    <w:rsid w:val="00D129E5"/>
    <w:rsid w:val="00D20439"/>
    <w:rsid w:val="00D213DE"/>
    <w:rsid w:val="00D227E6"/>
    <w:rsid w:val="00D23A05"/>
    <w:rsid w:val="00D247B3"/>
    <w:rsid w:val="00D44BAA"/>
    <w:rsid w:val="00D61F6C"/>
    <w:rsid w:val="00D63E97"/>
    <w:rsid w:val="00D66994"/>
    <w:rsid w:val="00D7140C"/>
    <w:rsid w:val="00D8054B"/>
    <w:rsid w:val="00D915F8"/>
    <w:rsid w:val="00D936E7"/>
    <w:rsid w:val="00D93961"/>
    <w:rsid w:val="00DA4BC9"/>
    <w:rsid w:val="00DB06AF"/>
    <w:rsid w:val="00DB2776"/>
    <w:rsid w:val="00DC05FA"/>
    <w:rsid w:val="00DC49AE"/>
    <w:rsid w:val="00DE2BB5"/>
    <w:rsid w:val="00DE2ECD"/>
    <w:rsid w:val="00DF5391"/>
    <w:rsid w:val="00DF66AB"/>
    <w:rsid w:val="00E01E2E"/>
    <w:rsid w:val="00E039E8"/>
    <w:rsid w:val="00E15726"/>
    <w:rsid w:val="00E157C3"/>
    <w:rsid w:val="00E334B9"/>
    <w:rsid w:val="00E575B7"/>
    <w:rsid w:val="00E57F9B"/>
    <w:rsid w:val="00E6039E"/>
    <w:rsid w:val="00E73C8D"/>
    <w:rsid w:val="00E85639"/>
    <w:rsid w:val="00EA705C"/>
    <w:rsid w:val="00EA7B55"/>
    <w:rsid w:val="00EC1D51"/>
    <w:rsid w:val="00EE364E"/>
    <w:rsid w:val="00EF40AD"/>
    <w:rsid w:val="00F00154"/>
    <w:rsid w:val="00F01840"/>
    <w:rsid w:val="00F02ECA"/>
    <w:rsid w:val="00F07AD5"/>
    <w:rsid w:val="00F120EE"/>
    <w:rsid w:val="00F40FEE"/>
    <w:rsid w:val="00F43005"/>
    <w:rsid w:val="00F50D7D"/>
    <w:rsid w:val="00F5492B"/>
    <w:rsid w:val="00F55528"/>
    <w:rsid w:val="00F93091"/>
    <w:rsid w:val="00FB2EA6"/>
    <w:rsid w:val="00FC0190"/>
    <w:rsid w:val="00FC5984"/>
    <w:rsid w:val="00FD4E27"/>
    <w:rsid w:val="00FE4A69"/>
    <w:rsid w:val="00FF5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5520"/>
  <w15:docId w15:val="{C13B52C1-2CC1-4554-A42A-AE5AC7B3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DA"/>
  </w:style>
  <w:style w:type="paragraph" w:styleId="Heading1">
    <w:name w:val="heading 1"/>
    <w:basedOn w:val="Normal"/>
    <w:next w:val="Normal"/>
    <w:link w:val="Heading1Char"/>
    <w:uiPriority w:val="9"/>
    <w:qFormat/>
    <w:rsid w:val="00AD69D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D69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50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9D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D69D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E503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E503E"/>
    <w:pPr>
      <w:ind w:left="720"/>
      <w:contextualSpacing/>
    </w:pPr>
  </w:style>
  <w:style w:type="character" w:styleId="CommentReference">
    <w:name w:val="annotation reference"/>
    <w:basedOn w:val="DefaultParagraphFont"/>
    <w:uiPriority w:val="99"/>
    <w:semiHidden/>
    <w:unhideWhenUsed/>
    <w:rsid w:val="003A7453"/>
    <w:rPr>
      <w:sz w:val="16"/>
      <w:szCs w:val="16"/>
    </w:rPr>
  </w:style>
  <w:style w:type="paragraph" w:styleId="CommentText">
    <w:name w:val="annotation text"/>
    <w:basedOn w:val="Normal"/>
    <w:link w:val="CommentTextChar"/>
    <w:uiPriority w:val="99"/>
    <w:semiHidden/>
    <w:unhideWhenUsed/>
    <w:rsid w:val="003A7453"/>
    <w:rPr>
      <w:sz w:val="20"/>
      <w:szCs w:val="20"/>
    </w:rPr>
  </w:style>
  <w:style w:type="character" w:customStyle="1" w:styleId="CommentTextChar">
    <w:name w:val="Comment Text Char"/>
    <w:basedOn w:val="DefaultParagraphFont"/>
    <w:link w:val="CommentText"/>
    <w:uiPriority w:val="99"/>
    <w:semiHidden/>
    <w:rsid w:val="003A7453"/>
    <w:rPr>
      <w:sz w:val="20"/>
      <w:szCs w:val="20"/>
    </w:rPr>
  </w:style>
  <w:style w:type="paragraph" w:styleId="CommentSubject">
    <w:name w:val="annotation subject"/>
    <w:basedOn w:val="CommentText"/>
    <w:next w:val="CommentText"/>
    <w:link w:val="CommentSubjectChar"/>
    <w:uiPriority w:val="99"/>
    <w:semiHidden/>
    <w:unhideWhenUsed/>
    <w:rsid w:val="003A7453"/>
    <w:rPr>
      <w:b/>
      <w:bCs/>
    </w:rPr>
  </w:style>
  <w:style w:type="character" w:customStyle="1" w:styleId="CommentSubjectChar">
    <w:name w:val="Comment Subject Char"/>
    <w:basedOn w:val="CommentTextChar"/>
    <w:link w:val="CommentSubject"/>
    <w:uiPriority w:val="99"/>
    <w:semiHidden/>
    <w:rsid w:val="003A7453"/>
    <w:rPr>
      <w:b/>
      <w:bCs/>
      <w:sz w:val="20"/>
      <w:szCs w:val="20"/>
    </w:rPr>
  </w:style>
  <w:style w:type="paragraph" w:styleId="BalloonText">
    <w:name w:val="Balloon Text"/>
    <w:basedOn w:val="Normal"/>
    <w:link w:val="BalloonTextChar"/>
    <w:uiPriority w:val="99"/>
    <w:semiHidden/>
    <w:unhideWhenUsed/>
    <w:rsid w:val="003A7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53"/>
    <w:rPr>
      <w:rFonts w:ascii="Segoe UI" w:hAnsi="Segoe UI" w:cs="Segoe UI"/>
      <w:sz w:val="18"/>
      <w:szCs w:val="18"/>
    </w:rPr>
  </w:style>
  <w:style w:type="paragraph" w:styleId="Header">
    <w:name w:val="header"/>
    <w:basedOn w:val="Normal"/>
    <w:link w:val="HeaderChar"/>
    <w:uiPriority w:val="99"/>
    <w:unhideWhenUsed/>
    <w:rsid w:val="00FC5984"/>
    <w:pPr>
      <w:tabs>
        <w:tab w:val="center" w:pos="4680"/>
        <w:tab w:val="right" w:pos="9360"/>
      </w:tabs>
    </w:pPr>
  </w:style>
  <w:style w:type="character" w:customStyle="1" w:styleId="HeaderChar">
    <w:name w:val="Header Char"/>
    <w:basedOn w:val="DefaultParagraphFont"/>
    <w:link w:val="Header"/>
    <w:uiPriority w:val="99"/>
    <w:rsid w:val="00FC5984"/>
  </w:style>
  <w:style w:type="paragraph" w:styleId="Footer">
    <w:name w:val="footer"/>
    <w:basedOn w:val="Normal"/>
    <w:link w:val="FooterChar"/>
    <w:uiPriority w:val="99"/>
    <w:unhideWhenUsed/>
    <w:rsid w:val="00FC5984"/>
    <w:pPr>
      <w:tabs>
        <w:tab w:val="center" w:pos="4680"/>
        <w:tab w:val="right" w:pos="9360"/>
      </w:tabs>
    </w:pPr>
  </w:style>
  <w:style w:type="character" w:customStyle="1" w:styleId="FooterChar">
    <w:name w:val="Footer Char"/>
    <w:basedOn w:val="DefaultParagraphFont"/>
    <w:link w:val="Footer"/>
    <w:uiPriority w:val="99"/>
    <w:rsid w:val="00FC5984"/>
  </w:style>
  <w:style w:type="character" w:customStyle="1" w:styleId="fontstyle01">
    <w:name w:val="fontstyle01"/>
    <w:basedOn w:val="DefaultParagraphFont"/>
    <w:rsid w:val="00A44FEE"/>
    <w:rPr>
      <w:rFonts w:ascii="Times-Bold" w:hAnsi="Times-Bold" w:hint="default"/>
      <w:b/>
      <w:bCs/>
      <w:i w:val="0"/>
      <w:iCs w:val="0"/>
      <w:color w:val="000000"/>
      <w:sz w:val="22"/>
      <w:szCs w:val="22"/>
    </w:rPr>
  </w:style>
  <w:style w:type="table" w:styleId="LightShading">
    <w:name w:val="Light Shading"/>
    <w:basedOn w:val="TableNormal"/>
    <w:uiPriority w:val="60"/>
    <w:rsid w:val="003C643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28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44C"/>
    <w:rPr>
      <w:color w:val="808080"/>
    </w:rPr>
  </w:style>
  <w:style w:type="character" w:styleId="Hyperlink">
    <w:name w:val="Hyperlink"/>
    <w:basedOn w:val="DefaultParagraphFont"/>
    <w:uiPriority w:val="99"/>
    <w:unhideWhenUsed/>
    <w:rsid w:val="00AE5826"/>
    <w:rPr>
      <w:color w:val="0563C1" w:themeColor="hyperlink"/>
      <w:u w:val="single"/>
    </w:rPr>
  </w:style>
  <w:style w:type="character" w:styleId="UnresolvedMention">
    <w:name w:val="Unresolved Mention"/>
    <w:basedOn w:val="DefaultParagraphFont"/>
    <w:uiPriority w:val="99"/>
    <w:semiHidden/>
    <w:unhideWhenUsed/>
    <w:rsid w:val="00AE5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9963">
      <w:bodyDiv w:val="1"/>
      <w:marLeft w:val="0"/>
      <w:marRight w:val="0"/>
      <w:marTop w:val="0"/>
      <w:marBottom w:val="0"/>
      <w:divBdr>
        <w:top w:val="none" w:sz="0" w:space="0" w:color="auto"/>
        <w:left w:val="none" w:sz="0" w:space="0" w:color="auto"/>
        <w:bottom w:val="none" w:sz="0" w:space="0" w:color="auto"/>
        <w:right w:val="none" w:sz="0" w:space="0" w:color="auto"/>
      </w:divBdr>
    </w:div>
    <w:div w:id="249049911">
      <w:bodyDiv w:val="1"/>
      <w:marLeft w:val="0"/>
      <w:marRight w:val="0"/>
      <w:marTop w:val="0"/>
      <w:marBottom w:val="0"/>
      <w:divBdr>
        <w:top w:val="none" w:sz="0" w:space="0" w:color="auto"/>
        <w:left w:val="none" w:sz="0" w:space="0" w:color="auto"/>
        <w:bottom w:val="none" w:sz="0" w:space="0" w:color="auto"/>
        <w:right w:val="none" w:sz="0" w:space="0" w:color="auto"/>
      </w:divBdr>
    </w:div>
    <w:div w:id="338392191">
      <w:bodyDiv w:val="1"/>
      <w:marLeft w:val="0"/>
      <w:marRight w:val="0"/>
      <w:marTop w:val="0"/>
      <w:marBottom w:val="0"/>
      <w:divBdr>
        <w:top w:val="none" w:sz="0" w:space="0" w:color="auto"/>
        <w:left w:val="none" w:sz="0" w:space="0" w:color="auto"/>
        <w:bottom w:val="none" w:sz="0" w:space="0" w:color="auto"/>
        <w:right w:val="none" w:sz="0" w:space="0" w:color="auto"/>
      </w:divBdr>
    </w:div>
    <w:div w:id="661274957">
      <w:bodyDiv w:val="1"/>
      <w:marLeft w:val="0"/>
      <w:marRight w:val="0"/>
      <w:marTop w:val="0"/>
      <w:marBottom w:val="0"/>
      <w:divBdr>
        <w:top w:val="none" w:sz="0" w:space="0" w:color="auto"/>
        <w:left w:val="none" w:sz="0" w:space="0" w:color="auto"/>
        <w:bottom w:val="none" w:sz="0" w:space="0" w:color="auto"/>
        <w:right w:val="none" w:sz="0" w:space="0" w:color="auto"/>
      </w:divBdr>
    </w:div>
    <w:div w:id="693968881">
      <w:bodyDiv w:val="1"/>
      <w:marLeft w:val="0"/>
      <w:marRight w:val="0"/>
      <w:marTop w:val="0"/>
      <w:marBottom w:val="0"/>
      <w:divBdr>
        <w:top w:val="none" w:sz="0" w:space="0" w:color="auto"/>
        <w:left w:val="none" w:sz="0" w:space="0" w:color="auto"/>
        <w:bottom w:val="none" w:sz="0" w:space="0" w:color="auto"/>
        <w:right w:val="none" w:sz="0" w:space="0" w:color="auto"/>
      </w:divBdr>
    </w:div>
    <w:div w:id="725027602">
      <w:bodyDiv w:val="1"/>
      <w:marLeft w:val="0"/>
      <w:marRight w:val="0"/>
      <w:marTop w:val="0"/>
      <w:marBottom w:val="0"/>
      <w:divBdr>
        <w:top w:val="none" w:sz="0" w:space="0" w:color="auto"/>
        <w:left w:val="none" w:sz="0" w:space="0" w:color="auto"/>
        <w:bottom w:val="none" w:sz="0" w:space="0" w:color="auto"/>
        <w:right w:val="none" w:sz="0" w:space="0" w:color="auto"/>
      </w:divBdr>
    </w:div>
    <w:div w:id="866062709">
      <w:bodyDiv w:val="1"/>
      <w:marLeft w:val="0"/>
      <w:marRight w:val="0"/>
      <w:marTop w:val="0"/>
      <w:marBottom w:val="0"/>
      <w:divBdr>
        <w:top w:val="none" w:sz="0" w:space="0" w:color="auto"/>
        <w:left w:val="none" w:sz="0" w:space="0" w:color="auto"/>
        <w:bottom w:val="none" w:sz="0" w:space="0" w:color="auto"/>
        <w:right w:val="none" w:sz="0" w:space="0" w:color="auto"/>
      </w:divBdr>
    </w:div>
    <w:div w:id="897861567">
      <w:bodyDiv w:val="1"/>
      <w:marLeft w:val="0"/>
      <w:marRight w:val="0"/>
      <w:marTop w:val="0"/>
      <w:marBottom w:val="0"/>
      <w:divBdr>
        <w:top w:val="none" w:sz="0" w:space="0" w:color="auto"/>
        <w:left w:val="none" w:sz="0" w:space="0" w:color="auto"/>
        <w:bottom w:val="none" w:sz="0" w:space="0" w:color="auto"/>
        <w:right w:val="none" w:sz="0" w:space="0" w:color="auto"/>
      </w:divBdr>
    </w:div>
    <w:div w:id="936717233">
      <w:bodyDiv w:val="1"/>
      <w:marLeft w:val="0"/>
      <w:marRight w:val="0"/>
      <w:marTop w:val="0"/>
      <w:marBottom w:val="0"/>
      <w:divBdr>
        <w:top w:val="none" w:sz="0" w:space="0" w:color="auto"/>
        <w:left w:val="none" w:sz="0" w:space="0" w:color="auto"/>
        <w:bottom w:val="none" w:sz="0" w:space="0" w:color="auto"/>
        <w:right w:val="none" w:sz="0" w:space="0" w:color="auto"/>
      </w:divBdr>
    </w:div>
    <w:div w:id="1067649258">
      <w:bodyDiv w:val="1"/>
      <w:marLeft w:val="0"/>
      <w:marRight w:val="0"/>
      <w:marTop w:val="0"/>
      <w:marBottom w:val="0"/>
      <w:divBdr>
        <w:top w:val="none" w:sz="0" w:space="0" w:color="auto"/>
        <w:left w:val="none" w:sz="0" w:space="0" w:color="auto"/>
        <w:bottom w:val="none" w:sz="0" w:space="0" w:color="auto"/>
        <w:right w:val="none" w:sz="0" w:space="0" w:color="auto"/>
      </w:divBdr>
    </w:div>
    <w:div w:id="1089162231">
      <w:bodyDiv w:val="1"/>
      <w:marLeft w:val="0"/>
      <w:marRight w:val="0"/>
      <w:marTop w:val="0"/>
      <w:marBottom w:val="0"/>
      <w:divBdr>
        <w:top w:val="none" w:sz="0" w:space="0" w:color="auto"/>
        <w:left w:val="none" w:sz="0" w:space="0" w:color="auto"/>
        <w:bottom w:val="none" w:sz="0" w:space="0" w:color="auto"/>
        <w:right w:val="none" w:sz="0" w:space="0" w:color="auto"/>
      </w:divBdr>
    </w:div>
    <w:div w:id="1221214543">
      <w:bodyDiv w:val="1"/>
      <w:marLeft w:val="0"/>
      <w:marRight w:val="0"/>
      <w:marTop w:val="0"/>
      <w:marBottom w:val="0"/>
      <w:divBdr>
        <w:top w:val="none" w:sz="0" w:space="0" w:color="auto"/>
        <w:left w:val="none" w:sz="0" w:space="0" w:color="auto"/>
        <w:bottom w:val="none" w:sz="0" w:space="0" w:color="auto"/>
        <w:right w:val="none" w:sz="0" w:space="0" w:color="auto"/>
      </w:divBdr>
    </w:div>
    <w:div w:id="1512257318">
      <w:bodyDiv w:val="1"/>
      <w:marLeft w:val="0"/>
      <w:marRight w:val="0"/>
      <w:marTop w:val="0"/>
      <w:marBottom w:val="0"/>
      <w:divBdr>
        <w:top w:val="none" w:sz="0" w:space="0" w:color="auto"/>
        <w:left w:val="none" w:sz="0" w:space="0" w:color="auto"/>
        <w:bottom w:val="none" w:sz="0" w:space="0" w:color="auto"/>
        <w:right w:val="none" w:sz="0" w:space="0" w:color="auto"/>
      </w:divBdr>
    </w:div>
    <w:div w:id="1529564352">
      <w:bodyDiv w:val="1"/>
      <w:marLeft w:val="0"/>
      <w:marRight w:val="0"/>
      <w:marTop w:val="0"/>
      <w:marBottom w:val="0"/>
      <w:divBdr>
        <w:top w:val="none" w:sz="0" w:space="0" w:color="auto"/>
        <w:left w:val="none" w:sz="0" w:space="0" w:color="auto"/>
        <w:bottom w:val="none" w:sz="0" w:space="0" w:color="auto"/>
        <w:right w:val="none" w:sz="0" w:space="0" w:color="auto"/>
      </w:divBdr>
    </w:div>
    <w:div w:id="1829324358">
      <w:bodyDiv w:val="1"/>
      <w:marLeft w:val="0"/>
      <w:marRight w:val="0"/>
      <w:marTop w:val="0"/>
      <w:marBottom w:val="0"/>
      <w:divBdr>
        <w:top w:val="none" w:sz="0" w:space="0" w:color="auto"/>
        <w:left w:val="none" w:sz="0" w:space="0" w:color="auto"/>
        <w:bottom w:val="none" w:sz="0" w:space="0" w:color="auto"/>
        <w:right w:val="none" w:sz="0" w:space="0" w:color="auto"/>
      </w:divBdr>
    </w:div>
    <w:div w:id="1869951281">
      <w:bodyDiv w:val="1"/>
      <w:marLeft w:val="0"/>
      <w:marRight w:val="0"/>
      <w:marTop w:val="0"/>
      <w:marBottom w:val="0"/>
      <w:divBdr>
        <w:top w:val="none" w:sz="0" w:space="0" w:color="auto"/>
        <w:left w:val="none" w:sz="0" w:space="0" w:color="auto"/>
        <w:bottom w:val="none" w:sz="0" w:space="0" w:color="auto"/>
        <w:right w:val="none" w:sz="0" w:space="0" w:color="auto"/>
      </w:divBdr>
    </w:div>
    <w:div w:id="21197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sonolusola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5563</Words>
  <Characters>31712</Characters>
  <Application>Microsoft Office Word</Application>
  <DocSecurity>0</DocSecurity>
  <Lines>264</Lines>
  <Paragraphs>74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///Journal of Researches in Agricultural Sciences</vt:lpstr>
      <vt:lpstr>    Effects of Quarry Activities on Physical and Chemical Properties of Soils in Ond</vt:lpstr>
      <vt:lpstr>/</vt:lpstr>
      <vt:lpstr>Abstract</vt:lpstr>
      <vt:lpstr>/</vt:lpstr>
      <vt:lpstr/>
      <vt:lpstr/>
      <vt:lpstr/>
      <vt:lpstr>Introduction</vt:lpstr>
      <vt:lpstr>        </vt:lpstr>
      <vt:lpstr>        Conclusion</vt:lpstr>
    </vt:vector>
  </TitlesOfParts>
  <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taofiqat oloriegbe</dc:creator>
  <cp:lastModifiedBy>Orimaye Oluwafemi</cp:lastModifiedBy>
  <cp:revision>19</cp:revision>
  <cp:lastPrinted>2020-06-22T03:56:00Z</cp:lastPrinted>
  <dcterms:created xsi:type="dcterms:W3CDTF">2019-11-08T14:16:00Z</dcterms:created>
  <dcterms:modified xsi:type="dcterms:W3CDTF">2020-06-22T04:18:00Z</dcterms:modified>
</cp:coreProperties>
</file>